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9F75D" w14:textId="2E7A3A61" w:rsidR="0072039B" w:rsidRDefault="0027287A" w:rsidP="00644902">
      <w:pPr>
        <w:spacing w:line="276" w:lineRule="auto"/>
        <w:jc w:val="right"/>
        <w:rPr>
          <w:rFonts w:ascii="Arial" w:hAnsi="Arial" w:cs="Arial"/>
        </w:rPr>
      </w:pPr>
      <w:r>
        <w:rPr>
          <w:rFonts w:ascii="Arial" w:hAnsi="Arial" w:cs="Arial"/>
        </w:rPr>
        <w:t>Abramów</w:t>
      </w:r>
      <w:r w:rsidR="009E697A" w:rsidRPr="0034225E">
        <w:rPr>
          <w:rFonts w:ascii="Arial" w:hAnsi="Arial" w:cs="Arial"/>
        </w:rPr>
        <w:t>, dnia</w:t>
      </w:r>
      <w:r w:rsidR="00C8322E">
        <w:rPr>
          <w:rFonts w:ascii="Arial" w:hAnsi="Arial" w:cs="Arial"/>
        </w:rPr>
        <w:t xml:space="preserve"> </w:t>
      </w:r>
      <w:r w:rsidR="00DD4F83">
        <w:rPr>
          <w:rFonts w:ascii="Arial" w:hAnsi="Arial" w:cs="Arial"/>
        </w:rPr>
        <w:t>18</w:t>
      </w:r>
      <w:r w:rsidR="00D5444D">
        <w:rPr>
          <w:rFonts w:ascii="Arial" w:hAnsi="Arial" w:cs="Arial"/>
        </w:rPr>
        <w:t>.</w:t>
      </w:r>
      <w:r w:rsidR="0003470E">
        <w:rPr>
          <w:rFonts w:ascii="Arial" w:hAnsi="Arial" w:cs="Arial"/>
        </w:rPr>
        <w:t>03</w:t>
      </w:r>
      <w:r w:rsidR="00EF6442">
        <w:rPr>
          <w:rFonts w:ascii="Arial" w:hAnsi="Arial" w:cs="Arial"/>
        </w:rPr>
        <w:t>.</w:t>
      </w:r>
      <w:r w:rsidR="009E697A" w:rsidRPr="0034225E">
        <w:rPr>
          <w:rFonts w:ascii="Arial" w:hAnsi="Arial" w:cs="Arial"/>
        </w:rPr>
        <w:t>202</w:t>
      </w:r>
      <w:r w:rsidR="0003470E">
        <w:rPr>
          <w:rFonts w:ascii="Arial" w:hAnsi="Arial" w:cs="Arial"/>
        </w:rPr>
        <w:t>6</w:t>
      </w:r>
      <w:r w:rsidR="009E697A" w:rsidRPr="0034225E">
        <w:rPr>
          <w:rFonts w:ascii="Arial" w:hAnsi="Arial" w:cs="Arial"/>
        </w:rPr>
        <w:t xml:space="preserve"> r.</w:t>
      </w:r>
    </w:p>
    <w:p w14:paraId="1CED3890" w14:textId="77777777" w:rsidR="00644902" w:rsidRPr="00644902" w:rsidRDefault="00644902" w:rsidP="00644902">
      <w:pPr>
        <w:spacing w:line="276" w:lineRule="auto"/>
        <w:jc w:val="right"/>
        <w:rPr>
          <w:rFonts w:ascii="Arial" w:hAnsi="Arial" w:cs="Arial"/>
        </w:rPr>
      </w:pPr>
    </w:p>
    <w:p w14:paraId="7B4365D3" w14:textId="39FC5EB1" w:rsidR="0072039B" w:rsidRPr="0072039B" w:rsidRDefault="003E53B1" w:rsidP="0072039B">
      <w:pPr>
        <w:widowControl/>
        <w:suppressAutoHyphens/>
        <w:autoSpaceDE/>
        <w:autoSpaceDN/>
        <w:spacing w:line="300" w:lineRule="exact"/>
        <w:contextualSpacing/>
        <w:jc w:val="center"/>
        <w:rPr>
          <w:rFonts w:ascii="Arial" w:eastAsia="Times New Roman" w:hAnsi="Arial" w:cs="Arial"/>
          <w:b/>
          <w:lang w:eastAsia="ar-SA"/>
        </w:rPr>
      </w:pPr>
      <w:r>
        <w:rPr>
          <w:rFonts w:ascii="Arial" w:eastAsia="Times New Roman" w:hAnsi="Arial" w:cs="Arial"/>
          <w:b/>
          <w:lang w:eastAsia="ar-SA"/>
        </w:rPr>
        <w:br/>
      </w:r>
      <w:r w:rsidR="0072039B" w:rsidRPr="0072039B">
        <w:rPr>
          <w:rFonts w:ascii="Arial" w:eastAsia="Times New Roman" w:hAnsi="Arial" w:cs="Arial"/>
          <w:b/>
          <w:lang w:eastAsia="ar-SA"/>
        </w:rPr>
        <w:t>ZAPYTANIE OFERTOWE</w:t>
      </w:r>
    </w:p>
    <w:p w14:paraId="63A654F3" w14:textId="446ACA2D" w:rsidR="0072039B" w:rsidRPr="0072039B" w:rsidRDefault="0072039B" w:rsidP="0072039B">
      <w:pPr>
        <w:widowControl/>
        <w:suppressAutoHyphens/>
        <w:autoSpaceDE/>
        <w:autoSpaceDN/>
        <w:spacing w:line="300" w:lineRule="exact"/>
        <w:contextualSpacing/>
        <w:jc w:val="center"/>
        <w:rPr>
          <w:rFonts w:ascii="Arial" w:eastAsia="MS Mincho" w:hAnsi="Arial" w:cs="Arial"/>
          <w:b/>
          <w:kern w:val="3"/>
          <w:lang w:eastAsia="pl-PL"/>
        </w:rPr>
      </w:pPr>
      <w:bookmarkStart w:id="0" w:name="_Hlk85710079"/>
      <w:r w:rsidRPr="0072039B">
        <w:rPr>
          <w:rFonts w:ascii="Arial" w:eastAsia="MS Mincho" w:hAnsi="Arial" w:cs="Arial"/>
          <w:b/>
          <w:kern w:val="3"/>
          <w:lang w:eastAsia="pl-PL"/>
        </w:rPr>
        <w:t xml:space="preserve">Usługa prowadzenia warsztatów/szkoleń dla nauczycieli na potrzeby realizacji projektu </w:t>
      </w:r>
      <w:r w:rsidRPr="0072039B">
        <w:rPr>
          <w:rFonts w:ascii="Arial" w:eastAsia="MS Mincho" w:hAnsi="Arial" w:cs="Arial"/>
          <w:b/>
          <w:kern w:val="3"/>
          <w:lang w:eastAsia="pl-PL"/>
        </w:rPr>
        <w:br/>
        <w:t xml:space="preserve">pn. </w:t>
      </w:r>
      <w:r w:rsidR="0027287A">
        <w:rPr>
          <w:rFonts w:ascii="Arial" w:eastAsia="MS Mincho" w:hAnsi="Arial" w:cs="Arial"/>
          <w:b/>
          <w:bCs/>
          <w:kern w:val="3"/>
          <w:lang w:eastAsia="pl-PL"/>
        </w:rPr>
        <w:t>Nowoczesna edukacja w gminie Abramów</w:t>
      </w:r>
      <w:r w:rsidR="00C6050C" w:rsidRPr="00C6050C">
        <w:rPr>
          <w:rFonts w:ascii="Arial" w:eastAsia="MS Mincho" w:hAnsi="Arial" w:cs="Arial"/>
          <w:b/>
          <w:kern w:val="3"/>
          <w:lang w:eastAsia="pl-PL"/>
        </w:rPr>
        <w:t xml:space="preserve"> </w:t>
      </w:r>
      <w:r w:rsidR="00744B49" w:rsidRPr="00744B49">
        <w:rPr>
          <w:rFonts w:ascii="Arial" w:eastAsia="MS Mincho" w:hAnsi="Arial" w:cs="Arial"/>
          <w:b/>
          <w:kern w:val="3"/>
          <w:lang w:eastAsia="pl-PL"/>
        </w:rPr>
        <w:t>w ramach programu Fundusze Europejskie dla Lubelskiego 2021-2027, Działanie 10.3 Kształcenie ogólne, Priorytet X Lepsza edukacja współfinansowanego ze środków Europejskiego Funduszu Społecznego Plus</w:t>
      </w:r>
    </w:p>
    <w:bookmarkEnd w:id="0"/>
    <w:p w14:paraId="1ADC9AB5" w14:textId="77777777" w:rsidR="0072039B" w:rsidRPr="0072039B" w:rsidRDefault="0072039B" w:rsidP="0072039B">
      <w:pPr>
        <w:widowControl/>
        <w:suppressAutoHyphens/>
        <w:autoSpaceDE/>
        <w:autoSpaceDN/>
        <w:rPr>
          <w:rFonts w:ascii="Arial" w:hAnsi="Arial" w:cs="Arial"/>
          <w:b/>
        </w:rPr>
      </w:pPr>
    </w:p>
    <w:p w14:paraId="1C27E288" w14:textId="77777777" w:rsidR="0072039B" w:rsidRPr="0072039B" w:rsidRDefault="0072039B" w:rsidP="0072039B">
      <w:pPr>
        <w:suppressAutoHyphens/>
        <w:autoSpaceDE/>
        <w:textAlignment w:val="baseline"/>
        <w:rPr>
          <w:rFonts w:ascii="Arial" w:eastAsia="Lucida Sans Unicode" w:hAnsi="Arial" w:cs="Arial"/>
          <w:lang w:eastAsia="pl-PL"/>
        </w:rPr>
      </w:pPr>
    </w:p>
    <w:p w14:paraId="0CAE2ABF" w14:textId="2EF4B9F3" w:rsidR="0072039B" w:rsidRPr="0072039B" w:rsidRDefault="0072039B" w:rsidP="0072039B">
      <w:pPr>
        <w:widowControl/>
        <w:autoSpaceDE/>
        <w:autoSpaceDN/>
        <w:spacing w:line="300" w:lineRule="exact"/>
        <w:ind w:left="284"/>
        <w:contextualSpacing/>
        <w:rPr>
          <w:rFonts w:ascii="Arial" w:eastAsia="Times New Roman" w:hAnsi="Arial" w:cs="Arial"/>
          <w:b/>
          <w:smallCaps/>
          <w:lang w:eastAsia="ar-SA"/>
        </w:rPr>
      </w:pPr>
      <w:r w:rsidRPr="0072039B">
        <w:rPr>
          <w:rFonts w:ascii="Arial" w:eastAsia="Times New Roman" w:hAnsi="Arial" w:cs="Arial"/>
          <w:bCs/>
          <w:smallCaps/>
          <w:lang w:eastAsia="ar-SA"/>
        </w:rPr>
        <w:t>Nazwa Zamawiającego:</w:t>
      </w:r>
      <w:r w:rsidRPr="0072039B">
        <w:rPr>
          <w:rFonts w:ascii="Arial" w:eastAsia="Times New Roman" w:hAnsi="Arial" w:cs="Arial"/>
          <w:bCs/>
          <w:smallCaps/>
          <w:lang w:eastAsia="ar-SA"/>
        </w:rPr>
        <w:tab/>
      </w:r>
      <w:r w:rsidRPr="0072039B">
        <w:rPr>
          <w:rFonts w:ascii="Arial" w:eastAsia="Times New Roman" w:hAnsi="Arial" w:cs="Arial"/>
          <w:bCs/>
          <w:smallCaps/>
          <w:lang w:eastAsia="ar-SA"/>
        </w:rPr>
        <w:tab/>
      </w:r>
      <w:r w:rsidR="00C6050C">
        <w:rPr>
          <w:rFonts w:ascii="Arial" w:eastAsia="Times New Roman" w:hAnsi="Arial" w:cs="Arial"/>
          <w:b/>
          <w:smallCaps/>
          <w:lang w:eastAsia="ar-SA"/>
        </w:rPr>
        <w:t xml:space="preserve">Gmina </w:t>
      </w:r>
      <w:r w:rsidR="0027287A">
        <w:rPr>
          <w:rFonts w:ascii="Arial" w:eastAsia="Times New Roman" w:hAnsi="Arial" w:cs="Arial"/>
          <w:b/>
          <w:smallCaps/>
          <w:lang w:eastAsia="ar-SA"/>
        </w:rPr>
        <w:t>Abramów</w:t>
      </w:r>
    </w:p>
    <w:p w14:paraId="433B0541" w14:textId="68215C63" w:rsidR="00C6050C" w:rsidRPr="00C6050C" w:rsidRDefault="0072039B" w:rsidP="00C6050C">
      <w:pPr>
        <w:widowControl/>
        <w:autoSpaceDE/>
        <w:autoSpaceDN/>
        <w:spacing w:line="300" w:lineRule="exact"/>
        <w:ind w:left="284"/>
        <w:contextualSpacing/>
        <w:rPr>
          <w:rFonts w:ascii="Arial" w:eastAsia="Times New Roman" w:hAnsi="Arial" w:cs="Arial"/>
          <w:b/>
          <w:smallCaps/>
          <w:lang w:eastAsia="ar-SA"/>
        </w:rPr>
      </w:pPr>
      <w:r w:rsidRPr="0072039B">
        <w:rPr>
          <w:rFonts w:ascii="Arial" w:eastAsia="Times New Roman" w:hAnsi="Arial" w:cs="Arial"/>
          <w:bCs/>
          <w:smallCaps/>
          <w:lang w:eastAsia="ar-SA"/>
        </w:rPr>
        <w:t>z siedzibą:</w:t>
      </w:r>
      <w:r w:rsidRPr="0072039B">
        <w:rPr>
          <w:rFonts w:ascii="Arial" w:eastAsia="Times New Roman" w:hAnsi="Arial" w:cs="Arial"/>
          <w:bCs/>
          <w:smallCaps/>
          <w:lang w:eastAsia="ar-SA"/>
        </w:rPr>
        <w:tab/>
      </w:r>
      <w:r w:rsidRPr="0072039B">
        <w:rPr>
          <w:rFonts w:ascii="Arial" w:eastAsia="Times New Roman" w:hAnsi="Arial" w:cs="Arial"/>
          <w:bCs/>
          <w:smallCaps/>
          <w:lang w:eastAsia="ar-SA"/>
        </w:rPr>
        <w:tab/>
      </w:r>
      <w:r w:rsidRPr="0072039B">
        <w:rPr>
          <w:rFonts w:ascii="Arial" w:eastAsia="Times New Roman" w:hAnsi="Arial" w:cs="Arial"/>
          <w:bCs/>
          <w:smallCaps/>
          <w:lang w:eastAsia="ar-SA"/>
        </w:rPr>
        <w:tab/>
      </w:r>
      <w:r w:rsidRPr="0072039B">
        <w:rPr>
          <w:rFonts w:ascii="Arial" w:eastAsia="Times New Roman" w:hAnsi="Arial" w:cs="Arial"/>
          <w:bCs/>
          <w:smallCaps/>
          <w:lang w:eastAsia="ar-SA"/>
        </w:rPr>
        <w:tab/>
      </w:r>
      <w:r w:rsidR="00C6050C" w:rsidRPr="00C6050C">
        <w:rPr>
          <w:rFonts w:ascii="Arial" w:eastAsia="Times New Roman" w:hAnsi="Arial" w:cs="Arial"/>
          <w:b/>
          <w:smallCaps/>
          <w:lang w:eastAsia="ar-SA"/>
        </w:rPr>
        <w:t xml:space="preserve">ul. </w:t>
      </w:r>
      <w:r w:rsidR="0027287A">
        <w:rPr>
          <w:rFonts w:ascii="Arial" w:eastAsia="Times New Roman" w:hAnsi="Arial" w:cs="Arial"/>
          <w:b/>
          <w:smallCaps/>
          <w:lang w:eastAsia="ar-SA"/>
        </w:rPr>
        <w:t>Szkolna 2</w:t>
      </w:r>
      <w:r w:rsidR="00C6050C" w:rsidRPr="00C6050C">
        <w:rPr>
          <w:rFonts w:ascii="Arial" w:eastAsia="Times New Roman" w:hAnsi="Arial" w:cs="Arial"/>
          <w:b/>
          <w:smallCaps/>
          <w:lang w:eastAsia="ar-SA"/>
        </w:rPr>
        <w:t>, 21-14</w:t>
      </w:r>
      <w:r w:rsidR="0027287A">
        <w:rPr>
          <w:rFonts w:ascii="Arial" w:eastAsia="Times New Roman" w:hAnsi="Arial" w:cs="Arial"/>
          <w:b/>
          <w:smallCaps/>
          <w:lang w:eastAsia="ar-SA"/>
        </w:rPr>
        <w:t>3</w:t>
      </w:r>
      <w:r w:rsidR="00C6050C" w:rsidRPr="00C6050C">
        <w:rPr>
          <w:rFonts w:ascii="Arial" w:eastAsia="Times New Roman" w:hAnsi="Arial" w:cs="Arial"/>
          <w:b/>
          <w:smallCaps/>
          <w:lang w:eastAsia="ar-SA"/>
        </w:rPr>
        <w:t xml:space="preserve"> </w:t>
      </w:r>
      <w:r w:rsidR="0027287A">
        <w:rPr>
          <w:rFonts w:ascii="Arial" w:eastAsia="Times New Roman" w:hAnsi="Arial" w:cs="Arial"/>
          <w:b/>
          <w:smallCaps/>
          <w:lang w:eastAsia="ar-SA"/>
        </w:rPr>
        <w:t>Abramów</w:t>
      </w:r>
    </w:p>
    <w:p w14:paraId="4A45575E" w14:textId="28312B02" w:rsidR="00C6050C" w:rsidRPr="00C6050C" w:rsidRDefault="00C6050C" w:rsidP="00C6050C">
      <w:pPr>
        <w:widowControl/>
        <w:autoSpaceDE/>
        <w:autoSpaceDN/>
        <w:spacing w:line="300" w:lineRule="exact"/>
        <w:ind w:left="284"/>
        <w:contextualSpacing/>
        <w:rPr>
          <w:rFonts w:ascii="Arial" w:eastAsia="Times New Roman" w:hAnsi="Arial" w:cs="Arial"/>
          <w:b/>
          <w:smallCaps/>
          <w:lang w:eastAsia="ar-SA"/>
        </w:rPr>
      </w:pPr>
      <w:r w:rsidRPr="00C6050C">
        <w:rPr>
          <w:rFonts w:ascii="Arial" w:eastAsia="Times New Roman" w:hAnsi="Arial" w:cs="Arial"/>
          <w:bCs/>
          <w:smallCaps/>
          <w:lang w:eastAsia="ar-SA"/>
        </w:rPr>
        <w:t>NIP:</w:t>
      </w:r>
      <w:r w:rsidRPr="00C6050C">
        <w:rPr>
          <w:rFonts w:ascii="Arial" w:eastAsia="Times New Roman" w:hAnsi="Arial" w:cs="Arial"/>
          <w:b/>
          <w:smallCaps/>
          <w:lang w:eastAsia="ar-SA"/>
        </w:rPr>
        <w:tab/>
      </w:r>
      <w:r w:rsidRPr="00C6050C">
        <w:rPr>
          <w:rFonts w:ascii="Arial" w:eastAsia="Times New Roman" w:hAnsi="Arial" w:cs="Arial"/>
          <w:b/>
          <w:smallCaps/>
          <w:lang w:eastAsia="ar-SA"/>
        </w:rPr>
        <w:tab/>
      </w:r>
      <w:r w:rsidRPr="00C6050C">
        <w:rPr>
          <w:rFonts w:ascii="Arial" w:eastAsia="Times New Roman" w:hAnsi="Arial" w:cs="Arial"/>
          <w:b/>
          <w:smallCaps/>
          <w:lang w:eastAsia="ar-SA"/>
        </w:rPr>
        <w:tab/>
      </w:r>
      <w:r w:rsidRPr="00C6050C">
        <w:rPr>
          <w:rFonts w:ascii="Arial" w:eastAsia="Times New Roman" w:hAnsi="Arial" w:cs="Arial"/>
          <w:b/>
          <w:smallCaps/>
          <w:lang w:eastAsia="ar-SA"/>
        </w:rPr>
        <w:tab/>
        <w:t>714</w:t>
      </w:r>
      <w:r w:rsidR="0027287A">
        <w:rPr>
          <w:rFonts w:ascii="Arial" w:eastAsia="Times New Roman" w:hAnsi="Arial" w:cs="Arial"/>
          <w:b/>
          <w:smallCaps/>
          <w:lang w:eastAsia="ar-SA"/>
        </w:rPr>
        <w:t>1996761</w:t>
      </w:r>
    </w:p>
    <w:p w14:paraId="6135994C" w14:textId="22C58171" w:rsidR="00C6050C" w:rsidRPr="00C6050C" w:rsidRDefault="00C6050C" w:rsidP="00C6050C">
      <w:pPr>
        <w:widowControl/>
        <w:autoSpaceDE/>
        <w:autoSpaceDN/>
        <w:spacing w:line="300" w:lineRule="exact"/>
        <w:ind w:left="284"/>
        <w:contextualSpacing/>
        <w:rPr>
          <w:rFonts w:ascii="Arial" w:eastAsia="Times New Roman" w:hAnsi="Arial" w:cs="Arial"/>
          <w:b/>
          <w:smallCaps/>
          <w:lang w:eastAsia="ar-SA"/>
        </w:rPr>
      </w:pPr>
      <w:r w:rsidRPr="00C6050C">
        <w:rPr>
          <w:rFonts w:ascii="Arial" w:eastAsia="Times New Roman" w:hAnsi="Arial" w:cs="Arial"/>
          <w:bCs/>
          <w:smallCaps/>
          <w:lang w:eastAsia="ar-SA"/>
        </w:rPr>
        <w:t>tel.:</w:t>
      </w:r>
      <w:r w:rsidRPr="00C6050C">
        <w:rPr>
          <w:rFonts w:ascii="Arial" w:eastAsia="Times New Roman" w:hAnsi="Arial" w:cs="Arial"/>
          <w:b/>
          <w:smallCaps/>
          <w:lang w:eastAsia="ar-SA"/>
        </w:rPr>
        <w:tab/>
      </w:r>
      <w:r w:rsidRPr="00C6050C">
        <w:rPr>
          <w:rFonts w:ascii="Arial" w:eastAsia="Times New Roman" w:hAnsi="Arial" w:cs="Arial"/>
          <w:b/>
          <w:smallCaps/>
          <w:lang w:eastAsia="ar-SA"/>
        </w:rPr>
        <w:tab/>
      </w:r>
      <w:r w:rsidRPr="00C6050C">
        <w:rPr>
          <w:rFonts w:ascii="Arial" w:eastAsia="Times New Roman" w:hAnsi="Arial" w:cs="Arial"/>
          <w:b/>
          <w:smallCaps/>
          <w:lang w:eastAsia="ar-SA"/>
        </w:rPr>
        <w:tab/>
      </w:r>
      <w:r>
        <w:rPr>
          <w:rFonts w:ascii="Arial" w:eastAsia="Times New Roman" w:hAnsi="Arial" w:cs="Arial"/>
          <w:b/>
          <w:smallCaps/>
          <w:lang w:eastAsia="ar-SA"/>
        </w:rPr>
        <w:t xml:space="preserve">              </w:t>
      </w:r>
      <w:r w:rsidRPr="00C6050C">
        <w:rPr>
          <w:rFonts w:ascii="Arial" w:eastAsia="Times New Roman" w:hAnsi="Arial" w:cs="Arial"/>
          <w:b/>
          <w:smallCaps/>
          <w:lang w:eastAsia="ar-SA"/>
        </w:rPr>
        <w:t xml:space="preserve">+48 81 85 </w:t>
      </w:r>
      <w:r w:rsidR="0027287A">
        <w:rPr>
          <w:rFonts w:ascii="Arial" w:eastAsia="Times New Roman" w:hAnsi="Arial" w:cs="Arial"/>
          <w:b/>
          <w:smallCaps/>
          <w:lang w:eastAsia="ar-SA"/>
        </w:rPr>
        <w:t>25 016</w:t>
      </w:r>
    </w:p>
    <w:p w14:paraId="6046E4E1" w14:textId="242017A9" w:rsidR="00C6050C" w:rsidRPr="00C6050C" w:rsidRDefault="00C6050C" w:rsidP="00C6050C">
      <w:pPr>
        <w:widowControl/>
        <w:autoSpaceDE/>
        <w:autoSpaceDN/>
        <w:spacing w:line="300" w:lineRule="exact"/>
        <w:ind w:left="284"/>
        <w:contextualSpacing/>
        <w:rPr>
          <w:rFonts w:ascii="Arial" w:eastAsia="Times New Roman" w:hAnsi="Arial" w:cs="Arial"/>
          <w:b/>
          <w:smallCaps/>
          <w:lang w:eastAsia="ar-SA"/>
        </w:rPr>
      </w:pPr>
      <w:r w:rsidRPr="00C6050C">
        <w:rPr>
          <w:rFonts w:ascii="Arial" w:eastAsia="Times New Roman" w:hAnsi="Arial" w:cs="Arial"/>
          <w:bCs/>
          <w:smallCaps/>
          <w:lang w:eastAsia="ar-SA"/>
        </w:rPr>
        <w:t>Osoba do kontaktu:</w:t>
      </w:r>
      <w:r w:rsidRPr="00C6050C">
        <w:rPr>
          <w:rFonts w:ascii="Arial" w:eastAsia="Times New Roman" w:hAnsi="Arial" w:cs="Arial"/>
          <w:b/>
          <w:smallCaps/>
          <w:lang w:eastAsia="ar-SA"/>
        </w:rPr>
        <w:tab/>
      </w:r>
      <w:r w:rsidRPr="00C6050C">
        <w:rPr>
          <w:rFonts w:ascii="Arial" w:eastAsia="Times New Roman" w:hAnsi="Arial" w:cs="Arial"/>
          <w:b/>
          <w:smallCaps/>
          <w:lang w:eastAsia="ar-SA"/>
        </w:rPr>
        <w:tab/>
      </w:r>
      <w:r w:rsidR="0027287A">
        <w:rPr>
          <w:rFonts w:ascii="Arial" w:eastAsia="Times New Roman" w:hAnsi="Arial" w:cs="Arial"/>
          <w:b/>
          <w:smallCaps/>
          <w:lang w:eastAsia="ar-SA"/>
        </w:rPr>
        <w:t>Izabela Winiarczyk</w:t>
      </w:r>
    </w:p>
    <w:p w14:paraId="6FC53E92" w14:textId="77777777" w:rsidR="005B1850" w:rsidRPr="0072039B" w:rsidRDefault="005B1850" w:rsidP="00C6050C">
      <w:pPr>
        <w:widowControl/>
        <w:autoSpaceDE/>
        <w:autoSpaceDN/>
        <w:spacing w:line="300" w:lineRule="exact"/>
        <w:contextualSpacing/>
        <w:rPr>
          <w:rFonts w:ascii="Arial" w:eastAsia="Lucida Sans Unicode" w:hAnsi="Arial" w:cs="Arial"/>
          <w:b/>
          <w:bCs/>
          <w:lang w:eastAsia="ar-SA"/>
        </w:rPr>
      </w:pPr>
    </w:p>
    <w:p w14:paraId="426C289C" w14:textId="77777777" w:rsidR="009B7009" w:rsidRPr="0034225E" w:rsidRDefault="009B7009" w:rsidP="00537A65">
      <w:pPr>
        <w:spacing w:line="276" w:lineRule="auto"/>
        <w:rPr>
          <w:rFonts w:ascii="Arial" w:hAnsi="Arial" w:cs="Arial"/>
          <w:b/>
          <w:bCs/>
        </w:rPr>
      </w:pPr>
    </w:p>
    <w:p w14:paraId="27A0FFDF" w14:textId="6C318299" w:rsidR="00CE15CB" w:rsidRPr="0034225E" w:rsidRDefault="00CE15CB" w:rsidP="00537A65">
      <w:pPr>
        <w:spacing w:line="276" w:lineRule="auto"/>
        <w:rPr>
          <w:rFonts w:ascii="Arial" w:hAnsi="Arial" w:cs="Arial"/>
        </w:rPr>
      </w:pPr>
      <w:r w:rsidRPr="0034225E">
        <w:rPr>
          <w:rFonts w:ascii="Arial" w:hAnsi="Arial" w:cs="Arial"/>
          <w:b/>
          <w:bCs/>
        </w:rPr>
        <w:t>Rodzaj:</w:t>
      </w:r>
      <w:r w:rsidRPr="0034225E">
        <w:rPr>
          <w:rFonts w:ascii="Arial" w:hAnsi="Arial" w:cs="Arial"/>
        </w:rPr>
        <w:t xml:space="preserve"> </w:t>
      </w:r>
      <w:r w:rsidR="009B7009" w:rsidRPr="0034225E">
        <w:rPr>
          <w:rFonts w:ascii="Arial" w:hAnsi="Arial" w:cs="Arial"/>
        </w:rPr>
        <w:tab/>
      </w:r>
      <w:r w:rsidRPr="0034225E">
        <w:rPr>
          <w:rFonts w:ascii="Arial" w:hAnsi="Arial" w:cs="Arial"/>
        </w:rPr>
        <w:t>usługa</w:t>
      </w:r>
    </w:p>
    <w:p w14:paraId="541A3E4D" w14:textId="69588E02" w:rsidR="00CE15CB" w:rsidRPr="0034225E" w:rsidRDefault="00CE15CB" w:rsidP="00537A65">
      <w:pPr>
        <w:spacing w:line="276" w:lineRule="auto"/>
        <w:ind w:left="1416" w:hanging="1416"/>
        <w:jc w:val="both"/>
        <w:rPr>
          <w:rFonts w:ascii="Arial" w:hAnsi="Arial" w:cs="Arial"/>
        </w:rPr>
      </w:pPr>
      <w:r w:rsidRPr="0034225E">
        <w:rPr>
          <w:rFonts w:ascii="Arial" w:hAnsi="Arial" w:cs="Arial"/>
          <w:b/>
          <w:bCs/>
        </w:rPr>
        <w:t>Tryb:</w:t>
      </w:r>
      <w:r w:rsidRPr="0034225E">
        <w:rPr>
          <w:rFonts w:ascii="Arial" w:hAnsi="Arial" w:cs="Arial"/>
        </w:rPr>
        <w:t xml:space="preserve"> </w:t>
      </w:r>
      <w:r w:rsidR="009B7009" w:rsidRPr="0034225E">
        <w:rPr>
          <w:rFonts w:ascii="Arial" w:hAnsi="Arial" w:cs="Arial"/>
        </w:rPr>
        <w:tab/>
      </w:r>
      <w:r w:rsidRPr="0034225E">
        <w:rPr>
          <w:rFonts w:ascii="Arial" w:hAnsi="Arial" w:cs="Arial"/>
        </w:rPr>
        <w:t xml:space="preserve">prowadzone zgodnie z </w:t>
      </w:r>
      <w:r w:rsidR="009B7009" w:rsidRPr="0034225E">
        <w:rPr>
          <w:rFonts w:ascii="Arial" w:hAnsi="Arial" w:cs="Arial"/>
        </w:rPr>
        <w:t>Wytyczny</w:t>
      </w:r>
      <w:r w:rsidR="00C6050C">
        <w:rPr>
          <w:rFonts w:ascii="Arial" w:hAnsi="Arial" w:cs="Arial"/>
        </w:rPr>
        <w:t>mi</w:t>
      </w:r>
      <w:r w:rsidR="009B7009" w:rsidRPr="0034225E">
        <w:rPr>
          <w:rFonts w:ascii="Arial" w:hAnsi="Arial" w:cs="Arial"/>
        </w:rPr>
        <w:t xml:space="preserve"> dotyczących kwalifikowalności wydatków na lata 2021-2027</w:t>
      </w:r>
    </w:p>
    <w:p w14:paraId="2F227B3B" w14:textId="77777777" w:rsidR="009B7009" w:rsidRPr="0034225E" w:rsidRDefault="009B7009" w:rsidP="00537A65">
      <w:pPr>
        <w:spacing w:line="276" w:lineRule="auto"/>
        <w:ind w:left="1416" w:hanging="1416"/>
        <w:rPr>
          <w:rFonts w:ascii="Arial" w:hAnsi="Arial" w:cs="Arial"/>
        </w:rPr>
      </w:pPr>
    </w:p>
    <w:p w14:paraId="63C48A42" w14:textId="6C6A7180" w:rsidR="009B7009" w:rsidRPr="0034225E" w:rsidRDefault="009F5D1A" w:rsidP="00774B87">
      <w:pPr>
        <w:pStyle w:val="Akapitzlist"/>
        <w:numPr>
          <w:ilvl w:val="0"/>
          <w:numId w:val="1"/>
        </w:numPr>
        <w:spacing w:line="276" w:lineRule="auto"/>
        <w:rPr>
          <w:rFonts w:ascii="Arial" w:hAnsi="Arial" w:cs="Arial"/>
          <w:sz w:val="22"/>
          <w:szCs w:val="22"/>
        </w:rPr>
      </w:pPr>
      <w:r w:rsidRPr="0034225E">
        <w:rPr>
          <w:rFonts w:ascii="Arial" w:hAnsi="Arial" w:cs="Arial"/>
          <w:sz w:val="22"/>
          <w:szCs w:val="22"/>
        </w:rPr>
        <w:t xml:space="preserve">Szacunkowa wartość zamówienia </w:t>
      </w:r>
      <w:r w:rsidR="00D050FB" w:rsidRPr="0034225E">
        <w:rPr>
          <w:rFonts w:ascii="Arial" w:hAnsi="Arial" w:cs="Arial"/>
          <w:sz w:val="22"/>
          <w:szCs w:val="22"/>
        </w:rPr>
        <w:t>(bez podatku od towarów i usług)</w:t>
      </w:r>
      <w:r w:rsidR="00FC25D4" w:rsidRPr="0034225E">
        <w:rPr>
          <w:rFonts w:ascii="Arial" w:hAnsi="Arial" w:cs="Arial"/>
          <w:sz w:val="22"/>
          <w:szCs w:val="22"/>
        </w:rPr>
        <w:t>,</w:t>
      </w:r>
      <w:r w:rsidR="00D050FB" w:rsidRPr="0034225E">
        <w:rPr>
          <w:rFonts w:ascii="Arial" w:hAnsi="Arial" w:cs="Arial"/>
          <w:sz w:val="22"/>
          <w:szCs w:val="22"/>
        </w:rPr>
        <w:t xml:space="preserve"> ustalona </w:t>
      </w:r>
      <w:r w:rsidR="0027287A">
        <w:rPr>
          <w:rFonts w:ascii="Arial" w:hAnsi="Arial" w:cs="Arial"/>
          <w:sz w:val="22"/>
          <w:szCs w:val="22"/>
        </w:rPr>
        <w:t xml:space="preserve">                             </w:t>
      </w:r>
      <w:r w:rsidR="00D050FB" w:rsidRPr="0034225E">
        <w:rPr>
          <w:rFonts w:ascii="Arial" w:hAnsi="Arial" w:cs="Arial"/>
          <w:sz w:val="22"/>
          <w:szCs w:val="22"/>
        </w:rPr>
        <w:t>z należytą starannością</w:t>
      </w:r>
      <w:r w:rsidR="00FC25D4" w:rsidRPr="0034225E">
        <w:rPr>
          <w:rFonts w:ascii="Arial" w:hAnsi="Arial" w:cs="Arial"/>
          <w:sz w:val="22"/>
          <w:szCs w:val="22"/>
        </w:rPr>
        <w:t>,</w:t>
      </w:r>
      <w:r w:rsidR="00D050FB" w:rsidRPr="0034225E">
        <w:rPr>
          <w:rFonts w:ascii="Arial" w:hAnsi="Arial" w:cs="Arial"/>
          <w:sz w:val="22"/>
          <w:szCs w:val="22"/>
        </w:rPr>
        <w:t xml:space="preserve"> jest niższa od kwoty 1</w:t>
      </w:r>
      <w:r w:rsidR="0003470E">
        <w:rPr>
          <w:rFonts w:ascii="Arial" w:hAnsi="Arial" w:cs="Arial"/>
          <w:sz w:val="22"/>
          <w:szCs w:val="22"/>
        </w:rPr>
        <w:t>7</w:t>
      </w:r>
      <w:r w:rsidR="00D050FB" w:rsidRPr="0034225E">
        <w:rPr>
          <w:rFonts w:ascii="Arial" w:hAnsi="Arial" w:cs="Arial"/>
          <w:sz w:val="22"/>
          <w:szCs w:val="22"/>
        </w:rPr>
        <w:t>0 000,00 zł.</w:t>
      </w:r>
    </w:p>
    <w:p w14:paraId="06226F4E" w14:textId="77777777" w:rsidR="00EE37BC" w:rsidRPr="0034225E" w:rsidRDefault="00EE37BC" w:rsidP="00537A65">
      <w:pPr>
        <w:pStyle w:val="Akapitzlist"/>
        <w:spacing w:line="276" w:lineRule="auto"/>
        <w:ind w:left="720" w:firstLine="0"/>
        <w:rPr>
          <w:rFonts w:ascii="Arial" w:hAnsi="Arial" w:cs="Arial"/>
          <w:sz w:val="22"/>
          <w:szCs w:val="22"/>
        </w:rPr>
      </w:pPr>
    </w:p>
    <w:p w14:paraId="08EC729B" w14:textId="5A1A5F2C" w:rsidR="008F0431" w:rsidRPr="008F0431" w:rsidRDefault="009A7E96" w:rsidP="00774B87">
      <w:pPr>
        <w:pStyle w:val="Akapitzlist"/>
        <w:numPr>
          <w:ilvl w:val="0"/>
          <w:numId w:val="1"/>
        </w:numPr>
        <w:spacing w:line="276" w:lineRule="auto"/>
        <w:rPr>
          <w:rFonts w:ascii="Arial" w:hAnsi="Arial" w:cs="Arial"/>
          <w:sz w:val="22"/>
          <w:szCs w:val="22"/>
        </w:rPr>
      </w:pPr>
      <w:r w:rsidRPr="0034225E">
        <w:rPr>
          <w:rFonts w:ascii="Arial" w:hAnsi="Arial" w:cs="Arial"/>
          <w:sz w:val="22"/>
          <w:szCs w:val="22"/>
        </w:rPr>
        <w:t xml:space="preserve">Komunikacja w postępowaniu o udzielenie zamówienia, w tym ogłoszenie zapytania ofertowego, </w:t>
      </w:r>
      <w:r w:rsidRPr="008F0431">
        <w:rPr>
          <w:rFonts w:ascii="Arial" w:hAnsi="Arial" w:cs="Arial"/>
          <w:sz w:val="22"/>
          <w:szCs w:val="22"/>
        </w:rPr>
        <w:t xml:space="preserve">składanie ofert, wymiana informacji między Zamawiającym </w:t>
      </w:r>
      <w:r w:rsidR="002C62ED" w:rsidRPr="008F0431">
        <w:rPr>
          <w:rFonts w:ascii="Arial" w:hAnsi="Arial" w:cs="Arial"/>
          <w:sz w:val="22"/>
          <w:szCs w:val="22"/>
        </w:rPr>
        <w:t xml:space="preserve">a Wykonawcą oraz przekazywanie dokumentów i oświadczeń odbywa się pisemnie za pomocą </w:t>
      </w:r>
      <w:r w:rsidR="008F0431" w:rsidRPr="008F0431">
        <w:rPr>
          <w:rFonts w:ascii="Arial" w:hAnsi="Arial" w:cs="Arial"/>
          <w:sz w:val="22"/>
          <w:szCs w:val="22"/>
        </w:rPr>
        <w:t xml:space="preserve">poczty elektronicznej na adres e-mail: </w:t>
      </w:r>
      <w:hyperlink r:id="rId8" w:history="1">
        <w:r w:rsidR="00305F94" w:rsidRPr="008310FC">
          <w:rPr>
            <w:rStyle w:val="Hipercze"/>
            <w:sz w:val="24"/>
            <w:szCs w:val="24"/>
          </w:rPr>
          <w:t>gmina@abramow.pl</w:t>
        </w:r>
      </w:hyperlink>
      <w:r w:rsidR="00305F94">
        <w:rPr>
          <w:rStyle w:val="Hipercze"/>
          <w:sz w:val="24"/>
          <w:szCs w:val="24"/>
        </w:rPr>
        <w:t xml:space="preserve"> </w:t>
      </w:r>
      <w:r w:rsidR="00E65E52">
        <w:rPr>
          <w:sz w:val="24"/>
          <w:szCs w:val="24"/>
        </w:rPr>
        <w:t xml:space="preserve"> </w:t>
      </w:r>
    </w:p>
    <w:p w14:paraId="1A53D848" w14:textId="77777777" w:rsidR="00EE37BC" w:rsidRPr="0072039B" w:rsidRDefault="00EE37BC" w:rsidP="0072039B">
      <w:pPr>
        <w:spacing w:line="276" w:lineRule="auto"/>
        <w:rPr>
          <w:rFonts w:ascii="Arial" w:hAnsi="Arial" w:cs="Arial"/>
        </w:rPr>
      </w:pPr>
    </w:p>
    <w:p w14:paraId="0AF51DED" w14:textId="4C09DB6A" w:rsidR="00E44362" w:rsidRPr="0034225E" w:rsidRDefault="00E44362" w:rsidP="00774B87">
      <w:pPr>
        <w:pStyle w:val="Akapitzlist"/>
        <w:numPr>
          <w:ilvl w:val="0"/>
          <w:numId w:val="1"/>
        </w:numPr>
        <w:spacing w:line="276" w:lineRule="auto"/>
        <w:rPr>
          <w:rFonts w:ascii="Arial" w:hAnsi="Arial" w:cs="Arial"/>
          <w:sz w:val="22"/>
          <w:szCs w:val="22"/>
        </w:rPr>
      </w:pPr>
      <w:r w:rsidRPr="0034225E">
        <w:rPr>
          <w:rFonts w:ascii="Arial" w:hAnsi="Arial" w:cs="Arial"/>
          <w:b/>
          <w:bCs/>
          <w:sz w:val="22"/>
          <w:szCs w:val="22"/>
        </w:rPr>
        <w:t>Wspólny Słownik Zamówień</w:t>
      </w:r>
      <w:r w:rsidRPr="0034225E">
        <w:rPr>
          <w:rFonts w:ascii="Arial" w:hAnsi="Arial" w:cs="Arial"/>
          <w:sz w:val="22"/>
          <w:szCs w:val="22"/>
        </w:rPr>
        <w:t xml:space="preserve"> (CPV) 80000000-4 Usługi edukacyjne i szkoleniowe.</w:t>
      </w:r>
    </w:p>
    <w:p w14:paraId="6C5B97C1" w14:textId="77777777" w:rsidR="00E44362" w:rsidRPr="0034225E" w:rsidRDefault="00E44362" w:rsidP="00537A65">
      <w:pPr>
        <w:pStyle w:val="Akapitzlist"/>
        <w:spacing w:line="276" w:lineRule="auto"/>
        <w:rPr>
          <w:rFonts w:ascii="Arial" w:hAnsi="Arial" w:cs="Arial"/>
          <w:sz w:val="22"/>
          <w:szCs w:val="22"/>
        </w:rPr>
      </w:pPr>
    </w:p>
    <w:p w14:paraId="768125A3" w14:textId="77777777" w:rsidR="00E06878" w:rsidRDefault="00EE37BC" w:rsidP="00774B87">
      <w:pPr>
        <w:pStyle w:val="Akapitzlist"/>
        <w:numPr>
          <w:ilvl w:val="0"/>
          <w:numId w:val="1"/>
        </w:numPr>
        <w:spacing w:line="276" w:lineRule="auto"/>
        <w:rPr>
          <w:rFonts w:ascii="Arial" w:hAnsi="Arial" w:cs="Arial"/>
          <w:b/>
          <w:bCs/>
          <w:sz w:val="22"/>
          <w:szCs w:val="22"/>
        </w:rPr>
      </w:pPr>
      <w:r w:rsidRPr="0034225E">
        <w:rPr>
          <w:rFonts w:ascii="Arial" w:hAnsi="Arial" w:cs="Arial"/>
          <w:b/>
          <w:bCs/>
          <w:sz w:val="22"/>
          <w:szCs w:val="22"/>
        </w:rPr>
        <w:t>Opis przedmiotu zamówienia</w:t>
      </w:r>
      <w:r w:rsidR="00C8322E">
        <w:rPr>
          <w:rFonts w:ascii="Arial" w:hAnsi="Arial" w:cs="Arial"/>
          <w:b/>
          <w:bCs/>
          <w:sz w:val="22"/>
          <w:szCs w:val="22"/>
        </w:rPr>
        <w:t>.</w:t>
      </w:r>
    </w:p>
    <w:p w14:paraId="4A8928E7" w14:textId="77D8C672" w:rsidR="004C1DC6" w:rsidRDefault="004C1DC6" w:rsidP="00774B87">
      <w:pPr>
        <w:pStyle w:val="Default"/>
        <w:numPr>
          <w:ilvl w:val="0"/>
          <w:numId w:val="22"/>
        </w:numPr>
        <w:spacing w:line="276" w:lineRule="auto"/>
        <w:jc w:val="both"/>
        <w:rPr>
          <w:sz w:val="22"/>
          <w:szCs w:val="22"/>
        </w:rPr>
      </w:pPr>
      <w:r w:rsidRPr="006D7756">
        <w:rPr>
          <w:sz w:val="22"/>
          <w:szCs w:val="22"/>
        </w:rPr>
        <w:t xml:space="preserve">Przedmiotem zamówienia są usługi prowadzenia warsztatów/szkoleń dla nauczycieli </w:t>
      </w:r>
      <w:r w:rsidR="0027287A">
        <w:rPr>
          <w:sz w:val="22"/>
          <w:szCs w:val="22"/>
        </w:rPr>
        <w:t xml:space="preserve"> </w:t>
      </w:r>
      <w:r w:rsidRPr="006D7756">
        <w:rPr>
          <w:sz w:val="22"/>
          <w:szCs w:val="22"/>
        </w:rPr>
        <w:t xml:space="preserve">o następującej tematyce: </w:t>
      </w:r>
    </w:p>
    <w:p w14:paraId="6D4E2B28" w14:textId="77777777" w:rsidR="0008609A" w:rsidRPr="006D7756" w:rsidRDefault="0008609A" w:rsidP="0008609A">
      <w:pPr>
        <w:pStyle w:val="Default"/>
        <w:spacing w:line="276" w:lineRule="auto"/>
        <w:ind w:left="720"/>
        <w:jc w:val="both"/>
        <w:rPr>
          <w:sz w:val="22"/>
          <w:szCs w:val="22"/>
        </w:rPr>
      </w:pPr>
    </w:p>
    <w:p w14:paraId="5C38F134" w14:textId="3DAABABD" w:rsidR="0008609A" w:rsidRDefault="0008609A" w:rsidP="00774B87">
      <w:pPr>
        <w:pStyle w:val="Default"/>
        <w:numPr>
          <w:ilvl w:val="0"/>
          <w:numId w:val="23"/>
        </w:numPr>
        <w:spacing w:line="276" w:lineRule="auto"/>
        <w:jc w:val="both"/>
        <w:rPr>
          <w:sz w:val="22"/>
          <w:szCs w:val="22"/>
        </w:rPr>
      </w:pPr>
      <w:r>
        <w:rPr>
          <w:sz w:val="22"/>
          <w:szCs w:val="22"/>
        </w:rPr>
        <w:t>Warsztaty w zakresie edukacji włączającej – szkolenie on-line,</w:t>
      </w:r>
    </w:p>
    <w:p w14:paraId="0FAB0711" w14:textId="6ADA854E" w:rsidR="00D5444D" w:rsidRPr="00D5444D" w:rsidRDefault="0027287A" w:rsidP="00774B87">
      <w:pPr>
        <w:pStyle w:val="Default"/>
        <w:numPr>
          <w:ilvl w:val="0"/>
          <w:numId w:val="23"/>
        </w:numPr>
        <w:spacing w:line="276" w:lineRule="auto"/>
        <w:jc w:val="both"/>
        <w:rPr>
          <w:sz w:val="22"/>
          <w:szCs w:val="22"/>
        </w:rPr>
      </w:pPr>
      <w:r>
        <w:rPr>
          <w:sz w:val="22"/>
          <w:szCs w:val="22"/>
        </w:rPr>
        <w:t>Warsztaty rozwijające kompetencje cyfrowe w zakresie prowadzenia zajęć                  z różnych przedmiotów – szkolenie on-line,</w:t>
      </w:r>
    </w:p>
    <w:p w14:paraId="7BEDAC50" w14:textId="3E032055" w:rsidR="00D5444D" w:rsidRPr="00707D74" w:rsidRDefault="0027287A" w:rsidP="00774B87">
      <w:pPr>
        <w:pStyle w:val="Default"/>
        <w:numPr>
          <w:ilvl w:val="0"/>
          <w:numId w:val="23"/>
        </w:numPr>
        <w:spacing w:line="276" w:lineRule="auto"/>
        <w:jc w:val="both"/>
        <w:rPr>
          <w:sz w:val="22"/>
          <w:szCs w:val="22"/>
        </w:rPr>
      </w:pPr>
      <w:r w:rsidRPr="00707D74">
        <w:rPr>
          <w:rFonts w:eastAsia="Arial"/>
          <w:bCs/>
          <w:color w:val="000000" w:themeColor="text1"/>
          <w:sz w:val="22"/>
          <w:szCs w:val="22"/>
        </w:rPr>
        <w:t xml:space="preserve">Warsztaty z zakresu </w:t>
      </w:r>
      <w:proofErr w:type="spellStart"/>
      <w:r w:rsidRPr="00707D74">
        <w:rPr>
          <w:rFonts w:eastAsia="Arial"/>
          <w:bCs/>
          <w:color w:val="000000" w:themeColor="text1"/>
          <w:sz w:val="22"/>
          <w:szCs w:val="22"/>
        </w:rPr>
        <w:t>neurodydaktyki</w:t>
      </w:r>
      <w:proofErr w:type="spellEnd"/>
      <w:r w:rsidRPr="00707D74">
        <w:rPr>
          <w:rFonts w:eastAsia="Arial"/>
          <w:b/>
          <w:color w:val="000000" w:themeColor="text1"/>
          <w:sz w:val="22"/>
          <w:szCs w:val="22"/>
        </w:rPr>
        <w:t xml:space="preserve"> </w:t>
      </w:r>
      <w:r w:rsidRPr="00707D74">
        <w:rPr>
          <w:color w:val="000000" w:themeColor="text1"/>
          <w:sz w:val="22"/>
          <w:szCs w:val="22"/>
        </w:rPr>
        <w:t>– szkolenie on-line,</w:t>
      </w:r>
      <w:r w:rsidR="00D5444D" w:rsidRPr="00707D74">
        <w:rPr>
          <w:sz w:val="22"/>
          <w:szCs w:val="22"/>
        </w:rPr>
        <w:t xml:space="preserve"> </w:t>
      </w:r>
    </w:p>
    <w:p w14:paraId="41DB1CAD" w14:textId="251583A8" w:rsidR="00D5444D" w:rsidRPr="00707D74" w:rsidRDefault="0027287A" w:rsidP="00774B87">
      <w:pPr>
        <w:pStyle w:val="Default"/>
        <w:numPr>
          <w:ilvl w:val="0"/>
          <w:numId w:val="23"/>
        </w:numPr>
        <w:spacing w:line="276" w:lineRule="auto"/>
        <w:jc w:val="both"/>
        <w:rPr>
          <w:sz w:val="22"/>
          <w:szCs w:val="22"/>
        </w:rPr>
      </w:pPr>
      <w:r w:rsidRPr="00707D74">
        <w:rPr>
          <w:rFonts w:eastAsia="Arial"/>
          <w:bCs/>
          <w:color w:val="000000" w:themeColor="text1"/>
          <w:sz w:val="22"/>
          <w:szCs w:val="22"/>
        </w:rPr>
        <w:t>Warsztaty z zakresu pracy z uczniem ze spectrum Autyzmu</w:t>
      </w:r>
      <w:r w:rsidRPr="00707D74">
        <w:rPr>
          <w:rFonts w:eastAsia="Arial"/>
          <w:b/>
          <w:color w:val="000000" w:themeColor="text1"/>
          <w:sz w:val="22"/>
          <w:szCs w:val="22"/>
        </w:rPr>
        <w:t xml:space="preserve"> </w:t>
      </w:r>
      <w:r w:rsidRPr="00707D74">
        <w:rPr>
          <w:color w:val="000000" w:themeColor="text1"/>
          <w:sz w:val="22"/>
          <w:szCs w:val="22"/>
        </w:rPr>
        <w:t>– szkolenie on-line</w:t>
      </w:r>
      <w:r w:rsidRPr="00707D74">
        <w:rPr>
          <w:sz w:val="22"/>
          <w:szCs w:val="22"/>
        </w:rPr>
        <w:t>,</w:t>
      </w:r>
    </w:p>
    <w:p w14:paraId="51BEBFED" w14:textId="3BAC7E9D" w:rsidR="0027287A" w:rsidRPr="00707D74" w:rsidRDefault="0027287A" w:rsidP="0027287A">
      <w:pPr>
        <w:pStyle w:val="Akapitzlist"/>
        <w:widowControl/>
        <w:numPr>
          <w:ilvl w:val="0"/>
          <w:numId w:val="23"/>
        </w:numPr>
        <w:autoSpaceDE/>
        <w:autoSpaceDN/>
        <w:spacing w:after="24" w:line="259" w:lineRule="auto"/>
        <w:contextualSpacing/>
        <w:jc w:val="left"/>
        <w:rPr>
          <w:color w:val="000000" w:themeColor="text1"/>
          <w:sz w:val="22"/>
          <w:szCs w:val="22"/>
        </w:rPr>
      </w:pPr>
      <w:r w:rsidRPr="00707D74">
        <w:rPr>
          <w:rFonts w:ascii="Arial" w:eastAsia="Arial" w:hAnsi="Arial" w:cs="Arial"/>
          <w:bCs/>
          <w:color w:val="000000" w:themeColor="text1"/>
          <w:sz w:val="22"/>
          <w:szCs w:val="22"/>
        </w:rPr>
        <w:t>Warsztaty z zakresu pracy asystenta ucznia o specjalnych potrzebach edukacyjnych</w:t>
      </w:r>
      <w:r w:rsidRPr="00707D74">
        <w:rPr>
          <w:rFonts w:ascii="Arial" w:eastAsia="Arial" w:hAnsi="Arial" w:cs="Arial"/>
          <w:b/>
          <w:color w:val="000000" w:themeColor="text1"/>
          <w:sz w:val="22"/>
          <w:szCs w:val="22"/>
        </w:rPr>
        <w:t xml:space="preserve"> </w:t>
      </w:r>
      <w:r w:rsidRPr="00707D74">
        <w:rPr>
          <w:rFonts w:ascii="Arial" w:hAnsi="Arial" w:cs="Arial"/>
          <w:color w:val="000000" w:themeColor="text1"/>
          <w:sz w:val="22"/>
          <w:szCs w:val="22"/>
        </w:rPr>
        <w:t>– szkolenie on-line,</w:t>
      </w:r>
    </w:p>
    <w:p w14:paraId="12B2B5B5" w14:textId="5BE6141D" w:rsidR="0027287A" w:rsidRPr="00707D74" w:rsidRDefault="0027287A" w:rsidP="0027287A">
      <w:pPr>
        <w:pStyle w:val="Akapitzlist"/>
        <w:widowControl/>
        <w:numPr>
          <w:ilvl w:val="0"/>
          <w:numId w:val="23"/>
        </w:numPr>
        <w:autoSpaceDE/>
        <w:autoSpaceDN/>
        <w:spacing w:after="24" w:line="259" w:lineRule="auto"/>
        <w:contextualSpacing/>
        <w:jc w:val="left"/>
        <w:rPr>
          <w:bCs/>
          <w:color w:val="000000" w:themeColor="text1"/>
          <w:sz w:val="22"/>
          <w:szCs w:val="22"/>
        </w:rPr>
      </w:pPr>
      <w:r w:rsidRPr="00707D74">
        <w:rPr>
          <w:rFonts w:ascii="Arial" w:eastAsia="Arial" w:hAnsi="Arial" w:cs="Arial"/>
          <w:bCs/>
          <w:color w:val="000000" w:themeColor="text1"/>
          <w:sz w:val="22"/>
          <w:szCs w:val="22"/>
        </w:rPr>
        <w:t xml:space="preserve">Warsztaty z zielonej transformacji </w:t>
      </w:r>
      <w:r w:rsidRPr="00707D74">
        <w:rPr>
          <w:rFonts w:ascii="Arial" w:hAnsi="Arial" w:cs="Arial"/>
          <w:bCs/>
          <w:color w:val="000000" w:themeColor="text1"/>
          <w:sz w:val="22"/>
          <w:szCs w:val="22"/>
        </w:rPr>
        <w:t>– szkolenie on-line,</w:t>
      </w:r>
    </w:p>
    <w:p w14:paraId="5867D900" w14:textId="77777777" w:rsidR="00D5444D" w:rsidRPr="006D7756" w:rsidRDefault="00D5444D" w:rsidP="00D5444D">
      <w:pPr>
        <w:pStyle w:val="Default"/>
        <w:spacing w:line="276" w:lineRule="auto"/>
        <w:ind w:left="1440"/>
        <w:jc w:val="both"/>
        <w:rPr>
          <w:sz w:val="22"/>
          <w:szCs w:val="22"/>
        </w:rPr>
      </w:pPr>
    </w:p>
    <w:p w14:paraId="778214BE" w14:textId="3752E24E" w:rsidR="004C1DC6" w:rsidRDefault="004C1DC6" w:rsidP="00774B87">
      <w:pPr>
        <w:pStyle w:val="Default"/>
        <w:numPr>
          <w:ilvl w:val="0"/>
          <w:numId w:val="22"/>
        </w:numPr>
        <w:spacing w:line="276" w:lineRule="auto"/>
        <w:jc w:val="both"/>
        <w:rPr>
          <w:sz w:val="22"/>
          <w:szCs w:val="22"/>
        </w:rPr>
      </w:pPr>
      <w:r w:rsidRPr="006D7756">
        <w:rPr>
          <w:sz w:val="22"/>
          <w:szCs w:val="22"/>
        </w:rPr>
        <w:t xml:space="preserve">Termin realizacji zamówienia: od dnia zawarcia umowy do dnia </w:t>
      </w:r>
      <w:r w:rsidR="0027287A" w:rsidRPr="00C721D8">
        <w:rPr>
          <w:b/>
          <w:bCs/>
          <w:sz w:val="22"/>
          <w:szCs w:val="22"/>
        </w:rPr>
        <w:t>2</w:t>
      </w:r>
      <w:r w:rsidR="00381BC7">
        <w:rPr>
          <w:b/>
          <w:bCs/>
          <w:sz w:val="22"/>
          <w:szCs w:val="22"/>
        </w:rPr>
        <w:t>9 maja</w:t>
      </w:r>
      <w:r w:rsidRPr="00311DA6">
        <w:rPr>
          <w:b/>
          <w:bCs/>
          <w:sz w:val="22"/>
          <w:szCs w:val="22"/>
        </w:rPr>
        <w:t xml:space="preserve"> 202</w:t>
      </w:r>
      <w:r w:rsidR="00D5444D">
        <w:rPr>
          <w:b/>
          <w:bCs/>
          <w:sz w:val="22"/>
          <w:szCs w:val="22"/>
        </w:rPr>
        <w:t>6</w:t>
      </w:r>
      <w:r w:rsidRPr="00311DA6">
        <w:rPr>
          <w:b/>
          <w:bCs/>
          <w:sz w:val="22"/>
          <w:szCs w:val="22"/>
        </w:rPr>
        <w:t xml:space="preserve"> r.</w:t>
      </w:r>
    </w:p>
    <w:p w14:paraId="5462BD99" w14:textId="225E0D41" w:rsidR="004C1DC6" w:rsidRDefault="004C1DC6" w:rsidP="00774B87">
      <w:pPr>
        <w:pStyle w:val="Akapitzlist"/>
        <w:numPr>
          <w:ilvl w:val="0"/>
          <w:numId w:val="22"/>
        </w:numPr>
        <w:tabs>
          <w:tab w:val="left" w:pos="426"/>
        </w:tabs>
        <w:spacing w:line="276" w:lineRule="auto"/>
        <w:rPr>
          <w:rFonts w:ascii="Arial" w:hAnsi="Arial" w:cs="Arial"/>
          <w:sz w:val="22"/>
          <w:szCs w:val="22"/>
        </w:rPr>
      </w:pPr>
      <w:r w:rsidRPr="003451FA">
        <w:rPr>
          <w:rFonts w:ascii="Arial" w:hAnsi="Arial" w:cs="Arial"/>
          <w:sz w:val="22"/>
          <w:szCs w:val="22"/>
        </w:rPr>
        <w:lastRenderedPageBreak/>
        <w:t xml:space="preserve">Zamawiający dopuszcza składanie ofert częściowych z podziałem na </w:t>
      </w:r>
      <w:r w:rsidR="00D866A2">
        <w:rPr>
          <w:rFonts w:ascii="Arial" w:hAnsi="Arial" w:cs="Arial"/>
          <w:sz w:val="22"/>
          <w:szCs w:val="22"/>
        </w:rPr>
        <w:t>6</w:t>
      </w:r>
      <w:r>
        <w:rPr>
          <w:rFonts w:ascii="Arial" w:hAnsi="Arial" w:cs="Arial"/>
          <w:sz w:val="22"/>
          <w:szCs w:val="22"/>
        </w:rPr>
        <w:t xml:space="preserve"> </w:t>
      </w:r>
      <w:r w:rsidRPr="003451FA">
        <w:rPr>
          <w:rFonts w:ascii="Arial" w:hAnsi="Arial" w:cs="Arial"/>
          <w:sz w:val="22"/>
          <w:szCs w:val="22"/>
        </w:rPr>
        <w:t>części zamówienia</w:t>
      </w:r>
      <w:r>
        <w:rPr>
          <w:rFonts w:ascii="Arial" w:hAnsi="Arial" w:cs="Arial"/>
          <w:sz w:val="22"/>
          <w:szCs w:val="22"/>
        </w:rPr>
        <w:t>:</w:t>
      </w:r>
    </w:p>
    <w:p w14:paraId="7D46AD81" w14:textId="4C910139" w:rsidR="00C83165" w:rsidRPr="00C83165" w:rsidRDefault="00D5444D" w:rsidP="00C83165">
      <w:pPr>
        <w:pStyle w:val="Default"/>
        <w:spacing w:line="276" w:lineRule="auto"/>
        <w:ind w:left="1440"/>
        <w:jc w:val="both"/>
        <w:rPr>
          <w:sz w:val="22"/>
          <w:szCs w:val="22"/>
        </w:rPr>
      </w:pPr>
      <w:r w:rsidRPr="00C83165">
        <w:rPr>
          <w:sz w:val="22"/>
          <w:szCs w:val="22"/>
        </w:rPr>
        <w:t xml:space="preserve">Część 1 </w:t>
      </w:r>
      <w:r w:rsidR="0008609A">
        <w:rPr>
          <w:sz w:val="22"/>
          <w:szCs w:val="22"/>
        </w:rPr>
        <w:t>–</w:t>
      </w:r>
      <w:r w:rsidRPr="00C83165">
        <w:rPr>
          <w:sz w:val="22"/>
          <w:szCs w:val="22"/>
        </w:rPr>
        <w:t xml:space="preserve"> </w:t>
      </w:r>
      <w:r w:rsidR="00C83165" w:rsidRPr="00C83165">
        <w:rPr>
          <w:sz w:val="22"/>
          <w:szCs w:val="22"/>
        </w:rPr>
        <w:t>Warsztaty</w:t>
      </w:r>
      <w:r w:rsidR="0008609A">
        <w:rPr>
          <w:sz w:val="22"/>
          <w:szCs w:val="22"/>
        </w:rPr>
        <w:t xml:space="preserve"> w zakresie edukacji włączającej </w:t>
      </w:r>
      <w:r w:rsidR="00C83165" w:rsidRPr="00C83165">
        <w:rPr>
          <w:sz w:val="22"/>
          <w:szCs w:val="22"/>
        </w:rPr>
        <w:t>– szkolenie on-line,</w:t>
      </w:r>
    </w:p>
    <w:p w14:paraId="2110F775" w14:textId="17B04BBA" w:rsidR="0008609A" w:rsidRDefault="0008609A" w:rsidP="0008609A">
      <w:pPr>
        <w:pStyle w:val="Default"/>
        <w:spacing w:line="276" w:lineRule="auto"/>
        <w:ind w:left="1440"/>
        <w:jc w:val="both"/>
        <w:rPr>
          <w:sz w:val="22"/>
          <w:szCs w:val="22"/>
        </w:rPr>
      </w:pPr>
      <w:r>
        <w:rPr>
          <w:sz w:val="22"/>
          <w:szCs w:val="22"/>
        </w:rPr>
        <w:t>Część 2 -</w:t>
      </w:r>
      <w:r w:rsidRPr="0008609A">
        <w:rPr>
          <w:sz w:val="22"/>
          <w:szCs w:val="22"/>
        </w:rPr>
        <w:t xml:space="preserve"> </w:t>
      </w:r>
      <w:r w:rsidRPr="00C83165">
        <w:rPr>
          <w:sz w:val="22"/>
          <w:szCs w:val="22"/>
        </w:rPr>
        <w:t>Warsztaty rozwijające kompetencje cyfrowe w zakresie prowadzenia zajęć z różnych przedmiotów – szkolenie on-line,</w:t>
      </w:r>
    </w:p>
    <w:p w14:paraId="480EEB36" w14:textId="329E7858" w:rsidR="00D5444D" w:rsidRPr="00C83165" w:rsidRDefault="00D5444D" w:rsidP="00D5444D">
      <w:pPr>
        <w:pStyle w:val="Default"/>
        <w:spacing w:line="276" w:lineRule="auto"/>
        <w:ind w:left="1440"/>
        <w:jc w:val="both"/>
        <w:rPr>
          <w:sz w:val="22"/>
          <w:szCs w:val="22"/>
        </w:rPr>
      </w:pPr>
      <w:r w:rsidRPr="00C83165">
        <w:rPr>
          <w:sz w:val="22"/>
          <w:szCs w:val="22"/>
        </w:rPr>
        <w:t xml:space="preserve">Część </w:t>
      </w:r>
      <w:r w:rsidR="0008609A">
        <w:rPr>
          <w:sz w:val="22"/>
          <w:szCs w:val="22"/>
        </w:rPr>
        <w:t xml:space="preserve">3 </w:t>
      </w:r>
      <w:r w:rsidRPr="00C83165">
        <w:rPr>
          <w:sz w:val="22"/>
          <w:szCs w:val="22"/>
        </w:rPr>
        <w:t xml:space="preserve">- </w:t>
      </w:r>
      <w:r w:rsidR="00C83165" w:rsidRPr="00C83165">
        <w:rPr>
          <w:rFonts w:eastAsia="Arial"/>
          <w:bCs/>
          <w:color w:val="000000" w:themeColor="text1"/>
          <w:sz w:val="22"/>
          <w:szCs w:val="22"/>
        </w:rPr>
        <w:t xml:space="preserve">Warsztaty z zakresu </w:t>
      </w:r>
      <w:proofErr w:type="spellStart"/>
      <w:r w:rsidR="00C83165" w:rsidRPr="00C83165">
        <w:rPr>
          <w:rFonts w:eastAsia="Arial"/>
          <w:bCs/>
          <w:color w:val="000000" w:themeColor="text1"/>
          <w:sz w:val="22"/>
          <w:szCs w:val="22"/>
        </w:rPr>
        <w:t>neurodydaktyki</w:t>
      </w:r>
      <w:proofErr w:type="spellEnd"/>
      <w:r w:rsidR="00C83165" w:rsidRPr="00C83165">
        <w:rPr>
          <w:rFonts w:eastAsia="Arial"/>
          <w:b/>
          <w:color w:val="000000" w:themeColor="text1"/>
          <w:sz w:val="22"/>
          <w:szCs w:val="22"/>
        </w:rPr>
        <w:t xml:space="preserve"> </w:t>
      </w:r>
      <w:r w:rsidR="00C83165" w:rsidRPr="00C83165">
        <w:rPr>
          <w:color w:val="000000" w:themeColor="text1"/>
          <w:sz w:val="22"/>
          <w:szCs w:val="22"/>
        </w:rPr>
        <w:t>– szkolenie on-line,</w:t>
      </w:r>
    </w:p>
    <w:p w14:paraId="7F626462" w14:textId="6FE1AB2A" w:rsidR="00D5444D" w:rsidRPr="00C83165" w:rsidRDefault="00D5444D" w:rsidP="00D5444D">
      <w:pPr>
        <w:pStyle w:val="Default"/>
        <w:spacing w:line="276" w:lineRule="auto"/>
        <w:ind w:left="1440"/>
        <w:jc w:val="both"/>
        <w:rPr>
          <w:sz w:val="22"/>
          <w:szCs w:val="22"/>
        </w:rPr>
      </w:pPr>
      <w:r w:rsidRPr="00C83165">
        <w:rPr>
          <w:sz w:val="22"/>
          <w:szCs w:val="22"/>
        </w:rPr>
        <w:t xml:space="preserve">Część </w:t>
      </w:r>
      <w:r w:rsidR="0008609A">
        <w:rPr>
          <w:sz w:val="22"/>
          <w:szCs w:val="22"/>
        </w:rPr>
        <w:t xml:space="preserve">4 </w:t>
      </w:r>
      <w:r w:rsidRPr="00C83165">
        <w:rPr>
          <w:sz w:val="22"/>
          <w:szCs w:val="22"/>
        </w:rPr>
        <w:t xml:space="preserve">- </w:t>
      </w:r>
      <w:r w:rsidR="00C83165" w:rsidRPr="00C83165">
        <w:rPr>
          <w:rFonts w:eastAsia="Arial"/>
          <w:bCs/>
          <w:color w:val="000000" w:themeColor="text1"/>
          <w:sz w:val="22"/>
          <w:szCs w:val="22"/>
        </w:rPr>
        <w:t>Warsztaty z zakresu pracy z uczniem ze spectrum Autyzmu</w:t>
      </w:r>
      <w:r w:rsidR="00C83165" w:rsidRPr="00C83165">
        <w:rPr>
          <w:rFonts w:eastAsia="Arial"/>
          <w:b/>
          <w:color w:val="000000" w:themeColor="text1"/>
          <w:sz w:val="22"/>
          <w:szCs w:val="22"/>
        </w:rPr>
        <w:t xml:space="preserve"> </w:t>
      </w:r>
      <w:r w:rsidR="00C83165" w:rsidRPr="00C83165">
        <w:rPr>
          <w:color w:val="000000" w:themeColor="text1"/>
          <w:sz w:val="22"/>
          <w:szCs w:val="22"/>
        </w:rPr>
        <w:t>– szkolenie on-line</w:t>
      </w:r>
      <w:r w:rsidRPr="00C83165">
        <w:rPr>
          <w:sz w:val="22"/>
          <w:szCs w:val="22"/>
        </w:rPr>
        <w:t xml:space="preserve">, </w:t>
      </w:r>
    </w:p>
    <w:p w14:paraId="3DEC8FB0" w14:textId="56DF008B" w:rsidR="00C83165" w:rsidRPr="00C83165" w:rsidRDefault="00C83165" w:rsidP="00C83165">
      <w:pPr>
        <w:widowControl/>
        <w:autoSpaceDE/>
        <w:autoSpaceDN/>
        <w:spacing w:after="24" w:line="259" w:lineRule="auto"/>
        <w:ind w:left="1080"/>
        <w:contextualSpacing/>
        <w:rPr>
          <w:rFonts w:ascii="Arial" w:eastAsia="Arial" w:hAnsi="Arial" w:cs="Arial"/>
          <w:bCs/>
          <w:color w:val="000000" w:themeColor="text1"/>
        </w:rPr>
      </w:pPr>
      <w:r w:rsidRPr="00C83165">
        <w:rPr>
          <w:rFonts w:ascii="Arial" w:hAnsi="Arial" w:cs="Arial"/>
        </w:rPr>
        <w:t xml:space="preserve">      </w:t>
      </w:r>
      <w:r w:rsidR="00D5444D" w:rsidRPr="00C83165">
        <w:rPr>
          <w:rFonts w:ascii="Arial" w:hAnsi="Arial" w:cs="Arial"/>
        </w:rPr>
        <w:t xml:space="preserve">Część </w:t>
      </w:r>
      <w:r w:rsidR="0008609A">
        <w:rPr>
          <w:rFonts w:ascii="Arial" w:hAnsi="Arial" w:cs="Arial"/>
        </w:rPr>
        <w:t>5</w:t>
      </w:r>
      <w:r w:rsidR="00D5444D" w:rsidRPr="00C83165">
        <w:rPr>
          <w:rFonts w:ascii="Arial" w:hAnsi="Arial" w:cs="Arial"/>
        </w:rPr>
        <w:t xml:space="preserve"> - </w:t>
      </w:r>
      <w:r w:rsidRPr="00C83165">
        <w:rPr>
          <w:rFonts w:ascii="Arial" w:eastAsia="Arial" w:hAnsi="Arial" w:cs="Arial"/>
          <w:bCs/>
          <w:color w:val="000000" w:themeColor="text1"/>
        </w:rPr>
        <w:t>Warsztaty z zakresu pracy asystenta ucznia o specjalnych</w:t>
      </w:r>
    </w:p>
    <w:p w14:paraId="7CB207C6" w14:textId="7BDD504B" w:rsidR="00D5444D" w:rsidRPr="00C83165" w:rsidRDefault="00C83165" w:rsidP="00C83165">
      <w:pPr>
        <w:widowControl/>
        <w:autoSpaceDE/>
        <w:autoSpaceDN/>
        <w:spacing w:after="24" w:line="259" w:lineRule="auto"/>
        <w:ind w:left="1080"/>
        <w:contextualSpacing/>
        <w:rPr>
          <w:rFonts w:ascii="Arial" w:hAnsi="Arial" w:cs="Arial"/>
          <w:color w:val="000000" w:themeColor="text1"/>
        </w:rPr>
      </w:pPr>
      <w:r w:rsidRPr="00C83165">
        <w:rPr>
          <w:rFonts w:ascii="Arial" w:hAnsi="Arial" w:cs="Arial"/>
        </w:rPr>
        <w:t xml:space="preserve">       o potrzebach edukacyjnych</w:t>
      </w:r>
      <w:r w:rsidRPr="00C83165">
        <w:rPr>
          <w:rFonts w:ascii="Arial" w:eastAsia="Arial" w:hAnsi="Arial" w:cs="Arial"/>
          <w:bCs/>
          <w:color w:val="000000" w:themeColor="text1"/>
        </w:rPr>
        <w:t xml:space="preserve"> – szkolenie online,    </w:t>
      </w:r>
    </w:p>
    <w:p w14:paraId="54E120A7" w14:textId="50D8ED0A" w:rsidR="00D5444D" w:rsidRPr="00C83165" w:rsidRDefault="00D5444D" w:rsidP="00C83165">
      <w:pPr>
        <w:pStyle w:val="Akapitzlist"/>
        <w:widowControl/>
        <w:autoSpaceDE/>
        <w:autoSpaceDN/>
        <w:spacing w:after="24" w:line="259" w:lineRule="auto"/>
        <w:ind w:left="1440" w:firstLine="0"/>
        <w:contextualSpacing/>
        <w:jc w:val="left"/>
        <w:rPr>
          <w:bCs/>
          <w:color w:val="000000" w:themeColor="text1"/>
          <w:sz w:val="22"/>
          <w:szCs w:val="22"/>
        </w:rPr>
      </w:pPr>
      <w:r w:rsidRPr="00C83165">
        <w:rPr>
          <w:rFonts w:ascii="Arial" w:hAnsi="Arial" w:cs="Arial"/>
          <w:sz w:val="22"/>
          <w:szCs w:val="22"/>
        </w:rPr>
        <w:t xml:space="preserve">Część </w:t>
      </w:r>
      <w:r w:rsidR="0008609A">
        <w:rPr>
          <w:rFonts w:ascii="Arial" w:hAnsi="Arial" w:cs="Arial"/>
          <w:sz w:val="22"/>
          <w:szCs w:val="22"/>
        </w:rPr>
        <w:t>6</w:t>
      </w:r>
      <w:r w:rsidRPr="00C83165">
        <w:rPr>
          <w:rFonts w:ascii="Arial" w:hAnsi="Arial" w:cs="Arial"/>
          <w:sz w:val="22"/>
          <w:szCs w:val="22"/>
        </w:rPr>
        <w:t xml:space="preserve"> - </w:t>
      </w:r>
      <w:r w:rsidR="00C83165" w:rsidRPr="00C83165">
        <w:rPr>
          <w:rFonts w:ascii="Arial" w:eastAsia="Arial" w:hAnsi="Arial" w:cs="Arial"/>
          <w:bCs/>
          <w:color w:val="000000" w:themeColor="text1"/>
          <w:sz w:val="22"/>
          <w:szCs w:val="22"/>
        </w:rPr>
        <w:t xml:space="preserve">Warsztaty z zielonej transformacji </w:t>
      </w:r>
      <w:r w:rsidR="00C83165" w:rsidRPr="00C83165">
        <w:rPr>
          <w:rFonts w:ascii="Arial" w:hAnsi="Arial" w:cs="Arial"/>
          <w:bCs/>
          <w:color w:val="000000" w:themeColor="text1"/>
          <w:sz w:val="22"/>
          <w:szCs w:val="22"/>
        </w:rPr>
        <w:t>– szkolenie on-line.</w:t>
      </w:r>
    </w:p>
    <w:p w14:paraId="203F66EC" w14:textId="2D0D0B5D" w:rsidR="00D5444D" w:rsidRPr="00C83165" w:rsidRDefault="00D5444D" w:rsidP="00C83165">
      <w:pPr>
        <w:pStyle w:val="Default"/>
        <w:spacing w:line="276" w:lineRule="auto"/>
        <w:rPr>
          <w:sz w:val="22"/>
          <w:szCs w:val="22"/>
        </w:rPr>
      </w:pPr>
    </w:p>
    <w:p w14:paraId="200949FC" w14:textId="77777777" w:rsidR="004C1DC6" w:rsidRPr="003451FA" w:rsidRDefault="004C1DC6" w:rsidP="004C1DC6">
      <w:pPr>
        <w:spacing w:line="276" w:lineRule="auto"/>
        <w:ind w:left="720"/>
        <w:rPr>
          <w:rFonts w:ascii="Arial" w:hAnsi="Arial" w:cs="Arial"/>
          <w:u w:val="single"/>
        </w:rPr>
      </w:pPr>
      <w:r w:rsidRPr="003451FA">
        <w:rPr>
          <w:rFonts w:ascii="Arial" w:hAnsi="Arial" w:cs="Arial"/>
          <w:u w:val="single"/>
        </w:rPr>
        <w:t>Wykonawca może złożyć ofertę na wszystkie części zamówienia.</w:t>
      </w:r>
    </w:p>
    <w:p w14:paraId="1F680A43" w14:textId="77777777" w:rsidR="004C1DC6" w:rsidRPr="00BB1AB6" w:rsidRDefault="004C1DC6" w:rsidP="00774B87">
      <w:pPr>
        <w:pStyle w:val="Akapitzlist"/>
        <w:numPr>
          <w:ilvl w:val="0"/>
          <w:numId w:val="22"/>
        </w:numPr>
        <w:tabs>
          <w:tab w:val="left" w:pos="426"/>
        </w:tabs>
        <w:spacing w:line="276" w:lineRule="auto"/>
        <w:rPr>
          <w:rFonts w:ascii="Arial" w:hAnsi="Arial" w:cs="Arial"/>
          <w:b/>
          <w:bCs/>
          <w:sz w:val="22"/>
          <w:szCs w:val="22"/>
        </w:rPr>
      </w:pPr>
      <w:r w:rsidRPr="00BB1AB6">
        <w:rPr>
          <w:rFonts w:ascii="Arial" w:hAnsi="Arial" w:cs="Arial"/>
          <w:b/>
          <w:bCs/>
          <w:sz w:val="22"/>
          <w:szCs w:val="22"/>
        </w:rPr>
        <w:t>Kwota przeznaczona na realizację zamówienia:</w:t>
      </w:r>
    </w:p>
    <w:p w14:paraId="755E78EA" w14:textId="66DD3AD9" w:rsidR="004C1DC6" w:rsidRPr="00D5444D" w:rsidRDefault="004C1DC6" w:rsidP="004C1DC6">
      <w:pPr>
        <w:pStyle w:val="Akapitzlist"/>
        <w:tabs>
          <w:tab w:val="left" w:pos="426"/>
        </w:tabs>
        <w:spacing w:line="276" w:lineRule="auto"/>
        <w:ind w:left="1080" w:firstLine="0"/>
        <w:rPr>
          <w:rFonts w:ascii="Arial" w:hAnsi="Arial" w:cs="Arial"/>
          <w:b/>
          <w:bCs/>
          <w:sz w:val="22"/>
          <w:szCs w:val="22"/>
        </w:rPr>
      </w:pPr>
      <w:r w:rsidRPr="00D5444D">
        <w:rPr>
          <w:rFonts w:ascii="Arial" w:hAnsi="Arial" w:cs="Arial"/>
          <w:b/>
          <w:bCs/>
          <w:sz w:val="22"/>
          <w:szCs w:val="22"/>
        </w:rPr>
        <w:t xml:space="preserve">Część 1 – </w:t>
      </w:r>
      <w:r w:rsidR="00D866A2">
        <w:rPr>
          <w:rFonts w:ascii="Arial" w:hAnsi="Arial" w:cs="Arial"/>
          <w:b/>
          <w:bCs/>
          <w:sz w:val="22"/>
          <w:szCs w:val="22"/>
        </w:rPr>
        <w:t>6</w:t>
      </w:r>
      <w:r w:rsidR="0008609A">
        <w:rPr>
          <w:rFonts w:ascii="Arial" w:hAnsi="Arial" w:cs="Arial"/>
          <w:b/>
          <w:bCs/>
          <w:sz w:val="22"/>
          <w:szCs w:val="22"/>
        </w:rPr>
        <w:t>.000</w:t>
      </w:r>
      <w:r w:rsidR="00C83165">
        <w:rPr>
          <w:rFonts w:ascii="Arial" w:hAnsi="Arial" w:cs="Arial"/>
          <w:b/>
          <w:bCs/>
          <w:sz w:val="22"/>
          <w:szCs w:val="22"/>
        </w:rPr>
        <w:t>,00</w:t>
      </w:r>
      <w:r w:rsidRPr="00D5444D">
        <w:rPr>
          <w:rFonts w:ascii="Arial" w:hAnsi="Arial" w:cs="Arial"/>
          <w:b/>
          <w:bCs/>
          <w:sz w:val="22"/>
          <w:szCs w:val="22"/>
        </w:rPr>
        <w:t xml:space="preserve"> zł brutto</w:t>
      </w:r>
    </w:p>
    <w:p w14:paraId="44519B46" w14:textId="1718970F" w:rsidR="004C1DC6" w:rsidRPr="00D5444D" w:rsidRDefault="004C1DC6" w:rsidP="004C1DC6">
      <w:pPr>
        <w:pStyle w:val="Akapitzlist"/>
        <w:tabs>
          <w:tab w:val="left" w:pos="426"/>
        </w:tabs>
        <w:spacing w:line="276" w:lineRule="auto"/>
        <w:ind w:left="1080" w:firstLine="0"/>
        <w:rPr>
          <w:rFonts w:ascii="Arial" w:hAnsi="Arial" w:cs="Arial"/>
          <w:b/>
          <w:bCs/>
          <w:sz w:val="22"/>
          <w:szCs w:val="22"/>
        </w:rPr>
      </w:pPr>
      <w:r w:rsidRPr="00D5444D">
        <w:rPr>
          <w:rFonts w:ascii="Arial" w:hAnsi="Arial" w:cs="Arial"/>
          <w:b/>
          <w:bCs/>
          <w:sz w:val="22"/>
          <w:szCs w:val="22"/>
        </w:rPr>
        <w:t xml:space="preserve">Część 2 – </w:t>
      </w:r>
      <w:r w:rsidR="00C83165">
        <w:rPr>
          <w:rFonts w:ascii="Arial" w:hAnsi="Arial" w:cs="Arial"/>
          <w:b/>
          <w:bCs/>
          <w:sz w:val="22"/>
          <w:szCs w:val="22"/>
        </w:rPr>
        <w:t>4.800,00</w:t>
      </w:r>
      <w:r w:rsidRPr="00D5444D">
        <w:rPr>
          <w:rFonts w:ascii="Arial" w:hAnsi="Arial" w:cs="Arial"/>
          <w:b/>
          <w:bCs/>
          <w:sz w:val="22"/>
          <w:szCs w:val="22"/>
        </w:rPr>
        <w:t xml:space="preserve"> zł brutto</w:t>
      </w:r>
    </w:p>
    <w:p w14:paraId="09BEA66C" w14:textId="756A7A24" w:rsidR="004C1DC6" w:rsidRPr="00D5444D" w:rsidRDefault="004C1DC6" w:rsidP="004C1DC6">
      <w:pPr>
        <w:pStyle w:val="Akapitzlist"/>
        <w:tabs>
          <w:tab w:val="left" w:pos="426"/>
        </w:tabs>
        <w:spacing w:line="276" w:lineRule="auto"/>
        <w:ind w:left="1080" w:firstLine="0"/>
        <w:rPr>
          <w:rFonts w:ascii="Arial" w:hAnsi="Arial" w:cs="Arial"/>
          <w:b/>
          <w:bCs/>
          <w:sz w:val="22"/>
          <w:szCs w:val="22"/>
        </w:rPr>
      </w:pPr>
      <w:r w:rsidRPr="00D5444D">
        <w:rPr>
          <w:rFonts w:ascii="Arial" w:hAnsi="Arial" w:cs="Arial"/>
          <w:b/>
          <w:bCs/>
          <w:sz w:val="22"/>
          <w:szCs w:val="22"/>
        </w:rPr>
        <w:t xml:space="preserve">Część 3 – </w:t>
      </w:r>
      <w:r w:rsidR="00C83165">
        <w:rPr>
          <w:rFonts w:ascii="Arial" w:hAnsi="Arial" w:cs="Arial"/>
          <w:b/>
          <w:bCs/>
          <w:sz w:val="22"/>
          <w:szCs w:val="22"/>
        </w:rPr>
        <w:t>4.800</w:t>
      </w:r>
      <w:r w:rsidR="009463FA">
        <w:rPr>
          <w:rFonts w:ascii="Arial" w:hAnsi="Arial" w:cs="Arial"/>
          <w:b/>
          <w:bCs/>
          <w:sz w:val="22"/>
          <w:szCs w:val="22"/>
        </w:rPr>
        <w:t>,00</w:t>
      </w:r>
      <w:r w:rsidRPr="00D5444D">
        <w:rPr>
          <w:rFonts w:ascii="Arial" w:hAnsi="Arial" w:cs="Arial"/>
          <w:b/>
          <w:bCs/>
          <w:sz w:val="22"/>
          <w:szCs w:val="22"/>
        </w:rPr>
        <w:t xml:space="preserve"> zł brutto</w:t>
      </w:r>
    </w:p>
    <w:p w14:paraId="7203367A" w14:textId="398C65BC" w:rsidR="004C1DC6" w:rsidRPr="00D5444D" w:rsidRDefault="004C1DC6" w:rsidP="004C1DC6">
      <w:pPr>
        <w:pStyle w:val="Akapitzlist"/>
        <w:tabs>
          <w:tab w:val="left" w:pos="426"/>
        </w:tabs>
        <w:spacing w:line="276" w:lineRule="auto"/>
        <w:ind w:left="1080" w:firstLine="0"/>
        <w:rPr>
          <w:rFonts w:ascii="Arial" w:hAnsi="Arial" w:cs="Arial"/>
          <w:b/>
          <w:bCs/>
          <w:sz w:val="22"/>
          <w:szCs w:val="22"/>
        </w:rPr>
      </w:pPr>
      <w:r w:rsidRPr="00D5444D">
        <w:rPr>
          <w:rFonts w:ascii="Arial" w:hAnsi="Arial" w:cs="Arial"/>
          <w:b/>
          <w:bCs/>
          <w:sz w:val="22"/>
          <w:szCs w:val="22"/>
        </w:rPr>
        <w:t xml:space="preserve">Część 4 – </w:t>
      </w:r>
      <w:r w:rsidR="00C83165">
        <w:rPr>
          <w:rFonts w:ascii="Arial" w:hAnsi="Arial" w:cs="Arial"/>
          <w:b/>
          <w:bCs/>
          <w:sz w:val="22"/>
          <w:szCs w:val="22"/>
        </w:rPr>
        <w:t>4.800</w:t>
      </w:r>
      <w:r w:rsidRPr="00D5444D">
        <w:rPr>
          <w:rFonts w:ascii="Arial" w:hAnsi="Arial" w:cs="Arial"/>
          <w:b/>
          <w:bCs/>
          <w:sz w:val="22"/>
          <w:szCs w:val="22"/>
        </w:rPr>
        <w:t>,00 zł brutto</w:t>
      </w:r>
    </w:p>
    <w:p w14:paraId="004DDDD6" w14:textId="353FEF60" w:rsidR="004C1DC6" w:rsidRDefault="004C1DC6" w:rsidP="004C1DC6">
      <w:pPr>
        <w:pStyle w:val="Akapitzlist"/>
        <w:tabs>
          <w:tab w:val="left" w:pos="426"/>
        </w:tabs>
        <w:spacing w:line="276" w:lineRule="auto"/>
        <w:ind w:left="1080" w:firstLine="0"/>
        <w:rPr>
          <w:rFonts w:ascii="Arial" w:hAnsi="Arial" w:cs="Arial"/>
          <w:b/>
          <w:bCs/>
          <w:sz w:val="22"/>
          <w:szCs w:val="22"/>
        </w:rPr>
      </w:pPr>
      <w:r w:rsidRPr="00D5444D">
        <w:rPr>
          <w:rFonts w:ascii="Arial" w:hAnsi="Arial" w:cs="Arial"/>
          <w:b/>
          <w:bCs/>
          <w:sz w:val="22"/>
          <w:szCs w:val="22"/>
        </w:rPr>
        <w:t xml:space="preserve">Część 5 – </w:t>
      </w:r>
      <w:r w:rsidR="00C83165">
        <w:rPr>
          <w:rFonts w:ascii="Arial" w:hAnsi="Arial" w:cs="Arial"/>
          <w:b/>
          <w:bCs/>
          <w:sz w:val="22"/>
          <w:szCs w:val="22"/>
        </w:rPr>
        <w:t>4</w:t>
      </w:r>
      <w:r w:rsidR="009463FA">
        <w:rPr>
          <w:rFonts w:ascii="Arial" w:hAnsi="Arial" w:cs="Arial"/>
          <w:b/>
          <w:bCs/>
          <w:sz w:val="22"/>
          <w:szCs w:val="22"/>
        </w:rPr>
        <w:t xml:space="preserve"> </w:t>
      </w:r>
      <w:r w:rsidR="00C83165">
        <w:rPr>
          <w:rFonts w:ascii="Arial" w:hAnsi="Arial" w:cs="Arial"/>
          <w:b/>
          <w:bCs/>
          <w:sz w:val="22"/>
          <w:szCs w:val="22"/>
        </w:rPr>
        <w:t>8</w:t>
      </w:r>
      <w:r w:rsidR="009463FA">
        <w:rPr>
          <w:rFonts w:ascii="Arial" w:hAnsi="Arial" w:cs="Arial"/>
          <w:b/>
          <w:bCs/>
          <w:sz w:val="22"/>
          <w:szCs w:val="22"/>
        </w:rPr>
        <w:t>00</w:t>
      </w:r>
      <w:r w:rsidRPr="00D5444D">
        <w:rPr>
          <w:rFonts w:ascii="Arial" w:hAnsi="Arial" w:cs="Arial"/>
          <w:b/>
          <w:bCs/>
          <w:sz w:val="22"/>
          <w:szCs w:val="22"/>
        </w:rPr>
        <w:t>,00 zł brutto</w:t>
      </w:r>
    </w:p>
    <w:p w14:paraId="09446FEE" w14:textId="4575AD6C" w:rsidR="0008609A" w:rsidRPr="00D5444D" w:rsidRDefault="0008609A" w:rsidP="0008609A">
      <w:pPr>
        <w:pStyle w:val="Akapitzlist"/>
        <w:tabs>
          <w:tab w:val="left" w:pos="426"/>
        </w:tabs>
        <w:spacing w:line="276" w:lineRule="auto"/>
        <w:ind w:left="1080" w:firstLine="0"/>
        <w:rPr>
          <w:rFonts w:ascii="Arial" w:hAnsi="Arial" w:cs="Arial"/>
          <w:b/>
          <w:bCs/>
          <w:sz w:val="22"/>
          <w:szCs w:val="22"/>
        </w:rPr>
      </w:pPr>
      <w:r w:rsidRPr="00D5444D">
        <w:rPr>
          <w:rFonts w:ascii="Arial" w:hAnsi="Arial" w:cs="Arial"/>
          <w:b/>
          <w:bCs/>
          <w:sz w:val="22"/>
          <w:szCs w:val="22"/>
        </w:rPr>
        <w:t xml:space="preserve">Część </w:t>
      </w:r>
      <w:r>
        <w:rPr>
          <w:rFonts w:ascii="Arial" w:hAnsi="Arial" w:cs="Arial"/>
          <w:b/>
          <w:bCs/>
          <w:sz w:val="22"/>
          <w:szCs w:val="22"/>
        </w:rPr>
        <w:t>6</w:t>
      </w:r>
      <w:r w:rsidRPr="00D5444D">
        <w:rPr>
          <w:rFonts w:ascii="Arial" w:hAnsi="Arial" w:cs="Arial"/>
          <w:b/>
          <w:bCs/>
          <w:sz w:val="22"/>
          <w:szCs w:val="22"/>
        </w:rPr>
        <w:t xml:space="preserve"> – </w:t>
      </w:r>
      <w:r>
        <w:rPr>
          <w:rFonts w:ascii="Arial" w:hAnsi="Arial" w:cs="Arial"/>
          <w:b/>
          <w:bCs/>
          <w:sz w:val="22"/>
          <w:szCs w:val="22"/>
        </w:rPr>
        <w:t>4 800</w:t>
      </w:r>
      <w:r w:rsidRPr="00D5444D">
        <w:rPr>
          <w:rFonts w:ascii="Arial" w:hAnsi="Arial" w:cs="Arial"/>
          <w:b/>
          <w:bCs/>
          <w:sz w:val="22"/>
          <w:szCs w:val="22"/>
        </w:rPr>
        <w:t>,00 zł brutto</w:t>
      </w:r>
    </w:p>
    <w:p w14:paraId="7A9579D1" w14:textId="3DA4EA95" w:rsidR="0008609A" w:rsidRPr="00C83165" w:rsidRDefault="0008609A" w:rsidP="00C83165">
      <w:pPr>
        <w:tabs>
          <w:tab w:val="left" w:pos="426"/>
        </w:tabs>
        <w:spacing w:line="276" w:lineRule="auto"/>
      </w:pPr>
    </w:p>
    <w:p w14:paraId="5AB8C51F" w14:textId="30C9B805" w:rsidR="004C1DC6" w:rsidRPr="006D7756" w:rsidRDefault="004C1DC6" w:rsidP="00774B87">
      <w:pPr>
        <w:pStyle w:val="Default"/>
        <w:numPr>
          <w:ilvl w:val="0"/>
          <w:numId w:val="22"/>
        </w:numPr>
        <w:spacing w:line="276" w:lineRule="auto"/>
        <w:jc w:val="both"/>
        <w:rPr>
          <w:sz w:val="22"/>
          <w:szCs w:val="22"/>
        </w:rPr>
      </w:pPr>
      <w:r w:rsidRPr="006D7756">
        <w:rPr>
          <w:sz w:val="22"/>
          <w:szCs w:val="22"/>
        </w:rPr>
        <w:t xml:space="preserve">W ramach realizacji tego zamówienia zaplanowano warsztaty/szkolenia dla nauczycieli w których nie mogą oni uczestniczyć w ramach oferty szkoleń proponowanych </w:t>
      </w:r>
      <w:r w:rsidR="00381BC7">
        <w:rPr>
          <w:sz w:val="22"/>
          <w:szCs w:val="22"/>
        </w:rPr>
        <w:t xml:space="preserve">                         </w:t>
      </w:r>
      <w:r w:rsidRPr="006D7756">
        <w:rPr>
          <w:sz w:val="22"/>
          <w:szCs w:val="22"/>
        </w:rPr>
        <w:t>w ramach Programu Fundusze Europejskie dla Rozwoju Społecznego 2021-2027 (FERS) stanowiącego kontynuację dwóch wcześniejszych programów – Wiedza Edukacja Rozwój 20</w:t>
      </w:r>
      <w:r w:rsidR="00381BC7">
        <w:rPr>
          <w:sz w:val="22"/>
          <w:szCs w:val="22"/>
        </w:rPr>
        <w:t>0</w:t>
      </w:r>
      <w:r w:rsidRPr="006D7756">
        <w:rPr>
          <w:sz w:val="22"/>
          <w:szCs w:val="22"/>
        </w:rPr>
        <w:t>7-2013 oraz Kapitał Ludzki 2014-2020.</w:t>
      </w:r>
    </w:p>
    <w:p w14:paraId="7D6F2228" w14:textId="0442A50C" w:rsidR="004C1DC6" w:rsidRPr="006D7756" w:rsidRDefault="004C1DC6" w:rsidP="00774B87">
      <w:pPr>
        <w:pStyle w:val="Default"/>
        <w:numPr>
          <w:ilvl w:val="0"/>
          <w:numId w:val="22"/>
        </w:numPr>
        <w:spacing w:line="276" w:lineRule="auto"/>
        <w:jc w:val="both"/>
        <w:rPr>
          <w:sz w:val="22"/>
          <w:szCs w:val="22"/>
        </w:rPr>
      </w:pPr>
      <w:r w:rsidRPr="006D7756">
        <w:rPr>
          <w:sz w:val="22"/>
          <w:szCs w:val="22"/>
        </w:rPr>
        <w:t xml:space="preserve">Szkolenia/warsztaty muszą zakończyć się otrzymaniem dokumentu potwierdzającego zdobyciem przez uczestników kwalifikacji/kompetencji, zgodnie z Wytycznymi </w:t>
      </w:r>
      <w:r w:rsidR="0051650E">
        <w:rPr>
          <w:sz w:val="22"/>
          <w:szCs w:val="22"/>
        </w:rPr>
        <w:t xml:space="preserve">                    </w:t>
      </w:r>
      <w:r w:rsidRPr="006D7756">
        <w:rPr>
          <w:sz w:val="22"/>
          <w:szCs w:val="22"/>
        </w:rPr>
        <w:t xml:space="preserve">w zakresie monitorowania postępu rzeczowego realizacji programów operacyjnych na </w:t>
      </w:r>
      <w:r w:rsidRPr="009E09C2">
        <w:rPr>
          <w:sz w:val="22"/>
          <w:szCs w:val="22"/>
        </w:rPr>
        <w:t>lata 2021-2027</w:t>
      </w:r>
      <w:r w:rsidRPr="006D7756">
        <w:rPr>
          <w:sz w:val="22"/>
          <w:szCs w:val="22"/>
        </w:rPr>
        <w:t xml:space="preserve">. </w:t>
      </w:r>
    </w:p>
    <w:p w14:paraId="2B7E47F4" w14:textId="77777777" w:rsidR="004C1DC6" w:rsidRPr="006D7756" w:rsidRDefault="004C1DC6" w:rsidP="00774B87">
      <w:pPr>
        <w:pStyle w:val="Default"/>
        <w:numPr>
          <w:ilvl w:val="0"/>
          <w:numId w:val="22"/>
        </w:numPr>
        <w:spacing w:after="53" w:line="276" w:lineRule="auto"/>
        <w:jc w:val="both"/>
        <w:rPr>
          <w:sz w:val="22"/>
          <w:szCs w:val="22"/>
        </w:rPr>
      </w:pPr>
      <w:r w:rsidRPr="006D7756">
        <w:rPr>
          <w:sz w:val="22"/>
          <w:szCs w:val="22"/>
        </w:rPr>
        <w:t xml:space="preserve">Wiedza zdobyta przez uczestników szkoleń/warsztatów umożliwi diagnozę oraz podjęcie działań związanych z występowaniem deficytów i problemów wśród uczniów. </w:t>
      </w:r>
    </w:p>
    <w:p w14:paraId="269B1304" w14:textId="5BDF8EC4" w:rsidR="004C1DC6" w:rsidRPr="00982708" w:rsidRDefault="004C1DC6" w:rsidP="00774B87">
      <w:pPr>
        <w:pStyle w:val="Default"/>
        <w:numPr>
          <w:ilvl w:val="0"/>
          <w:numId w:val="22"/>
        </w:numPr>
        <w:spacing w:after="53" w:line="276" w:lineRule="auto"/>
        <w:jc w:val="both"/>
        <w:rPr>
          <w:sz w:val="22"/>
          <w:szCs w:val="22"/>
        </w:rPr>
      </w:pPr>
      <w:r w:rsidRPr="00982708">
        <w:rPr>
          <w:sz w:val="22"/>
          <w:szCs w:val="22"/>
        </w:rPr>
        <w:t xml:space="preserve">Szkolenia/warsztaty odbywać się mogą w dni robocze od poniedziałku do piątku </w:t>
      </w:r>
      <w:r w:rsidR="0051650E" w:rsidRPr="00982708">
        <w:rPr>
          <w:sz w:val="22"/>
          <w:szCs w:val="22"/>
        </w:rPr>
        <w:t xml:space="preserve">                        </w:t>
      </w:r>
      <w:r w:rsidRPr="00982708">
        <w:rPr>
          <w:sz w:val="22"/>
          <w:szCs w:val="22"/>
        </w:rPr>
        <w:t>w godzinach od 13:30 do 19:30. Dopuszcza się realizację zajęć z danego warsztatu/szkolenia w jeden weekend w godzinach od 9:00 do 16:00. Cykl warsztatów/szkoleń z jednego tematu nie może trwać dłużej niż 8 dni. Liczba godzin warsztatów przewidziana na jeden dzień nie może przekroczyć 8 godzin dydaktycznych.</w:t>
      </w:r>
    </w:p>
    <w:p w14:paraId="26353CD9" w14:textId="77777777" w:rsidR="004C1DC6" w:rsidRDefault="004C1DC6" w:rsidP="00774B87">
      <w:pPr>
        <w:pStyle w:val="Default"/>
        <w:numPr>
          <w:ilvl w:val="0"/>
          <w:numId w:val="22"/>
        </w:numPr>
        <w:spacing w:line="276" w:lineRule="auto"/>
        <w:jc w:val="both"/>
        <w:rPr>
          <w:sz w:val="22"/>
          <w:szCs w:val="22"/>
        </w:rPr>
      </w:pPr>
      <w:r w:rsidRPr="006D7756">
        <w:rPr>
          <w:sz w:val="22"/>
          <w:szCs w:val="22"/>
        </w:rPr>
        <w:t xml:space="preserve">Wykonawca zobowiązany jest dostarczyć każdemu uczestnikowi dostęp do materiałów szkoleniowych w formie papierowej i/lub formie on-line. </w:t>
      </w:r>
    </w:p>
    <w:p w14:paraId="6CE44B95" w14:textId="77777777" w:rsidR="003A4B48" w:rsidRPr="003A4B48" w:rsidRDefault="003A4B48" w:rsidP="003A4B48">
      <w:pPr>
        <w:pStyle w:val="Default"/>
        <w:numPr>
          <w:ilvl w:val="0"/>
          <w:numId w:val="22"/>
        </w:numPr>
        <w:spacing w:line="276" w:lineRule="auto"/>
        <w:jc w:val="both"/>
        <w:rPr>
          <w:sz w:val="22"/>
          <w:szCs w:val="22"/>
        </w:rPr>
      </w:pPr>
      <w:r w:rsidRPr="00F81375">
        <w:rPr>
          <w:rFonts w:eastAsia="Arial"/>
          <w:b/>
          <w:u w:val="single" w:color="000000"/>
        </w:rPr>
        <w:t>Szczegółowy opis poszczególnych zadań:</w:t>
      </w:r>
      <w:r w:rsidRPr="00F81375">
        <w:rPr>
          <w:rFonts w:eastAsia="Arial"/>
          <w:b/>
        </w:rPr>
        <w:t xml:space="preserve">  </w:t>
      </w:r>
    </w:p>
    <w:p w14:paraId="5D720FB4" w14:textId="77777777" w:rsidR="003A4B48" w:rsidRPr="00F81375" w:rsidRDefault="003A4B48" w:rsidP="003A4B48">
      <w:pPr>
        <w:pStyle w:val="Default"/>
        <w:spacing w:line="276" w:lineRule="auto"/>
        <w:ind w:left="720"/>
        <w:jc w:val="both"/>
        <w:rPr>
          <w:sz w:val="22"/>
          <w:szCs w:val="22"/>
        </w:rPr>
      </w:pPr>
    </w:p>
    <w:tbl>
      <w:tblPr>
        <w:tblStyle w:val="TableGrid"/>
        <w:tblW w:w="9486" w:type="dxa"/>
        <w:tblInd w:w="7" w:type="dxa"/>
        <w:tblCellMar>
          <w:top w:w="14" w:type="dxa"/>
          <w:left w:w="108" w:type="dxa"/>
          <w:right w:w="20" w:type="dxa"/>
        </w:tblCellMar>
        <w:tblLook w:val="04A0" w:firstRow="1" w:lastRow="0" w:firstColumn="1" w:lastColumn="0" w:noHBand="0" w:noVBand="1"/>
      </w:tblPr>
      <w:tblGrid>
        <w:gridCol w:w="2261"/>
        <w:gridCol w:w="1389"/>
        <w:gridCol w:w="1181"/>
        <w:gridCol w:w="4655"/>
      </w:tblGrid>
      <w:tr w:rsidR="003A4B48" w14:paraId="514F222D" w14:textId="77777777" w:rsidTr="009D121D">
        <w:trPr>
          <w:trHeight w:val="4665"/>
        </w:trPr>
        <w:tc>
          <w:tcPr>
            <w:tcW w:w="2261" w:type="dxa"/>
            <w:tcBorders>
              <w:top w:val="single" w:sz="4" w:space="0" w:color="000000"/>
              <w:left w:val="single" w:sz="4" w:space="0" w:color="000000"/>
              <w:bottom w:val="single" w:sz="4" w:space="0" w:color="000000"/>
              <w:right w:val="single" w:sz="4" w:space="0" w:color="000000"/>
            </w:tcBorders>
            <w:vAlign w:val="center"/>
          </w:tcPr>
          <w:p w14:paraId="76EB5FFC" w14:textId="32F22BF2" w:rsidR="003A4B48" w:rsidRPr="00D36CF4" w:rsidRDefault="003A4B48" w:rsidP="00D663E4">
            <w:pPr>
              <w:ind w:right="88"/>
              <w:rPr>
                <w:rFonts w:ascii="Arial" w:eastAsia="Arial" w:hAnsi="Arial" w:cs="Arial"/>
                <w:b/>
                <w:sz w:val="20"/>
              </w:rPr>
            </w:pPr>
            <w:r w:rsidRPr="00D36CF4">
              <w:rPr>
                <w:rFonts w:ascii="Arial" w:eastAsia="Arial" w:hAnsi="Arial" w:cs="Arial"/>
                <w:b/>
                <w:sz w:val="20"/>
              </w:rPr>
              <w:lastRenderedPageBreak/>
              <w:t>Szkolenie</w:t>
            </w:r>
            <w:r>
              <w:rPr>
                <w:rFonts w:ascii="Arial" w:eastAsia="Arial" w:hAnsi="Arial" w:cs="Arial"/>
                <w:b/>
                <w:sz w:val="20"/>
              </w:rPr>
              <w:t>/warsztaty w zakresie edukacji włączającej</w:t>
            </w:r>
          </w:p>
          <w:p w14:paraId="3ECE4CAB" w14:textId="77777777" w:rsidR="003A4B48" w:rsidRDefault="003A4B48" w:rsidP="00D663E4">
            <w:pPr>
              <w:ind w:left="1425" w:right="88"/>
            </w:pPr>
          </w:p>
        </w:tc>
        <w:tc>
          <w:tcPr>
            <w:tcW w:w="1389" w:type="dxa"/>
            <w:tcBorders>
              <w:top w:val="single" w:sz="4" w:space="0" w:color="000000"/>
              <w:left w:val="single" w:sz="4" w:space="0" w:color="000000"/>
              <w:bottom w:val="single" w:sz="4" w:space="0" w:color="000000"/>
              <w:right w:val="single" w:sz="4" w:space="0" w:color="000000"/>
            </w:tcBorders>
            <w:vAlign w:val="center"/>
          </w:tcPr>
          <w:p w14:paraId="0B601B5C" w14:textId="2F36AA4F" w:rsidR="003A4B48" w:rsidRDefault="003A4B48" w:rsidP="00D663E4">
            <w:pPr>
              <w:ind w:left="2" w:right="89"/>
            </w:pPr>
            <w:r>
              <w:rPr>
                <w:rFonts w:ascii="Arial" w:eastAsia="Arial" w:hAnsi="Arial" w:cs="Arial"/>
                <w:b/>
                <w:sz w:val="20"/>
              </w:rPr>
              <w:t xml:space="preserve">54 nauczycieli </w:t>
            </w:r>
          </w:p>
        </w:tc>
        <w:tc>
          <w:tcPr>
            <w:tcW w:w="1181" w:type="dxa"/>
            <w:tcBorders>
              <w:top w:val="single" w:sz="4" w:space="0" w:color="000000"/>
              <w:left w:val="single" w:sz="4" w:space="0" w:color="000000"/>
              <w:bottom w:val="single" w:sz="4" w:space="0" w:color="000000"/>
              <w:right w:val="single" w:sz="4" w:space="0" w:color="000000"/>
            </w:tcBorders>
            <w:vAlign w:val="center"/>
          </w:tcPr>
          <w:p w14:paraId="010646BB" w14:textId="192D8DB4" w:rsidR="003A4B48" w:rsidRPr="00AA1F2C" w:rsidRDefault="00D866A2" w:rsidP="00D663E4">
            <w:pPr>
              <w:rPr>
                <w:rFonts w:ascii="Arial" w:hAnsi="Arial" w:cs="Arial"/>
                <w:b/>
                <w:bCs/>
                <w:sz w:val="20"/>
                <w:szCs w:val="20"/>
                <w:highlight w:val="yellow"/>
              </w:rPr>
            </w:pPr>
            <w:r w:rsidRPr="00D866A2">
              <w:rPr>
                <w:rFonts w:ascii="Arial" w:hAnsi="Arial" w:cs="Arial"/>
                <w:b/>
                <w:bCs/>
                <w:sz w:val="20"/>
                <w:szCs w:val="20"/>
              </w:rPr>
              <w:t>6</w:t>
            </w:r>
            <w:r w:rsidR="003A4B48" w:rsidRPr="00D866A2">
              <w:rPr>
                <w:rFonts w:ascii="Arial" w:hAnsi="Arial" w:cs="Arial"/>
                <w:b/>
                <w:bCs/>
                <w:sz w:val="20"/>
                <w:szCs w:val="20"/>
              </w:rPr>
              <w:t>0 godz.</w:t>
            </w:r>
          </w:p>
        </w:tc>
        <w:tc>
          <w:tcPr>
            <w:tcW w:w="4655" w:type="dxa"/>
            <w:tcBorders>
              <w:top w:val="single" w:sz="4" w:space="0" w:color="000000"/>
              <w:left w:val="single" w:sz="4" w:space="0" w:color="000000"/>
              <w:bottom w:val="single" w:sz="4" w:space="0" w:color="000000"/>
              <w:right w:val="single" w:sz="4" w:space="0" w:color="000000"/>
            </w:tcBorders>
          </w:tcPr>
          <w:p w14:paraId="767DC082" w14:textId="0402D256" w:rsidR="003A4B48" w:rsidRPr="00AA1F2C" w:rsidRDefault="00AA1F2C" w:rsidP="00D663E4">
            <w:pPr>
              <w:spacing w:after="17"/>
              <w:ind w:left="2"/>
              <w:rPr>
                <w:rFonts w:ascii="Arial" w:hAnsi="Arial" w:cs="Arial"/>
                <w:sz w:val="20"/>
                <w:szCs w:val="20"/>
              </w:rPr>
            </w:pPr>
            <w:r w:rsidRPr="00AA1F2C">
              <w:rPr>
                <w:rFonts w:ascii="Arial" w:hAnsi="Arial" w:cs="Arial"/>
                <w:sz w:val="20"/>
                <w:szCs w:val="20"/>
              </w:rPr>
              <w:t xml:space="preserve">Cel warsztatów: zdobycie wiedzy na temat założeń edukacji włączającej, akty prawne regulujące dostęp do edukacji dla wszystkich, zadania i rola nauczycieli i specjalistów we wdrażaniu edukacji włączającej, przygotowanie z zakresu racjonalnego wspomagania </w:t>
            </w:r>
            <w:r w:rsidR="003D7975">
              <w:rPr>
                <w:rFonts w:ascii="Arial" w:hAnsi="Arial" w:cs="Arial"/>
                <w:sz w:val="20"/>
                <w:szCs w:val="20"/>
              </w:rPr>
              <w:t>i</w:t>
            </w:r>
            <w:r w:rsidRPr="00AA1F2C">
              <w:rPr>
                <w:rFonts w:ascii="Arial" w:hAnsi="Arial" w:cs="Arial"/>
                <w:sz w:val="20"/>
                <w:szCs w:val="20"/>
              </w:rPr>
              <w:t xml:space="preserve"> ukierunkowania rozwoju dziecka ze specjalnymi</w:t>
            </w:r>
            <w:r>
              <w:rPr>
                <w:rFonts w:ascii="Arial" w:hAnsi="Arial" w:cs="Arial"/>
                <w:sz w:val="20"/>
                <w:szCs w:val="20"/>
              </w:rPr>
              <w:t xml:space="preserve"> potrzebami edukacyjnymi zgodnie z jego potencjałem rozwojowym (z niepełnosprawnością, </w:t>
            </w:r>
            <w:r w:rsidR="00745DF5">
              <w:rPr>
                <w:rFonts w:ascii="Arial" w:hAnsi="Arial" w:cs="Arial"/>
                <w:sz w:val="20"/>
                <w:szCs w:val="20"/>
              </w:rPr>
              <w:t xml:space="preserve">                              </w:t>
            </w:r>
            <w:r>
              <w:rPr>
                <w:rFonts w:ascii="Arial" w:hAnsi="Arial" w:cs="Arial"/>
                <w:sz w:val="20"/>
                <w:szCs w:val="20"/>
              </w:rPr>
              <w:t xml:space="preserve">z całościowymi zaburzeniami rozwoju, </w:t>
            </w:r>
            <w:r w:rsidR="00745DF5">
              <w:rPr>
                <w:rFonts w:ascii="Arial" w:hAnsi="Arial" w:cs="Arial"/>
                <w:sz w:val="20"/>
                <w:szCs w:val="20"/>
              </w:rPr>
              <w:t xml:space="preserve">                           </w:t>
            </w:r>
            <w:r>
              <w:rPr>
                <w:rFonts w:ascii="Arial" w:hAnsi="Arial" w:cs="Arial"/>
                <w:sz w:val="20"/>
                <w:szCs w:val="20"/>
              </w:rPr>
              <w:t>z trudnościami w uczeniu się, z zaburzeniami emocjonalnymi i niedostosowanych społecznie, zagrożonych niedostosowaniem, wybitnie zdolnych) w szkolnictwie ogólnodostępnym, technologia wspierająca uczniów indywidualnymi potrzebami edukacyjnymi, racjonalne dostosowania, współpraca z rodzicami i środowiskiem lokalnym we wdrażaniu edukacji włączającej, bariery i stereotypy dot. edukacji włączającej.</w:t>
            </w:r>
            <w:r w:rsidR="004C7ED8">
              <w:rPr>
                <w:rFonts w:ascii="Arial" w:hAnsi="Arial" w:cs="Arial"/>
                <w:sz w:val="20"/>
                <w:szCs w:val="20"/>
              </w:rPr>
              <w:t xml:space="preserve"> </w:t>
            </w:r>
            <w:r w:rsidR="00A044B3" w:rsidRPr="00D93F1E">
              <w:rPr>
                <w:rFonts w:ascii="Arial" w:hAnsi="Arial" w:cs="Arial"/>
                <w:sz w:val="20"/>
                <w:szCs w:val="20"/>
              </w:rPr>
              <w:t>Wykorzystanie w ramach projektu rozwiązań wypracowanych w ramach projektu Przestrzeń dostępnej Szkoły.</w:t>
            </w:r>
          </w:p>
        </w:tc>
      </w:tr>
      <w:tr w:rsidR="003A4B48" w14:paraId="37B4A812" w14:textId="77777777" w:rsidTr="009D121D">
        <w:trPr>
          <w:trHeight w:val="5639"/>
        </w:trPr>
        <w:tc>
          <w:tcPr>
            <w:tcW w:w="2261" w:type="dxa"/>
            <w:tcBorders>
              <w:top w:val="single" w:sz="4" w:space="0" w:color="000000"/>
              <w:left w:val="single" w:sz="4" w:space="0" w:color="000000"/>
              <w:bottom w:val="single" w:sz="4" w:space="0" w:color="000000"/>
              <w:right w:val="single" w:sz="4" w:space="0" w:color="000000"/>
            </w:tcBorders>
          </w:tcPr>
          <w:p w14:paraId="63DF085D" w14:textId="525B9000" w:rsidR="003A4B48" w:rsidRPr="00D36CF4" w:rsidRDefault="00B11A97" w:rsidP="003D7975">
            <w:pPr>
              <w:ind w:right="88"/>
              <w:jc w:val="center"/>
              <w:rPr>
                <w:rFonts w:ascii="Arial" w:eastAsia="Arial" w:hAnsi="Arial" w:cs="Arial"/>
                <w:b/>
                <w:sz w:val="20"/>
              </w:rPr>
            </w:pPr>
            <w:r>
              <w:rPr>
                <w:rFonts w:ascii="Arial" w:eastAsia="Arial" w:hAnsi="Arial" w:cs="Arial"/>
                <w:b/>
                <w:sz w:val="20"/>
              </w:rPr>
              <w:t>Warsztaty rozwijające kompetencje cyfrowe w zakresie prowadzenia zajęć                z różnych przedmiotów</w:t>
            </w:r>
          </w:p>
          <w:p w14:paraId="7E50C6D3" w14:textId="77777777" w:rsidR="003A4B48" w:rsidRDefault="003A4B48" w:rsidP="003D7975">
            <w:pPr>
              <w:jc w:val="center"/>
            </w:pPr>
          </w:p>
        </w:tc>
        <w:tc>
          <w:tcPr>
            <w:tcW w:w="1389" w:type="dxa"/>
            <w:tcBorders>
              <w:top w:val="single" w:sz="4" w:space="0" w:color="000000"/>
              <w:left w:val="single" w:sz="4" w:space="0" w:color="000000"/>
              <w:bottom w:val="single" w:sz="4" w:space="0" w:color="000000"/>
              <w:right w:val="single" w:sz="4" w:space="0" w:color="000000"/>
            </w:tcBorders>
            <w:vAlign w:val="center"/>
          </w:tcPr>
          <w:p w14:paraId="7BE89432" w14:textId="1D77D2FC" w:rsidR="003A4B48" w:rsidRDefault="003A4B48" w:rsidP="003D7975">
            <w:r>
              <w:rPr>
                <w:rFonts w:ascii="Arial" w:eastAsia="Arial" w:hAnsi="Arial" w:cs="Arial"/>
                <w:b/>
                <w:sz w:val="20"/>
              </w:rPr>
              <w:t>1</w:t>
            </w:r>
            <w:r w:rsidR="00B11A97">
              <w:rPr>
                <w:rFonts w:ascii="Arial" w:eastAsia="Arial" w:hAnsi="Arial" w:cs="Arial"/>
                <w:b/>
                <w:sz w:val="20"/>
              </w:rPr>
              <w:t>5</w:t>
            </w:r>
            <w:r>
              <w:rPr>
                <w:rFonts w:ascii="Arial" w:eastAsia="Arial" w:hAnsi="Arial" w:cs="Arial"/>
                <w:b/>
                <w:sz w:val="20"/>
              </w:rPr>
              <w:t xml:space="preserve"> nauczyciel</w:t>
            </w:r>
            <w:r w:rsidR="00B11A97">
              <w:rPr>
                <w:rFonts w:ascii="Arial" w:eastAsia="Arial" w:hAnsi="Arial" w:cs="Arial"/>
                <w:b/>
                <w:sz w:val="20"/>
              </w:rPr>
              <w:t>i</w:t>
            </w:r>
          </w:p>
        </w:tc>
        <w:tc>
          <w:tcPr>
            <w:tcW w:w="1181" w:type="dxa"/>
            <w:tcBorders>
              <w:top w:val="single" w:sz="4" w:space="0" w:color="000000"/>
              <w:left w:val="single" w:sz="4" w:space="0" w:color="000000"/>
              <w:bottom w:val="single" w:sz="4" w:space="0" w:color="000000"/>
              <w:right w:val="single" w:sz="4" w:space="0" w:color="000000"/>
            </w:tcBorders>
          </w:tcPr>
          <w:p w14:paraId="248A32A2" w14:textId="77777777" w:rsidR="003A4B48" w:rsidRDefault="003A4B48" w:rsidP="003D7975">
            <w:pPr>
              <w:jc w:val="center"/>
            </w:pPr>
          </w:p>
          <w:p w14:paraId="0D82A0CB" w14:textId="77777777" w:rsidR="008D22AC" w:rsidRDefault="008D22AC" w:rsidP="003D7975">
            <w:pPr>
              <w:jc w:val="center"/>
              <w:rPr>
                <w:rFonts w:ascii="Arial" w:eastAsia="Arial" w:hAnsi="Arial" w:cs="Arial"/>
                <w:b/>
                <w:sz w:val="20"/>
              </w:rPr>
            </w:pPr>
          </w:p>
          <w:p w14:paraId="4F78D7CE" w14:textId="77777777" w:rsidR="008D22AC" w:rsidRDefault="008D22AC" w:rsidP="003D7975">
            <w:pPr>
              <w:jc w:val="center"/>
              <w:rPr>
                <w:rFonts w:ascii="Arial" w:eastAsia="Arial" w:hAnsi="Arial" w:cs="Arial"/>
                <w:b/>
                <w:sz w:val="20"/>
              </w:rPr>
            </w:pPr>
          </w:p>
          <w:p w14:paraId="7DA0DDC2" w14:textId="77777777" w:rsidR="008D22AC" w:rsidRDefault="008D22AC" w:rsidP="003D7975">
            <w:pPr>
              <w:jc w:val="center"/>
              <w:rPr>
                <w:rFonts w:ascii="Arial" w:eastAsia="Arial" w:hAnsi="Arial" w:cs="Arial"/>
                <w:b/>
                <w:sz w:val="20"/>
              </w:rPr>
            </w:pPr>
          </w:p>
          <w:p w14:paraId="7EF15237" w14:textId="77777777" w:rsidR="008D22AC" w:rsidRDefault="008D22AC" w:rsidP="003D7975">
            <w:pPr>
              <w:jc w:val="center"/>
              <w:rPr>
                <w:rFonts w:ascii="Arial" w:eastAsia="Arial" w:hAnsi="Arial" w:cs="Arial"/>
                <w:b/>
                <w:sz w:val="20"/>
              </w:rPr>
            </w:pPr>
          </w:p>
          <w:p w14:paraId="1DC61072" w14:textId="77777777" w:rsidR="008D22AC" w:rsidRDefault="008D22AC" w:rsidP="003D7975">
            <w:pPr>
              <w:jc w:val="center"/>
              <w:rPr>
                <w:rFonts w:ascii="Arial" w:eastAsia="Arial" w:hAnsi="Arial" w:cs="Arial"/>
                <w:b/>
                <w:sz w:val="20"/>
              </w:rPr>
            </w:pPr>
          </w:p>
          <w:p w14:paraId="6BB84C5A" w14:textId="77777777" w:rsidR="008D22AC" w:rsidRDefault="008D22AC" w:rsidP="003D7975">
            <w:pPr>
              <w:jc w:val="center"/>
              <w:rPr>
                <w:rFonts w:ascii="Arial" w:eastAsia="Arial" w:hAnsi="Arial" w:cs="Arial"/>
                <w:b/>
                <w:sz w:val="20"/>
              </w:rPr>
            </w:pPr>
          </w:p>
          <w:p w14:paraId="358B14D4" w14:textId="77777777" w:rsidR="008D22AC" w:rsidRDefault="008D22AC" w:rsidP="003D7975">
            <w:pPr>
              <w:jc w:val="center"/>
              <w:rPr>
                <w:rFonts w:ascii="Arial" w:eastAsia="Arial" w:hAnsi="Arial" w:cs="Arial"/>
                <w:b/>
                <w:sz w:val="20"/>
              </w:rPr>
            </w:pPr>
          </w:p>
          <w:p w14:paraId="3CF06730" w14:textId="77777777" w:rsidR="008D22AC" w:rsidRDefault="008D22AC" w:rsidP="003D7975">
            <w:pPr>
              <w:jc w:val="center"/>
              <w:rPr>
                <w:rFonts w:ascii="Arial" w:eastAsia="Arial" w:hAnsi="Arial" w:cs="Arial"/>
                <w:b/>
                <w:sz w:val="20"/>
              </w:rPr>
            </w:pPr>
          </w:p>
          <w:p w14:paraId="1A4BA244" w14:textId="77777777" w:rsidR="008D22AC" w:rsidRDefault="008D22AC" w:rsidP="003D7975">
            <w:pPr>
              <w:jc w:val="center"/>
              <w:rPr>
                <w:rFonts w:ascii="Arial" w:eastAsia="Arial" w:hAnsi="Arial" w:cs="Arial"/>
                <w:b/>
                <w:sz w:val="20"/>
              </w:rPr>
            </w:pPr>
          </w:p>
          <w:p w14:paraId="36438DD4" w14:textId="77777777" w:rsidR="008D22AC" w:rsidRDefault="008D22AC" w:rsidP="003D7975">
            <w:pPr>
              <w:jc w:val="center"/>
              <w:rPr>
                <w:rFonts w:ascii="Arial" w:eastAsia="Arial" w:hAnsi="Arial" w:cs="Arial"/>
                <w:b/>
                <w:sz w:val="20"/>
              </w:rPr>
            </w:pPr>
          </w:p>
          <w:p w14:paraId="430BAB7F" w14:textId="77777777" w:rsidR="008D22AC" w:rsidRDefault="008D22AC" w:rsidP="003D7975">
            <w:pPr>
              <w:jc w:val="center"/>
              <w:rPr>
                <w:rFonts w:ascii="Arial" w:eastAsia="Arial" w:hAnsi="Arial" w:cs="Arial"/>
                <w:b/>
                <w:sz w:val="20"/>
              </w:rPr>
            </w:pPr>
          </w:p>
          <w:p w14:paraId="64C53D0D" w14:textId="58A4BDA1" w:rsidR="003A4B48" w:rsidRDefault="00B11A97" w:rsidP="003D7975">
            <w:pPr>
              <w:jc w:val="center"/>
            </w:pPr>
            <w:r>
              <w:rPr>
                <w:rFonts w:ascii="Arial" w:eastAsia="Arial" w:hAnsi="Arial" w:cs="Arial"/>
                <w:b/>
                <w:sz w:val="20"/>
              </w:rPr>
              <w:t>40</w:t>
            </w:r>
            <w:r w:rsidR="003A4B48">
              <w:rPr>
                <w:rFonts w:ascii="Arial" w:eastAsia="Arial" w:hAnsi="Arial" w:cs="Arial"/>
                <w:b/>
                <w:sz w:val="20"/>
              </w:rPr>
              <w:t xml:space="preserve"> godz.</w:t>
            </w:r>
          </w:p>
        </w:tc>
        <w:tc>
          <w:tcPr>
            <w:tcW w:w="4655" w:type="dxa"/>
            <w:tcBorders>
              <w:top w:val="single" w:sz="4" w:space="0" w:color="000000"/>
              <w:left w:val="single" w:sz="4" w:space="0" w:color="000000"/>
              <w:bottom w:val="single" w:sz="4" w:space="0" w:color="000000"/>
              <w:right w:val="single" w:sz="4" w:space="0" w:color="000000"/>
            </w:tcBorders>
          </w:tcPr>
          <w:p w14:paraId="7D671570" w14:textId="5C7162D3" w:rsidR="00745DF5" w:rsidRDefault="00AA1F2C" w:rsidP="00AA1F2C">
            <w:pPr>
              <w:rPr>
                <w:rFonts w:ascii="Arial" w:hAnsi="Arial" w:cs="Arial"/>
                <w:sz w:val="20"/>
                <w:szCs w:val="20"/>
              </w:rPr>
            </w:pPr>
            <w:r>
              <w:rPr>
                <w:rFonts w:ascii="Arial" w:hAnsi="Arial" w:cs="Arial"/>
                <w:sz w:val="20"/>
                <w:szCs w:val="20"/>
              </w:rPr>
              <w:t xml:space="preserve">Warsztaty mają zostać poprzedzone samooceną </w:t>
            </w:r>
            <w:r w:rsidR="00745DF5">
              <w:rPr>
                <w:rFonts w:ascii="Arial" w:hAnsi="Arial" w:cs="Arial"/>
                <w:sz w:val="20"/>
                <w:szCs w:val="20"/>
              </w:rPr>
              <w:t xml:space="preserve">             </w:t>
            </w:r>
            <w:r>
              <w:rPr>
                <w:rFonts w:ascii="Arial" w:hAnsi="Arial" w:cs="Arial"/>
                <w:sz w:val="20"/>
                <w:szCs w:val="20"/>
              </w:rPr>
              <w:t xml:space="preserve">z wykorzystaniem narzędzia SELFIE. Program warsztatów ma zostać opracowany </w:t>
            </w:r>
            <w:r w:rsidR="00745DF5">
              <w:rPr>
                <w:rFonts w:ascii="Arial" w:hAnsi="Arial" w:cs="Arial"/>
                <w:sz w:val="20"/>
                <w:szCs w:val="20"/>
              </w:rPr>
              <w:t xml:space="preserve">                                 </w:t>
            </w:r>
            <w:r>
              <w:rPr>
                <w:rFonts w:ascii="Arial" w:hAnsi="Arial" w:cs="Arial"/>
                <w:sz w:val="20"/>
                <w:szCs w:val="20"/>
              </w:rPr>
              <w:t xml:space="preserve">z wykorzystaniem standardów kompetencji cyfrowych na podstawie aktualnej na </w:t>
            </w:r>
            <w:r w:rsidRPr="00D93F1E">
              <w:rPr>
                <w:rFonts w:ascii="Arial" w:hAnsi="Arial" w:cs="Arial"/>
                <w:sz w:val="20"/>
                <w:szCs w:val="20"/>
              </w:rPr>
              <w:t xml:space="preserve">dzień </w:t>
            </w:r>
            <w:r w:rsidR="00701226" w:rsidRPr="00D93F1E">
              <w:rPr>
                <w:rFonts w:ascii="Arial" w:hAnsi="Arial" w:cs="Arial"/>
                <w:sz w:val="20"/>
                <w:szCs w:val="20"/>
              </w:rPr>
              <w:t>ogłoszenia naboru</w:t>
            </w:r>
            <w:r>
              <w:rPr>
                <w:rFonts w:ascii="Arial" w:hAnsi="Arial" w:cs="Arial"/>
                <w:sz w:val="20"/>
                <w:szCs w:val="20"/>
              </w:rPr>
              <w:t xml:space="preserve"> wersji ramy „</w:t>
            </w:r>
            <w:proofErr w:type="spellStart"/>
            <w:r>
              <w:rPr>
                <w:rFonts w:ascii="Arial" w:hAnsi="Arial" w:cs="Arial"/>
                <w:sz w:val="20"/>
                <w:szCs w:val="20"/>
              </w:rPr>
              <w:t>DigComp</w:t>
            </w:r>
            <w:proofErr w:type="spellEnd"/>
            <w:r>
              <w:rPr>
                <w:rFonts w:ascii="Arial" w:hAnsi="Arial" w:cs="Arial"/>
                <w:sz w:val="20"/>
                <w:szCs w:val="20"/>
              </w:rPr>
              <w:t xml:space="preserve">” </w:t>
            </w:r>
            <w:r w:rsidR="00745DF5">
              <w:rPr>
                <w:rFonts w:ascii="Arial" w:hAnsi="Arial" w:cs="Arial"/>
                <w:sz w:val="20"/>
                <w:szCs w:val="20"/>
              </w:rPr>
              <w:t xml:space="preserve">                      </w:t>
            </w:r>
            <w:r>
              <w:rPr>
                <w:rFonts w:ascii="Arial" w:hAnsi="Arial" w:cs="Arial"/>
                <w:sz w:val="20"/>
                <w:szCs w:val="20"/>
              </w:rPr>
              <w:t xml:space="preserve">oraz w oparciu o materiały wytworzone w ramach realizacji </w:t>
            </w:r>
            <w:r w:rsidRPr="00D93F1E">
              <w:rPr>
                <w:rFonts w:ascii="Arial" w:hAnsi="Arial" w:cs="Arial"/>
                <w:sz w:val="20"/>
                <w:szCs w:val="20"/>
              </w:rPr>
              <w:t>projektu „Szkoła ćwiczeń”</w:t>
            </w:r>
            <w:r w:rsidRPr="009E09C2">
              <w:rPr>
                <w:rFonts w:ascii="Arial" w:hAnsi="Arial" w:cs="Arial"/>
                <w:sz w:val="20"/>
                <w:szCs w:val="20"/>
              </w:rPr>
              <w:t xml:space="preserve"> </w:t>
            </w:r>
            <w:r w:rsidRPr="00D93F1E">
              <w:rPr>
                <w:rFonts w:ascii="Arial" w:hAnsi="Arial" w:cs="Arial"/>
                <w:sz w:val="20"/>
                <w:szCs w:val="20"/>
              </w:rPr>
              <w:t xml:space="preserve">udostępnionych w </w:t>
            </w:r>
            <w:r w:rsidR="008E7E8F" w:rsidRPr="00D93F1E">
              <w:rPr>
                <w:rFonts w:ascii="Arial" w:hAnsi="Arial" w:cs="Arial"/>
                <w:sz w:val="20"/>
                <w:szCs w:val="20"/>
              </w:rPr>
              <w:t>bazie Ośrodka Rozwoju Edukacji (ORE)</w:t>
            </w:r>
            <w:r w:rsidR="008E7E8F">
              <w:rPr>
                <w:rFonts w:ascii="Arial" w:hAnsi="Arial" w:cs="Arial"/>
                <w:sz w:val="20"/>
                <w:szCs w:val="20"/>
              </w:rPr>
              <w:t xml:space="preserve"> („Aspekty prawne i kompetencje miękkie w edukacji informatycznej w klasach</w:t>
            </w:r>
            <w:r w:rsidR="00745DF5">
              <w:rPr>
                <w:rFonts w:ascii="Arial" w:hAnsi="Arial" w:cs="Arial"/>
                <w:sz w:val="20"/>
                <w:szCs w:val="20"/>
              </w:rPr>
              <w:t xml:space="preserve">                      </w:t>
            </w:r>
            <w:r w:rsidR="008E7E8F">
              <w:rPr>
                <w:rFonts w:ascii="Arial" w:hAnsi="Arial" w:cs="Arial"/>
                <w:sz w:val="20"/>
                <w:szCs w:val="20"/>
              </w:rPr>
              <w:t xml:space="preserve"> IV-VIII szkoły podstawowej”</w:t>
            </w:r>
            <w:r w:rsidR="00745DF5">
              <w:rPr>
                <w:rFonts w:ascii="Arial" w:hAnsi="Arial" w:cs="Arial"/>
                <w:sz w:val="20"/>
                <w:szCs w:val="20"/>
              </w:rPr>
              <w:t xml:space="preserve">. </w:t>
            </w:r>
          </w:p>
          <w:p w14:paraId="34CDAABB" w14:textId="77777777" w:rsidR="00745DF5" w:rsidRDefault="008E7E8F" w:rsidP="00AA1F2C">
            <w:pPr>
              <w:rPr>
                <w:rFonts w:ascii="Arial" w:hAnsi="Arial" w:cs="Arial"/>
                <w:sz w:val="20"/>
                <w:szCs w:val="20"/>
              </w:rPr>
            </w:pPr>
            <w:r>
              <w:rPr>
                <w:rFonts w:ascii="Arial" w:hAnsi="Arial" w:cs="Arial"/>
                <w:sz w:val="20"/>
                <w:szCs w:val="20"/>
              </w:rPr>
              <w:t>Zeszyty: 10.1 Poszanowanie prawa własności intelektualnej</w:t>
            </w:r>
            <w:r w:rsidR="00745DF5">
              <w:rPr>
                <w:rFonts w:ascii="Arial" w:hAnsi="Arial" w:cs="Arial"/>
                <w:sz w:val="20"/>
                <w:szCs w:val="20"/>
              </w:rPr>
              <w:t xml:space="preserve"> </w:t>
            </w:r>
            <w:r>
              <w:rPr>
                <w:rFonts w:ascii="Arial" w:hAnsi="Arial" w:cs="Arial"/>
                <w:sz w:val="20"/>
                <w:szCs w:val="20"/>
              </w:rPr>
              <w:t xml:space="preserve">w użytkowaniu technologii informacyjno-komunikacyjnych; </w:t>
            </w:r>
          </w:p>
          <w:p w14:paraId="2AA16B8B" w14:textId="77777777" w:rsidR="00745DF5" w:rsidRDefault="008E7E8F" w:rsidP="00AA1F2C">
            <w:pPr>
              <w:rPr>
                <w:rFonts w:ascii="Arial" w:hAnsi="Arial" w:cs="Arial"/>
                <w:sz w:val="20"/>
                <w:szCs w:val="20"/>
              </w:rPr>
            </w:pPr>
            <w:r>
              <w:rPr>
                <w:rFonts w:ascii="Arial" w:hAnsi="Arial" w:cs="Arial"/>
                <w:sz w:val="20"/>
                <w:szCs w:val="20"/>
              </w:rPr>
              <w:t xml:space="preserve">10.2 Bezpieczeństwo w użytkowaniu technologii informacyjno-komunikacyjnych; </w:t>
            </w:r>
          </w:p>
          <w:p w14:paraId="703F09E7" w14:textId="4094119B" w:rsidR="00745DF5" w:rsidRDefault="008E7E8F" w:rsidP="00AA1F2C">
            <w:pPr>
              <w:rPr>
                <w:rFonts w:ascii="Arial" w:hAnsi="Arial" w:cs="Arial"/>
                <w:sz w:val="20"/>
                <w:szCs w:val="20"/>
              </w:rPr>
            </w:pPr>
            <w:r>
              <w:rPr>
                <w:rFonts w:ascii="Arial" w:hAnsi="Arial" w:cs="Arial"/>
                <w:sz w:val="20"/>
                <w:szCs w:val="20"/>
              </w:rPr>
              <w:t>10.3 Rozwijanie podstawy przedsiębiorczej</w:t>
            </w:r>
            <w:r w:rsidR="00733A5F">
              <w:rPr>
                <w:rFonts w:ascii="Arial" w:hAnsi="Arial" w:cs="Arial"/>
                <w:sz w:val="20"/>
                <w:szCs w:val="20"/>
              </w:rPr>
              <w:t xml:space="preserve">              </w:t>
            </w:r>
            <w:r>
              <w:rPr>
                <w:rFonts w:ascii="Arial" w:hAnsi="Arial" w:cs="Arial"/>
                <w:sz w:val="20"/>
                <w:szCs w:val="20"/>
              </w:rPr>
              <w:t xml:space="preserve"> oraz racjonalnego decydowania w ramach edukacji informatycznej; </w:t>
            </w:r>
          </w:p>
          <w:p w14:paraId="6CFDE490" w14:textId="66474C67" w:rsidR="00745DF5" w:rsidRDefault="008E7E8F" w:rsidP="00AA1F2C">
            <w:pPr>
              <w:rPr>
                <w:rFonts w:ascii="Arial" w:hAnsi="Arial" w:cs="Arial"/>
                <w:sz w:val="20"/>
                <w:szCs w:val="20"/>
              </w:rPr>
            </w:pPr>
            <w:r>
              <w:rPr>
                <w:rFonts w:ascii="Arial" w:hAnsi="Arial" w:cs="Arial"/>
                <w:sz w:val="20"/>
                <w:szCs w:val="20"/>
              </w:rPr>
              <w:t xml:space="preserve">10.4 Rozwijanie podejścia kreatywnego </w:t>
            </w:r>
            <w:r w:rsidR="00733A5F">
              <w:rPr>
                <w:rFonts w:ascii="Arial" w:hAnsi="Arial" w:cs="Arial"/>
                <w:sz w:val="20"/>
                <w:szCs w:val="20"/>
              </w:rPr>
              <w:t xml:space="preserve">                    </w:t>
            </w:r>
            <w:r>
              <w:rPr>
                <w:rFonts w:ascii="Arial" w:hAnsi="Arial" w:cs="Arial"/>
                <w:sz w:val="20"/>
                <w:szCs w:val="20"/>
              </w:rPr>
              <w:t xml:space="preserve">oraz efektywności osobistej w ramach edukacji informatycznej. </w:t>
            </w:r>
            <w:r w:rsidR="00AA1F2C">
              <w:rPr>
                <w:rFonts w:ascii="Arial" w:hAnsi="Arial" w:cs="Arial"/>
                <w:sz w:val="20"/>
                <w:szCs w:val="20"/>
              </w:rPr>
              <w:t xml:space="preserve"> </w:t>
            </w:r>
          </w:p>
          <w:p w14:paraId="2C4D975D" w14:textId="78995E36" w:rsidR="008E7E8F" w:rsidRPr="00AA1F2C" w:rsidRDefault="008E7E8F" w:rsidP="00AA1F2C">
            <w:pPr>
              <w:rPr>
                <w:rFonts w:ascii="Arial" w:hAnsi="Arial" w:cs="Arial"/>
                <w:sz w:val="20"/>
                <w:szCs w:val="20"/>
              </w:rPr>
            </w:pPr>
            <w:r>
              <w:rPr>
                <w:rFonts w:ascii="Arial" w:hAnsi="Arial" w:cs="Arial"/>
                <w:sz w:val="20"/>
                <w:szCs w:val="20"/>
              </w:rPr>
              <w:t xml:space="preserve">Multimedia: Typy licencji Creative </w:t>
            </w:r>
            <w:proofErr w:type="spellStart"/>
            <w:r>
              <w:rPr>
                <w:rFonts w:ascii="Arial" w:hAnsi="Arial" w:cs="Arial"/>
                <w:sz w:val="20"/>
                <w:szCs w:val="20"/>
              </w:rPr>
              <w:t>Commons</w:t>
            </w:r>
            <w:proofErr w:type="spellEnd"/>
            <w:r w:rsidR="00745DF5">
              <w:rPr>
                <w:rFonts w:ascii="Arial" w:hAnsi="Arial" w:cs="Arial"/>
                <w:sz w:val="20"/>
                <w:szCs w:val="20"/>
              </w:rPr>
              <w:t xml:space="preserve">                     </w:t>
            </w:r>
            <w:r>
              <w:rPr>
                <w:rFonts w:ascii="Arial" w:hAnsi="Arial" w:cs="Arial"/>
                <w:sz w:val="20"/>
                <w:szCs w:val="20"/>
              </w:rPr>
              <w:t xml:space="preserve"> i różnice między nimi (VIDEO), </w:t>
            </w:r>
            <w:proofErr w:type="spellStart"/>
            <w:r>
              <w:rPr>
                <w:rFonts w:ascii="Arial" w:hAnsi="Arial" w:cs="Arial"/>
                <w:sz w:val="20"/>
                <w:szCs w:val="20"/>
              </w:rPr>
              <w:t>Phishing</w:t>
            </w:r>
            <w:proofErr w:type="spellEnd"/>
            <w:r>
              <w:rPr>
                <w:rFonts w:ascii="Arial" w:hAnsi="Arial" w:cs="Arial"/>
                <w:sz w:val="20"/>
                <w:szCs w:val="20"/>
              </w:rPr>
              <w:t xml:space="preserve">, </w:t>
            </w:r>
            <w:proofErr w:type="spellStart"/>
            <w:r>
              <w:rPr>
                <w:rFonts w:ascii="Arial" w:hAnsi="Arial" w:cs="Arial"/>
                <w:sz w:val="20"/>
                <w:szCs w:val="20"/>
              </w:rPr>
              <w:t>pharming</w:t>
            </w:r>
            <w:proofErr w:type="spellEnd"/>
            <w:r>
              <w:rPr>
                <w:rFonts w:ascii="Arial" w:hAnsi="Arial" w:cs="Arial"/>
                <w:sz w:val="20"/>
                <w:szCs w:val="20"/>
              </w:rPr>
              <w:t xml:space="preserve"> i </w:t>
            </w:r>
            <w:proofErr w:type="spellStart"/>
            <w:r>
              <w:rPr>
                <w:rFonts w:ascii="Arial" w:hAnsi="Arial" w:cs="Arial"/>
                <w:sz w:val="20"/>
                <w:szCs w:val="20"/>
              </w:rPr>
              <w:t>smishing</w:t>
            </w:r>
            <w:proofErr w:type="spellEnd"/>
            <w:r>
              <w:rPr>
                <w:rFonts w:ascii="Arial" w:hAnsi="Arial" w:cs="Arial"/>
                <w:sz w:val="20"/>
                <w:szCs w:val="20"/>
              </w:rPr>
              <w:t xml:space="preserve"> (VIDEO).</w:t>
            </w:r>
          </w:p>
        </w:tc>
      </w:tr>
      <w:tr w:rsidR="003A4B48" w14:paraId="1E0B5B5D" w14:textId="77777777" w:rsidTr="00D663E4">
        <w:trPr>
          <w:trHeight w:val="540"/>
        </w:trPr>
        <w:tc>
          <w:tcPr>
            <w:tcW w:w="2261" w:type="dxa"/>
            <w:tcBorders>
              <w:top w:val="single" w:sz="4" w:space="0" w:color="000000"/>
              <w:left w:val="single" w:sz="4" w:space="0" w:color="000000"/>
              <w:bottom w:val="single" w:sz="4" w:space="0" w:color="000000"/>
              <w:right w:val="single" w:sz="4" w:space="0" w:color="000000"/>
            </w:tcBorders>
          </w:tcPr>
          <w:p w14:paraId="28A099D9" w14:textId="423C29EE" w:rsidR="003A4B48" w:rsidRPr="00D36CF4" w:rsidRDefault="007C0D8F" w:rsidP="00D663E4">
            <w:pPr>
              <w:ind w:right="88"/>
              <w:rPr>
                <w:rFonts w:ascii="Arial" w:eastAsia="Arial" w:hAnsi="Arial" w:cs="Arial"/>
                <w:b/>
                <w:sz w:val="20"/>
              </w:rPr>
            </w:pPr>
            <w:r>
              <w:rPr>
                <w:rFonts w:ascii="Arial" w:eastAsia="Arial" w:hAnsi="Arial" w:cs="Arial"/>
                <w:b/>
                <w:sz w:val="20"/>
              </w:rPr>
              <w:t xml:space="preserve">Warsztaty z zakresu </w:t>
            </w:r>
            <w:proofErr w:type="spellStart"/>
            <w:r>
              <w:rPr>
                <w:rFonts w:ascii="Arial" w:eastAsia="Arial" w:hAnsi="Arial" w:cs="Arial"/>
                <w:b/>
                <w:sz w:val="20"/>
              </w:rPr>
              <w:t>neurodydaktyki</w:t>
            </w:r>
            <w:proofErr w:type="spellEnd"/>
            <w:r>
              <w:rPr>
                <w:rFonts w:ascii="Arial" w:eastAsia="Arial" w:hAnsi="Arial" w:cs="Arial"/>
                <w:b/>
                <w:sz w:val="20"/>
              </w:rPr>
              <w:t xml:space="preserve"> </w:t>
            </w:r>
          </w:p>
        </w:tc>
        <w:tc>
          <w:tcPr>
            <w:tcW w:w="1389" w:type="dxa"/>
            <w:tcBorders>
              <w:top w:val="single" w:sz="4" w:space="0" w:color="000000"/>
              <w:left w:val="single" w:sz="4" w:space="0" w:color="000000"/>
              <w:bottom w:val="single" w:sz="4" w:space="0" w:color="000000"/>
              <w:right w:val="single" w:sz="4" w:space="0" w:color="000000"/>
            </w:tcBorders>
            <w:vAlign w:val="center"/>
          </w:tcPr>
          <w:p w14:paraId="343AF578" w14:textId="069EF08D" w:rsidR="003A4B48" w:rsidRDefault="003A4B48" w:rsidP="00D663E4">
            <w:pPr>
              <w:ind w:left="2"/>
              <w:rPr>
                <w:rFonts w:ascii="Arial" w:eastAsia="Arial" w:hAnsi="Arial" w:cs="Arial"/>
                <w:b/>
                <w:sz w:val="20"/>
              </w:rPr>
            </w:pPr>
            <w:r>
              <w:rPr>
                <w:rFonts w:ascii="Arial" w:eastAsia="Arial" w:hAnsi="Arial" w:cs="Arial"/>
                <w:b/>
                <w:sz w:val="20"/>
              </w:rPr>
              <w:t>1</w:t>
            </w:r>
            <w:r w:rsidR="00745DF5">
              <w:rPr>
                <w:rFonts w:ascii="Arial" w:eastAsia="Arial" w:hAnsi="Arial" w:cs="Arial"/>
                <w:b/>
                <w:sz w:val="20"/>
              </w:rPr>
              <w:t>5</w:t>
            </w:r>
            <w:r>
              <w:rPr>
                <w:rFonts w:ascii="Arial" w:eastAsia="Arial" w:hAnsi="Arial" w:cs="Arial"/>
                <w:b/>
                <w:sz w:val="20"/>
              </w:rPr>
              <w:t xml:space="preserve"> nauczyciel</w:t>
            </w:r>
            <w:r w:rsidR="007C0D8F">
              <w:rPr>
                <w:rFonts w:ascii="Arial" w:eastAsia="Arial" w:hAnsi="Arial" w:cs="Arial"/>
                <w:b/>
                <w:sz w:val="20"/>
              </w:rPr>
              <w:t>i</w:t>
            </w:r>
          </w:p>
        </w:tc>
        <w:tc>
          <w:tcPr>
            <w:tcW w:w="1181" w:type="dxa"/>
            <w:tcBorders>
              <w:top w:val="single" w:sz="4" w:space="0" w:color="000000"/>
              <w:left w:val="single" w:sz="4" w:space="0" w:color="000000"/>
              <w:bottom w:val="single" w:sz="4" w:space="0" w:color="000000"/>
              <w:right w:val="single" w:sz="4" w:space="0" w:color="000000"/>
            </w:tcBorders>
          </w:tcPr>
          <w:p w14:paraId="0533E3EA" w14:textId="77777777" w:rsidR="008D22AC" w:rsidRDefault="008D22AC" w:rsidP="00D663E4">
            <w:pPr>
              <w:rPr>
                <w:rFonts w:ascii="Arial" w:eastAsia="Arial" w:hAnsi="Arial" w:cs="Arial"/>
                <w:b/>
                <w:sz w:val="20"/>
              </w:rPr>
            </w:pPr>
          </w:p>
          <w:p w14:paraId="5287257F" w14:textId="77777777" w:rsidR="008D22AC" w:rsidRDefault="008D22AC" w:rsidP="00D663E4">
            <w:pPr>
              <w:rPr>
                <w:rFonts w:ascii="Arial" w:eastAsia="Arial" w:hAnsi="Arial" w:cs="Arial"/>
                <w:b/>
                <w:sz w:val="20"/>
              </w:rPr>
            </w:pPr>
          </w:p>
          <w:p w14:paraId="5F240C48" w14:textId="77777777" w:rsidR="008D22AC" w:rsidRDefault="008D22AC" w:rsidP="00D663E4">
            <w:pPr>
              <w:rPr>
                <w:rFonts w:ascii="Arial" w:eastAsia="Arial" w:hAnsi="Arial" w:cs="Arial"/>
                <w:b/>
                <w:sz w:val="20"/>
              </w:rPr>
            </w:pPr>
          </w:p>
          <w:p w14:paraId="54E7DC0D" w14:textId="25B65693" w:rsidR="003A4B48" w:rsidRDefault="007C0D8F" w:rsidP="00D663E4">
            <w:r>
              <w:rPr>
                <w:rFonts w:ascii="Arial" w:eastAsia="Arial" w:hAnsi="Arial" w:cs="Arial"/>
                <w:b/>
                <w:sz w:val="20"/>
              </w:rPr>
              <w:t>40</w:t>
            </w:r>
            <w:r w:rsidR="003A4B48">
              <w:rPr>
                <w:rFonts w:ascii="Arial" w:eastAsia="Arial" w:hAnsi="Arial" w:cs="Arial"/>
                <w:b/>
                <w:sz w:val="20"/>
              </w:rPr>
              <w:t xml:space="preserve"> godz.</w:t>
            </w:r>
          </w:p>
        </w:tc>
        <w:tc>
          <w:tcPr>
            <w:tcW w:w="4655" w:type="dxa"/>
            <w:tcBorders>
              <w:top w:val="single" w:sz="4" w:space="0" w:color="000000"/>
              <w:left w:val="single" w:sz="4" w:space="0" w:color="000000"/>
              <w:bottom w:val="single" w:sz="4" w:space="0" w:color="000000"/>
              <w:right w:val="single" w:sz="4" w:space="0" w:color="000000"/>
            </w:tcBorders>
          </w:tcPr>
          <w:p w14:paraId="48AA6C1C" w14:textId="11230E00" w:rsidR="007C0D8F" w:rsidRPr="007C0D8F" w:rsidRDefault="003A4B48" w:rsidP="008E7E8F">
            <w:pPr>
              <w:spacing w:after="17"/>
              <w:ind w:left="2"/>
              <w:rPr>
                <w:rFonts w:ascii="Arial" w:eastAsia="Arial" w:hAnsi="Arial" w:cs="Arial"/>
                <w:sz w:val="20"/>
                <w:szCs w:val="20"/>
              </w:rPr>
            </w:pPr>
            <w:r>
              <w:rPr>
                <w:rFonts w:ascii="Arial" w:eastAsia="Arial" w:hAnsi="Arial" w:cs="Arial"/>
                <w:sz w:val="20"/>
              </w:rPr>
              <w:t>Cel szkolenia</w:t>
            </w:r>
            <w:r w:rsidR="008E7E8F">
              <w:rPr>
                <w:rFonts w:ascii="Arial" w:eastAsia="Arial" w:hAnsi="Arial" w:cs="Arial"/>
                <w:sz w:val="20"/>
              </w:rPr>
              <w:t xml:space="preserve"> – zdobycie wiedzy z następujących obszarów tematycznych: neurobiologiczne podstawy funkcjonowania mózgu, metody nauczania przyjazne mózgowi, nauczanie </w:t>
            </w:r>
            <w:proofErr w:type="spellStart"/>
            <w:r w:rsidR="008E7E8F">
              <w:rPr>
                <w:rFonts w:ascii="Arial" w:eastAsia="Arial" w:hAnsi="Arial" w:cs="Arial"/>
                <w:sz w:val="20"/>
              </w:rPr>
              <w:t>polisensotyczne</w:t>
            </w:r>
            <w:proofErr w:type="spellEnd"/>
            <w:r w:rsidR="008E7E8F">
              <w:rPr>
                <w:rFonts w:ascii="Arial" w:eastAsia="Arial" w:hAnsi="Arial" w:cs="Arial"/>
                <w:sz w:val="20"/>
              </w:rPr>
              <w:t>, inteligencja wieloraka, kinezjologia edukacyjna, umiejętności wychowawcze i wspieranie rozwoju ucznia.</w:t>
            </w:r>
          </w:p>
          <w:p w14:paraId="14A877DF" w14:textId="6B1E71EF" w:rsidR="003A4B48" w:rsidRDefault="003A4B48" w:rsidP="007C0D8F">
            <w:pPr>
              <w:spacing w:after="17"/>
              <w:rPr>
                <w:rFonts w:ascii="Arial" w:eastAsia="Arial" w:hAnsi="Arial" w:cs="Arial"/>
                <w:sz w:val="20"/>
              </w:rPr>
            </w:pPr>
          </w:p>
        </w:tc>
      </w:tr>
      <w:tr w:rsidR="003A4B48" w14:paraId="33558CC3" w14:textId="77777777" w:rsidTr="00D663E4">
        <w:trPr>
          <w:trHeight w:val="540"/>
        </w:trPr>
        <w:tc>
          <w:tcPr>
            <w:tcW w:w="2261" w:type="dxa"/>
            <w:tcBorders>
              <w:top w:val="single" w:sz="4" w:space="0" w:color="000000"/>
              <w:left w:val="single" w:sz="4" w:space="0" w:color="000000"/>
              <w:bottom w:val="single" w:sz="4" w:space="0" w:color="000000"/>
              <w:right w:val="single" w:sz="4" w:space="0" w:color="000000"/>
            </w:tcBorders>
          </w:tcPr>
          <w:p w14:paraId="3ACA781D" w14:textId="46309F1A" w:rsidR="003A4B48" w:rsidRPr="00D36CF4" w:rsidRDefault="007C0D8F" w:rsidP="00D663E4">
            <w:pPr>
              <w:ind w:right="88"/>
              <w:rPr>
                <w:rFonts w:ascii="Arial" w:eastAsia="Arial" w:hAnsi="Arial" w:cs="Arial"/>
                <w:b/>
                <w:sz w:val="20"/>
              </w:rPr>
            </w:pPr>
            <w:r>
              <w:rPr>
                <w:rFonts w:ascii="Arial" w:hAnsi="Arial" w:cs="Arial"/>
                <w:b/>
                <w:bCs/>
                <w:sz w:val="20"/>
                <w:szCs w:val="20"/>
              </w:rPr>
              <w:t xml:space="preserve">Warsztaty z zakresu </w:t>
            </w:r>
            <w:r w:rsidR="00087B41">
              <w:rPr>
                <w:rFonts w:ascii="Arial" w:hAnsi="Arial" w:cs="Arial"/>
                <w:b/>
                <w:bCs/>
                <w:sz w:val="20"/>
                <w:szCs w:val="20"/>
              </w:rPr>
              <w:t>p</w:t>
            </w:r>
            <w:r>
              <w:rPr>
                <w:rFonts w:ascii="Arial" w:hAnsi="Arial" w:cs="Arial"/>
                <w:b/>
                <w:bCs/>
                <w:sz w:val="20"/>
                <w:szCs w:val="20"/>
              </w:rPr>
              <w:t>racy z uczniem ze spectrum Autyzmu</w:t>
            </w:r>
          </w:p>
        </w:tc>
        <w:tc>
          <w:tcPr>
            <w:tcW w:w="1389" w:type="dxa"/>
            <w:tcBorders>
              <w:top w:val="single" w:sz="4" w:space="0" w:color="000000"/>
              <w:left w:val="single" w:sz="4" w:space="0" w:color="000000"/>
              <w:bottom w:val="single" w:sz="4" w:space="0" w:color="000000"/>
              <w:right w:val="single" w:sz="4" w:space="0" w:color="000000"/>
            </w:tcBorders>
            <w:vAlign w:val="center"/>
          </w:tcPr>
          <w:p w14:paraId="046EB0FA" w14:textId="3DEE0AFA" w:rsidR="003A4B48" w:rsidRDefault="00087B41" w:rsidP="00D663E4">
            <w:pPr>
              <w:ind w:left="2"/>
              <w:rPr>
                <w:rFonts w:ascii="Arial" w:eastAsia="Arial" w:hAnsi="Arial" w:cs="Arial"/>
                <w:b/>
                <w:sz w:val="20"/>
              </w:rPr>
            </w:pPr>
            <w:r>
              <w:rPr>
                <w:rFonts w:ascii="Arial" w:eastAsia="Arial" w:hAnsi="Arial" w:cs="Arial"/>
                <w:b/>
                <w:sz w:val="20"/>
              </w:rPr>
              <w:t xml:space="preserve">15 </w:t>
            </w:r>
            <w:r w:rsidR="003A4B48">
              <w:rPr>
                <w:rFonts w:ascii="Arial" w:eastAsia="Arial" w:hAnsi="Arial" w:cs="Arial"/>
                <w:b/>
                <w:sz w:val="20"/>
              </w:rPr>
              <w:t>nauczycieli</w:t>
            </w:r>
          </w:p>
        </w:tc>
        <w:tc>
          <w:tcPr>
            <w:tcW w:w="1181" w:type="dxa"/>
            <w:tcBorders>
              <w:top w:val="single" w:sz="4" w:space="0" w:color="000000"/>
              <w:left w:val="single" w:sz="4" w:space="0" w:color="000000"/>
              <w:bottom w:val="single" w:sz="4" w:space="0" w:color="000000"/>
              <w:right w:val="single" w:sz="4" w:space="0" w:color="000000"/>
            </w:tcBorders>
          </w:tcPr>
          <w:p w14:paraId="33434F49" w14:textId="77777777" w:rsidR="003A4B48" w:rsidRDefault="003A4B48" w:rsidP="00D663E4">
            <w:pPr>
              <w:rPr>
                <w:rFonts w:ascii="Arial" w:eastAsia="Arial" w:hAnsi="Arial" w:cs="Arial"/>
                <w:b/>
                <w:sz w:val="20"/>
              </w:rPr>
            </w:pPr>
          </w:p>
          <w:p w14:paraId="38457198" w14:textId="7027E95E" w:rsidR="003A4B48" w:rsidRDefault="003A4B48" w:rsidP="00D663E4">
            <w:pPr>
              <w:rPr>
                <w:rFonts w:ascii="Arial" w:eastAsia="Arial" w:hAnsi="Arial" w:cs="Arial"/>
                <w:b/>
                <w:sz w:val="20"/>
              </w:rPr>
            </w:pPr>
            <w:r>
              <w:rPr>
                <w:rFonts w:ascii="Arial" w:eastAsia="Arial" w:hAnsi="Arial" w:cs="Arial"/>
                <w:b/>
                <w:sz w:val="20"/>
              </w:rPr>
              <w:t>4</w:t>
            </w:r>
            <w:r w:rsidR="00087B41">
              <w:rPr>
                <w:rFonts w:ascii="Arial" w:eastAsia="Arial" w:hAnsi="Arial" w:cs="Arial"/>
                <w:b/>
                <w:sz w:val="20"/>
              </w:rPr>
              <w:t>0</w:t>
            </w:r>
            <w:r>
              <w:rPr>
                <w:rFonts w:ascii="Arial" w:eastAsia="Arial" w:hAnsi="Arial" w:cs="Arial"/>
                <w:b/>
                <w:sz w:val="20"/>
              </w:rPr>
              <w:t xml:space="preserve"> godz.</w:t>
            </w:r>
          </w:p>
        </w:tc>
        <w:tc>
          <w:tcPr>
            <w:tcW w:w="4655" w:type="dxa"/>
            <w:tcBorders>
              <w:top w:val="single" w:sz="4" w:space="0" w:color="000000"/>
              <w:left w:val="single" w:sz="4" w:space="0" w:color="000000"/>
              <w:bottom w:val="single" w:sz="4" w:space="0" w:color="000000"/>
              <w:right w:val="single" w:sz="4" w:space="0" w:color="000000"/>
            </w:tcBorders>
          </w:tcPr>
          <w:p w14:paraId="6CF5F8C5" w14:textId="748AB3EE" w:rsidR="003A4B48" w:rsidRDefault="008E7E8F" w:rsidP="00087B41">
            <w:pPr>
              <w:pStyle w:val="Textbody"/>
              <w:spacing w:after="0"/>
              <w:rPr>
                <w:rFonts w:ascii="Arial" w:eastAsia="Arial" w:hAnsi="Arial" w:cs="Arial"/>
                <w:sz w:val="20"/>
              </w:rPr>
            </w:pPr>
            <w:r>
              <w:rPr>
                <w:rFonts w:ascii="Arial" w:eastAsia="Arial" w:hAnsi="Arial" w:cs="Arial"/>
                <w:sz w:val="20"/>
              </w:rPr>
              <w:t xml:space="preserve">Cel szkolenia – zdobycie wiedzy z następujących obszarów tematycznych: na jakie aspekty należy zwrócić uwagę, aby nawiązać efektywną </w:t>
            </w:r>
            <w:r>
              <w:rPr>
                <w:rFonts w:ascii="Arial" w:eastAsia="Arial" w:hAnsi="Arial" w:cs="Arial"/>
                <w:sz w:val="20"/>
              </w:rPr>
              <w:lastRenderedPageBreak/>
              <w:t>komunikację z dzieckiem</w:t>
            </w:r>
            <w:r w:rsidR="00C76510">
              <w:rPr>
                <w:rFonts w:ascii="Arial" w:eastAsia="Arial" w:hAnsi="Arial" w:cs="Arial"/>
                <w:sz w:val="20"/>
              </w:rPr>
              <w:t xml:space="preserve">, jakie zabawy pomogą </w:t>
            </w:r>
            <w:r w:rsidR="00745DF5">
              <w:rPr>
                <w:rFonts w:ascii="Arial" w:eastAsia="Arial" w:hAnsi="Arial" w:cs="Arial"/>
                <w:sz w:val="20"/>
              </w:rPr>
              <w:t xml:space="preserve">              </w:t>
            </w:r>
            <w:r w:rsidR="00C76510">
              <w:rPr>
                <w:rFonts w:ascii="Arial" w:eastAsia="Arial" w:hAnsi="Arial" w:cs="Arial"/>
                <w:sz w:val="20"/>
              </w:rPr>
              <w:t xml:space="preserve">w budowaniu komunikacji z dzieckiem ze spektrum autyzmu i w jaki sposób je dobierać aby stworzyć relację z podopiecznym, praktyczne umiejętności </w:t>
            </w:r>
            <w:r w:rsidR="009D121D">
              <w:rPr>
                <w:rFonts w:ascii="Arial" w:eastAsia="Arial" w:hAnsi="Arial" w:cs="Arial"/>
                <w:sz w:val="20"/>
              </w:rPr>
              <w:t>stosowania działań logopedycznych kluczowych dla rozwoju komunikacji, praca terapeutyczna</w:t>
            </w:r>
            <w:r w:rsidR="00745DF5">
              <w:rPr>
                <w:rFonts w:ascii="Arial" w:eastAsia="Arial" w:hAnsi="Arial" w:cs="Arial"/>
                <w:sz w:val="20"/>
              </w:rPr>
              <w:t xml:space="preserve">                   </w:t>
            </w:r>
            <w:r w:rsidR="009D121D">
              <w:rPr>
                <w:rFonts w:ascii="Arial" w:eastAsia="Arial" w:hAnsi="Arial" w:cs="Arial"/>
                <w:sz w:val="20"/>
              </w:rPr>
              <w:t xml:space="preserve"> z dzieckiem ze spektrum autyzmu.</w:t>
            </w:r>
          </w:p>
        </w:tc>
      </w:tr>
      <w:tr w:rsidR="003A4B48" w14:paraId="289B3E97" w14:textId="77777777" w:rsidTr="009D121D">
        <w:trPr>
          <w:trHeight w:val="1263"/>
        </w:trPr>
        <w:tc>
          <w:tcPr>
            <w:tcW w:w="2261" w:type="dxa"/>
            <w:tcBorders>
              <w:top w:val="single" w:sz="4" w:space="0" w:color="000000"/>
              <w:left w:val="single" w:sz="4" w:space="0" w:color="000000"/>
              <w:bottom w:val="single" w:sz="4" w:space="0" w:color="000000"/>
              <w:right w:val="single" w:sz="4" w:space="0" w:color="000000"/>
            </w:tcBorders>
          </w:tcPr>
          <w:p w14:paraId="2012F85F" w14:textId="1963E9D0" w:rsidR="003A4B48" w:rsidRPr="00A94467" w:rsidRDefault="00087B41" w:rsidP="00D663E4">
            <w:pPr>
              <w:ind w:right="88"/>
              <w:rPr>
                <w:rFonts w:ascii="Arial" w:hAnsi="Arial" w:cs="Arial"/>
                <w:b/>
                <w:bCs/>
                <w:sz w:val="20"/>
                <w:szCs w:val="20"/>
              </w:rPr>
            </w:pPr>
            <w:r>
              <w:rPr>
                <w:rFonts w:ascii="Arial" w:eastAsiaTheme="minorHAnsi" w:hAnsi="Arial" w:cs="Arial"/>
                <w:b/>
                <w:bCs/>
                <w:sz w:val="20"/>
                <w:szCs w:val="20"/>
                <w:lang w:eastAsia="en-US"/>
              </w:rPr>
              <w:lastRenderedPageBreak/>
              <w:t>Warsztaty z zakresu pracy asystenta ucznia o specjalnych potrzebach edukacyjnych</w:t>
            </w:r>
          </w:p>
        </w:tc>
        <w:tc>
          <w:tcPr>
            <w:tcW w:w="1389" w:type="dxa"/>
            <w:tcBorders>
              <w:top w:val="single" w:sz="4" w:space="0" w:color="000000"/>
              <w:left w:val="single" w:sz="4" w:space="0" w:color="000000"/>
              <w:bottom w:val="single" w:sz="4" w:space="0" w:color="000000"/>
              <w:right w:val="single" w:sz="4" w:space="0" w:color="000000"/>
            </w:tcBorders>
            <w:vAlign w:val="center"/>
          </w:tcPr>
          <w:p w14:paraId="12CF1A93" w14:textId="0506074D" w:rsidR="003A4B48" w:rsidRDefault="00087B41" w:rsidP="00D663E4">
            <w:pPr>
              <w:ind w:left="2"/>
              <w:rPr>
                <w:rFonts w:ascii="Arial" w:eastAsia="Arial" w:hAnsi="Arial" w:cs="Arial"/>
                <w:b/>
                <w:sz w:val="20"/>
              </w:rPr>
            </w:pPr>
            <w:r>
              <w:rPr>
                <w:rFonts w:ascii="Arial" w:eastAsiaTheme="minorHAnsi" w:hAnsi="Arial" w:cs="Arial"/>
                <w:b/>
                <w:bCs/>
                <w:sz w:val="20"/>
                <w:szCs w:val="20"/>
                <w:lang w:eastAsia="en-US"/>
              </w:rPr>
              <w:t xml:space="preserve">15 </w:t>
            </w:r>
            <w:r w:rsidR="003A4B48" w:rsidRPr="00943B9A">
              <w:rPr>
                <w:rFonts w:ascii="Arial" w:eastAsiaTheme="minorHAnsi" w:hAnsi="Arial" w:cs="Arial"/>
                <w:b/>
                <w:bCs/>
                <w:sz w:val="20"/>
                <w:szCs w:val="20"/>
                <w:lang w:eastAsia="en-US"/>
              </w:rPr>
              <w:t>nauczycieli</w:t>
            </w:r>
          </w:p>
        </w:tc>
        <w:tc>
          <w:tcPr>
            <w:tcW w:w="1181" w:type="dxa"/>
            <w:tcBorders>
              <w:top w:val="single" w:sz="4" w:space="0" w:color="000000"/>
              <w:left w:val="single" w:sz="4" w:space="0" w:color="000000"/>
              <w:bottom w:val="single" w:sz="4" w:space="0" w:color="000000"/>
              <w:right w:val="single" w:sz="4" w:space="0" w:color="000000"/>
            </w:tcBorders>
          </w:tcPr>
          <w:p w14:paraId="2E3B2683" w14:textId="77777777" w:rsidR="003A4B48" w:rsidRDefault="003A4B48" w:rsidP="00D663E4">
            <w:pPr>
              <w:rPr>
                <w:rFonts w:ascii="Arial" w:eastAsia="Arial" w:hAnsi="Arial" w:cs="Arial"/>
                <w:b/>
                <w:sz w:val="20"/>
              </w:rPr>
            </w:pPr>
          </w:p>
          <w:p w14:paraId="3180891E" w14:textId="77777777" w:rsidR="003A4B48" w:rsidRDefault="003A4B48" w:rsidP="00D663E4">
            <w:pPr>
              <w:rPr>
                <w:rFonts w:ascii="Arial" w:eastAsia="Arial" w:hAnsi="Arial" w:cs="Arial"/>
                <w:b/>
                <w:sz w:val="20"/>
              </w:rPr>
            </w:pPr>
          </w:p>
          <w:p w14:paraId="3DED3437" w14:textId="77777777" w:rsidR="008D22AC" w:rsidRDefault="008D22AC" w:rsidP="00D663E4">
            <w:pPr>
              <w:rPr>
                <w:rFonts w:ascii="Arial" w:eastAsia="Arial" w:hAnsi="Arial" w:cs="Arial"/>
                <w:b/>
                <w:sz w:val="20"/>
              </w:rPr>
            </w:pPr>
          </w:p>
          <w:p w14:paraId="2B190935" w14:textId="04F81FEB" w:rsidR="003A4B48" w:rsidRDefault="00087B41" w:rsidP="00D663E4">
            <w:pPr>
              <w:rPr>
                <w:rFonts w:ascii="Arial" w:eastAsia="Arial" w:hAnsi="Arial" w:cs="Arial"/>
                <w:b/>
                <w:sz w:val="20"/>
              </w:rPr>
            </w:pPr>
            <w:r>
              <w:rPr>
                <w:rFonts w:ascii="Arial" w:eastAsia="Arial" w:hAnsi="Arial" w:cs="Arial"/>
                <w:b/>
                <w:sz w:val="20"/>
              </w:rPr>
              <w:t>4</w:t>
            </w:r>
            <w:r w:rsidR="003A4B48">
              <w:rPr>
                <w:rFonts w:ascii="Arial" w:eastAsia="Arial" w:hAnsi="Arial" w:cs="Arial"/>
                <w:b/>
                <w:sz w:val="20"/>
              </w:rPr>
              <w:t>0 godz.</w:t>
            </w:r>
          </w:p>
        </w:tc>
        <w:tc>
          <w:tcPr>
            <w:tcW w:w="4655" w:type="dxa"/>
            <w:tcBorders>
              <w:top w:val="single" w:sz="4" w:space="0" w:color="000000"/>
              <w:left w:val="single" w:sz="4" w:space="0" w:color="000000"/>
              <w:bottom w:val="single" w:sz="4" w:space="0" w:color="000000"/>
              <w:right w:val="single" w:sz="4" w:space="0" w:color="000000"/>
            </w:tcBorders>
          </w:tcPr>
          <w:p w14:paraId="7686B358" w14:textId="5B28D405" w:rsidR="003A4B48" w:rsidRDefault="009D121D" w:rsidP="009D121D">
            <w:pPr>
              <w:spacing w:after="17"/>
              <w:ind w:left="2"/>
              <w:rPr>
                <w:rFonts w:ascii="Arial" w:eastAsia="Arial" w:hAnsi="Arial" w:cs="Arial"/>
                <w:sz w:val="20"/>
              </w:rPr>
            </w:pPr>
            <w:r>
              <w:rPr>
                <w:rFonts w:ascii="Arial" w:eastAsia="Arial" w:hAnsi="Arial" w:cs="Arial"/>
                <w:sz w:val="20"/>
              </w:rPr>
              <w:t xml:space="preserve">Cel szkolenia – zdobycie wiedzy z następujących obszarów tematycznych: trudności edukacyjne </w:t>
            </w:r>
            <w:r w:rsidR="00745DF5">
              <w:rPr>
                <w:rFonts w:ascii="Arial" w:eastAsia="Arial" w:hAnsi="Arial" w:cs="Arial"/>
                <w:sz w:val="20"/>
              </w:rPr>
              <w:t xml:space="preserve">           </w:t>
            </w:r>
            <w:r>
              <w:rPr>
                <w:rFonts w:ascii="Arial" w:eastAsia="Arial" w:hAnsi="Arial" w:cs="Arial"/>
                <w:sz w:val="20"/>
              </w:rPr>
              <w:t>w pracy pedagoga, podstawy specjalnych potrzeb edukacyjnych, podstawy wiedzy o autyzmie, elementy rewalidacji</w:t>
            </w:r>
            <w:r w:rsidRPr="00D93F1E">
              <w:rPr>
                <w:rFonts w:ascii="Arial" w:eastAsia="Arial" w:hAnsi="Arial" w:cs="Arial"/>
                <w:sz w:val="20"/>
              </w:rPr>
              <w:t>).</w:t>
            </w:r>
            <w:r w:rsidR="00701226" w:rsidRPr="00D93F1E">
              <w:rPr>
                <w:rFonts w:ascii="Arial" w:eastAsia="Arial" w:hAnsi="Arial" w:cs="Arial"/>
                <w:sz w:val="20"/>
              </w:rPr>
              <w:t xml:space="preserve"> Program warsztatów ma zostać opracowany z wykorzystaniem rozwiązań wypracowanych w ramach konkursu ,,Asystent ucznia o specjalnych potrzebach edukacyjnych’’</w:t>
            </w:r>
            <w:r w:rsidR="003F4A79">
              <w:rPr>
                <w:rFonts w:ascii="Arial" w:eastAsia="Arial" w:hAnsi="Arial" w:cs="Arial"/>
                <w:sz w:val="20"/>
              </w:rPr>
              <w:t>.</w:t>
            </w:r>
          </w:p>
        </w:tc>
      </w:tr>
      <w:tr w:rsidR="003A4B48" w14:paraId="7B891038" w14:textId="77777777" w:rsidTr="00D663E4">
        <w:trPr>
          <w:trHeight w:val="540"/>
        </w:trPr>
        <w:tc>
          <w:tcPr>
            <w:tcW w:w="2261" w:type="dxa"/>
            <w:tcBorders>
              <w:top w:val="single" w:sz="4" w:space="0" w:color="000000"/>
              <w:left w:val="single" w:sz="4" w:space="0" w:color="000000"/>
              <w:bottom w:val="single" w:sz="4" w:space="0" w:color="000000"/>
              <w:right w:val="single" w:sz="4" w:space="0" w:color="000000"/>
            </w:tcBorders>
          </w:tcPr>
          <w:p w14:paraId="7A830D56" w14:textId="7014B44E" w:rsidR="003A4B48" w:rsidRPr="00943B9A" w:rsidRDefault="00E72351" w:rsidP="00D663E4">
            <w:pPr>
              <w:ind w:right="88"/>
              <w:rPr>
                <w:rFonts w:ascii="Arial" w:eastAsiaTheme="minorHAnsi" w:hAnsi="Arial" w:cs="Arial"/>
                <w:b/>
                <w:bCs/>
                <w:sz w:val="20"/>
                <w:szCs w:val="20"/>
              </w:rPr>
            </w:pPr>
            <w:r>
              <w:rPr>
                <w:rFonts w:ascii="Arial" w:eastAsia="Arial" w:hAnsi="Arial" w:cs="Arial"/>
                <w:b/>
                <w:sz w:val="20"/>
              </w:rPr>
              <w:t>Warsztaty z zielonej transformacji</w:t>
            </w:r>
            <w:r w:rsidRPr="00943B9A">
              <w:rPr>
                <w:rFonts w:ascii="Arial" w:eastAsiaTheme="minorHAnsi" w:hAnsi="Arial" w:cs="Arial"/>
                <w:b/>
                <w:bCs/>
                <w:sz w:val="20"/>
                <w:szCs w:val="20"/>
              </w:rPr>
              <w:t xml:space="preserve"> </w:t>
            </w:r>
          </w:p>
        </w:tc>
        <w:tc>
          <w:tcPr>
            <w:tcW w:w="1389" w:type="dxa"/>
            <w:tcBorders>
              <w:top w:val="single" w:sz="4" w:space="0" w:color="000000"/>
              <w:left w:val="single" w:sz="4" w:space="0" w:color="000000"/>
              <w:bottom w:val="single" w:sz="4" w:space="0" w:color="000000"/>
              <w:right w:val="single" w:sz="4" w:space="0" w:color="000000"/>
            </w:tcBorders>
            <w:vAlign w:val="center"/>
          </w:tcPr>
          <w:p w14:paraId="10A38751" w14:textId="278F4E09" w:rsidR="003A4B48" w:rsidRPr="00943B9A" w:rsidRDefault="00E72351" w:rsidP="00D663E4">
            <w:pPr>
              <w:ind w:left="2"/>
              <w:rPr>
                <w:rFonts w:ascii="Arial" w:eastAsiaTheme="minorHAnsi" w:hAnsi="Arial" w:cs="Arial"/>
                <w:b/>
                <w:bCs/>
                <w:sz w:val="20"/>
                <w:szCs w:val="20"/>
              </w:rPr>
            </w:pPr>
            <w:r>
              <w:rPr>
                <w:rFonts w:ascii="Arial" w:eastAsiaTheme="minorHAnsi" w:hAnsi="Arial" w:cs="Arial"/>
                <w:b/>
                <w:bCs/>
                <w:sz w:val="20"/>
                <w:szCs w:val="20"/>
              </w:rPr>
              <w:t>20 nauczycieli</w:t>
            </w:r>
          </w:p>
        </w:tc>
        <w:tc>
          <w:tcPr>
            <w:tcW w:w="1181" w:type="dxa"/>
            <w:tcBorders>
              <w:top w:val="single" w:sz="4" w:space="0" w:color="000000"/>
              <w:left w:val="single" w:sz="4" w:space="0" w:color="000000"/>
              <w:bottom w:val="single" w:sz="4" w:space="0" w:color="000000"/>
              <w:right w:val="single" w:sz="4" w:space="0" w:color="000000"/>
            </w:tcBorders>
          </w:tcPr>
          <w:p w14:paraId="1F2EE9F6" w14:textId="77777777" w:rsidR="008D22AC" w:rsidRDefault="008D22AC" w:rsidP="00D663E4">
            <w:pPr>
              <w:rPr>
                <w:rFonts w:ascii="Arial" w:eastAsia="Arial" w:hAnsi="Arial" w:cs="Arial"/>
                <w:b/>
                <w:sz w:val="20"/>
              </w:rPr>
            </w:pPr>
          </w:p>
          <w:p w14:paraId="4F708E39" w14:textId="77777777" w:rsidR="008D22AC" w:rsidRDefault="008D22AC" w:rsidP="00D663E4">
            <w:pPr>
              <w:rPr>
                <w:rFonts w:ascii="Arial" w:eastAsia="Arial" w:hAnsi="Arial" w:cs="Arial"/>
                <w:b/>
                <w:sz w:val="20"/>
              </w:rPr>
            </w:pPr>
          </w:p>
          <w:p w14:paraId="08DD9F92" w14:textId="77777777" w:rsidR="008D22AC" w:rsidRDefault="008D22AC" w:rsidP="00D663E4">
            <w:pPr>
              <w:rPr>
                <w:rFonts w:ascii="Arial" w:eastAsia="Arial" w:hAnsi="Arial" w:cs="Arial"/>
                <w:b/>
                <w:sz w:val="20"/>
              </w:rPr>
            </w:pPr>
          </w:p>
          <w:p w14:paraId="4D2CFEB6" w14:textId="77777777" w:rsidR="008D22AC" w:rsidRDefault="008D22AC" w:rsidP="00D663E4">
            <w:pPr>
              <w:rPr>
                <w:rFonts w:ascii="Arial" w:eastAsia="Arial" w:hAnsi="Arial" w:cs="Arial"/>
                <w:b/>
                <w:sz w:val="20"/>
              </w:rPr>
            </w:pPr>
          </w:p>
          <w:p w14:paraId="4154A15D" w14:textId="77777777" w:rsidR="008D22AC" w:rsidRDefault="008D22AC" w:rsidP="00D663E4">
            <w:pPr>
              <w:rPr>
                <w:rFonts w:ascii="Arial" w:eastAsia="Arial" w:hAnsi="Arial" w:cs="Arial"/>
                <w:b/>
                <w:sz w:val="20"/>
              </w:rPr>
            </w:pPr>
          </w:p>
          <w:p w14:paraId="51D48781" w14:textId="77777777" w:rsidR="008D22AC" w:rsidRDefault="008D22AC" w:rsidP="00D663E4">
            <w:pPr>
              <w:rPr>
                <w:rFonts w:ascii="Arial" w:eastAsia="Arial" w:hAnsi="Arial" w:cs="Arial"/>
                <w:b/>
                <w:sz w:val="20"/>
              </w:rPr>
            </w:pPr>
          </w:p>
          <w:p w14:paraId="1F5D673C" w14:textId="77777777" w:rsidR="008D22AC" w:rsidRDefault="008D22AC" w:rsidP="00D663E4">
            <w:pPr>
              <w:rPr>
                <w:rFonts w:ascii="Arial" w:eastAsia="Arial" w:hAnsi="Arial" w:cs="Arial"/>
                <w:b/>
                <w:sz w:val="20"/>
              </w:rPr>
            </w:pPr>
          </w:p>
          <w:p w14:paraId="1AB6230D" w14:textId="77777777" w:rsidR="008D22AC" w:rsidRDefault="008D22AC" w:rsidP="00D663E4">
            <w:pPr>
              <w:rPr>
                <w:rFonts w:ascii="Arial" w:eastAsia="Arial" w:hAnsi="Arial" w:cs="Arial"/>
                <w:b/>
                <w:sz w:val="20"/>
              </w:rPr>
            </w:pPr>
          </w:p>
          <w:p w14:paraId="29EEBEAF" w14:textId="77777777" w:rsidR="008D22AC" w:rsidRDefault="008D22AC" w:rsidP="00D663E4">
            <w:pPr>
              <w:rPr>
                <w:rFonts w:ascii="Arial" w:eastAsia="Arial" w:hAnsi="Arial" w:cs="Arial"/>
                <w:b/>
                <w:sz w:val="20"/>
              </w:rPr>
            </w:pPr>
          </w:p>
          <w:p w14:paraId="33502669" w14:textId="77777777" w:rsidR="008D22AC" w:rsidRDefault="008D22AC" w:rsidP="00D663E4">
            <w:pPr>
              <w:rPr>
                <w:rFonts w:ascii="Arial" w:eastAsia="Arial" w:hAnsi="Arial" w:cs="Arial"/>
                <w:b/>
                <w:sz w:val="20"/>
              </w:rPr>
            </w:pPr>
          </w:p>
          <w:p w14:paraId="7E75BCD7" w14:textId="77777777" w:rsidR="008D22AC" w:rsidRDefault="008D22AC" w:rsidP="00D663E4">
            <w:pPr>
              <w:rPr>
                <w:rFonts w:ascii="Arial" w:eastAsia="Arial" w:hAnsi="Arial" w:cs="Arial"/>
                <w:b/>
                <w:sz w:val="20"/>
              </w:rPr>
            </w:pPr>
          </w:p>
          <w:p w14:paraId="2D40435C" w14:textId="77777777" w:rsidR="008D22AC" w:rsidRDefault="008D22AC" w:rsidP="00D663E4">
            <w:pPr>
              <w:rPr>
                <w:rFonts w:ascii="Arial" w:eastAsia="Arial" w:hAnsi="Arial" w:cs="Arial"/>
                <w:b/>
                <w:sz w:val="20"/>
              </w:rPr>
            </w:pPr>
          </w:p>
          <w:p w14:paraId="5A07BA5F" w14:textId="77777777" w:rsidR="008D22AC" w:rsidRDefault="008D22AC" w:rsidP="00D663E4">
            <w:pPr>
              <w:rPr>
                <w:rFonts w:ascii="Arial" w:eastAsia="Arial" w:hAnsi="Arial" w:cs="Arial"/>
                <w:b/>
                <w:sz w:val="20"/>
              </w:rPr>
            </w:pPr>
          </w:p>
          <w:p w14:paraId="22A4015D" w14:textId="77777777" w:rsidR="008D22AC" w:rsidRDefault="008D22AC" w:rsidP="00D663E4">
            <w:pPr>
              <w:rPr>
                <w:rFonts w:ascii="Arial" w:eastAsia="Arial" w:hAnsi="Arial" w:cs="Arial"/>
                <w:b/>
                <w:sz w:val="20"/>
              </w:rPr>
            </w:pPr>
          </w:p>
          <w:p w14:paraId="6C8AF7A1" w14:textId="7585A1FB" w:rsidR="003A4B48" w:rsidRDefault="003D7975" w:rsidP="00D663E4">
            <w:pPr>
              <w:rPr>
                <w:rFonts w:ascii="Arial" w:eastAsia="Arial" w:hAnsi="Arial" w:cs="Arial"/>
                <w:b/>
                <w:sz w:val="20"/>
              </w:rPr>
            </w:pPr>
            <w:r>
              <w:rPr>
                <w:rFonts w:ascii="Arial" w:eastAsia="Arial" w:hAnsi="Arial" w:cs="Arial"/>
                <w:b/>
                <w:sz w:val="20"/>
              </w:rPr>
              <w:t>40 godz.</w:t>
            </w:r>
          </w:p>
        </w:tc>
        <w:tc>
          <w:tcPr>
            <w:tcW w:w="4655" w:type="dxa"/>
            <w:tcBorders>
              <w:top w:val="single" w:sz="4" w:space="0" w:color="000000"/>
              <w:left w:val="single" w:sz="4" w:space="0" w:color="000000"/>
              <w:bottom w:val="single" w:sz="4" w:space="0" w:color="000000"/>
              <w:right w:val="single" w:sz="4" w:space="0" w:color="000000"/>
            </w:tcBorders>
          </w:tcPr>
          <w:p w14:paraId="174CE20F" w14:textId="2A2286BE" w:rsidR="003A4B48" w:rsidRDefault="00E72351" w:rsidP="00D663E4">
            <w:pPr>
              <w:spacing w:after="17"/>
              <w:ind w:left="2"/>
              <w:rPr>
                <w:rFonts w:ascii="Arial" w:eastAsia="Arial" w:hAnsi="Arial" w:cs="Arial"/>
                <w:sz w:val="20"/>
              </w:rPr>
            </w:pPr>
            <w:r>
              <w:rPr>
                <w:rFonts w:ascii="Arial" w:eastAsia="Arial" w:hAnsi="Arial" w:cs="Arial"/>
                <w:sz w:val="20"/>
              </w:rPr>
              <w:t xml:space="preserve">Cel szkolenia – zdobycie wiedzy z następujących obszarów tematycznych: czynniku kryzysu klimatycznego, środowiskowego i różnorodności biologicznej, Europejskie Ramy Kompetencji w zakresie zrównoważonego rozwoju – </w:t>
            </w:r>
            <w:proofErr w:type="spellStart"/>
            <w:r>
              <w:rPr>
                <w:rFonts w:ascii="Arial" w:eastAsia="Arial" w:hAnsi="Arial" w:cs="Arial"/>
                <w:sz w:val="20"/>
              </w:rPr>
              <w:t>GreenComp</w:t>
            </w:r>
            <w:proofErr w:type="spellEnd"/>
            <w:r>
              <w:rPr>
                <w:rFonts w:ascii="Arial" w:eastAsia="Arial" w:hAnsi="Arial" w:cs="Arial"/>
                <w:sz w:val="20"/>
              </w:rPr>
              <w:t xml:space="preserve">, zadania szkoły, cele ogólne i szczegółowe edukacji proekologicznej służącej zrównoważonemu rozwojowi i transformacji ekologicznej zapisane </w:t>
            </w:r>
            <w:r w:rsidR="00745DF5">
              <w:rPr>
                <w:rFonts w:ascii="Arial" w:eastAsia="Arial" w:hAnsi="Arial" w:cs="Arial"/>
                <w:sz w:val="20"/>
              </w:rPr>
              <w:t xml:space="preserve">             </w:t>
            </w:r>
            <w:r>
              <w:rPr>
                <w:rFonts w:ascii="Arial" w:eastAsia="Arial" w:hAnsi="Arial" w:cs="Arial"/>
                <w:sz w:val="20"/>
              </w:rPr>
              <w:t>w podstawie programowej kształcenia ogólnego, zasady nauczania proekologicznego – strategie nauczania promujące zrównoważony rozwój oraz dbałość o środowisko, formy pracy sprzyjające realizacji zadań szkoły i celów kształcenia dotyczących transformacji ekologicznej, metody nauczania i uczenia się (aktywizujące, badawcze</w:t>
            </w:r>
            <w:r w:rsidR="00745DF5">
              <w:rPr>
                <w:rFonts w:ascii="Arial" w:eastAsia="Arial" w:hAnsi="Arial" w:cs="Arial"/>
                <w:sz w:val="20"/>
              </w:rPr>
              <w:t xml:space="preserve">              </w:t>
            </w:r>
            <w:r>
              <w:rPr>
                <w:rFonts w:ascii="Arial" w:eastAsia="Arial" w:hAnsi="Arial" w:cs="Arial"/>
                <w:sz w:val="20"/>
              </w:rPr>
              <w:t xml:space="preserve"> i problemowe) angażujące uczniów do praktycznego działania na rzecz ochrony środowiska, sprzyjające osiąganiu celów związanych ze zrównoważonym rozwojem, projektowanie lekcji proekologicznych w ramach integracji </w:t>
            </w:r>
            <w:proofErr w:type="spellStart"/>
            <w:r>
              <w:rPr>
                <w:rFonts w:ascii="Arial" w:eastAsia="Arial" w:hAnsi="Arial" w:cs="Arial"/>
                <w:sz w:val="20"/>
              </w:rPr>
              <w:t>międzyprzedmiotowej</w:t>
            </w:r>
            <w:proofErr w:type="spellEnd"/>
            <w:r>
              <w:rPr>
                <w:rFonts w:ascii="Arial" w:eastAsia="Arial" w:hAnsi="Arial" w:cs="Arial"/>
                <w:sz w:val="20"/>
              </w:rPr>
              <w:t xml:space="preserve"> (przedmioty przyrodnicze i humanistyczne, matematyczne i ekonomiczne, języki obce, wychowanie fizyczne), propozycje wdrażania zielonych praktyk w najbliższym otoczeniu związanych z oszczędzaniem energii, segregacją odpadów, ochroną wody, sadzeniem drzew, ograniczeniem zużycia plastiku i innymi działaniami proekologicznymi.</w:t>
            </w:r>
          </w:p>
        </w:tc>
      </w:tr>
    </w:tbl>
    <w:p w14:paraId="6C7B9021" w14:textId="77777777" w:rsidR="003A4B48" w:rsidRDefault="003A4B48" w:rsidP="003A4B48">
      <w:pPr>
        <w:spacing w:after="16"/>
        <w:jc w:val="both"/>
      </w:pPr>
      <w:r>
        <w:rPr>
          <w:rFonts w:ascii="Arial" w:eastAsia="Arial" w:hAnsi="Arial" w:cs="Arial"/>
          <w:b/>
        </w:rPr>
        <w:t xml:space="preserve"> </w:t>
      </w:r>
    </w:p>
    <w:p w14:paraId="73DC17AC" w14:textId="4CF1A218" w:rsidR="003A4B48" w:rsidRPr="006D7756" w:rsidRDefault="003A4B48" w:rsidP="003A4B48">
      <w:pPr>
        <w:pStyle w:val="Default"/>
        <w:spacing w:line="276" w:lineRule="auto"/>
        <w:ind w:left="720"/>
        <w:jc w:val="both"/>
        <w:rPr>
          <w:sz w:val="22"/>
          <w:szCs w:val="22"/>
        </w:rPr>
      </w:pPr>
    </w:p>
    <w:p w14:paraId="14BDABCA" w14:textId="500FFF89" w:rsidR="00DD2550" w:rsidRPr="00B60629" w:rsidRDefault="008537DA" w:rsidP="00774B87">
      <w:pPr>
        <w:pStyle w:val="Akapitzlist"/>
        <w:numPr>
          <w:ilvl w:val="0"/>
          <w:numId w:val="1"/>
        </w:numPr>
        <w:spacing w:line="276" w:lineRule="auto"/>
        <w:rPr>
          <w:rFonts w:ascii="Arial" w:hAnsi="Arial" w:cs="Arial"/>
          <w:sz w:val="22"/>
          <w:szCs w:val="22"/>
        </w:rPr>
      </w:pPr>
      <w:r>
        <w:rPr>
          <w:rFonts w:ascii="Arial" w:hAnsi="Arial" w:cs="Arial"/>
          <w:b/>
          <w:bCs/>
          <w:sz w:val="22"/>
          <w:szCs w:val="22"/>
        </w:rPr>
        <w:t>Warunki udziału w postępowaniu oraz opis sposobu dokonywania oceny spełniania</w:t>
      </w:r>
      <w:r w:rsidR="00C8322E">
        <w:rPr>
          <w:rFonts w:ascii="Arial" w:hAnsi="Arial" w:cs="Arial"/>
          <w:b/>
          <w:bCs/>
          <w:sz w:val="22"/>
          <w:szCs w:val="22"/>
        </w:rPr>
        <w:t>.</w:t>
      </w:r>
    </w:p>
    <w:p w14:paraId="5619D239" w14:textId="77777777" w:rsidR="00D04CB8" w:rsidRPr="00D04CB8" w:rsidRDefault="00D04CB8" w:rsidP="00774B87">
      <w:pPr>
        <w:pStyle w:val="Akapitzlist"/>
        <w:numPr>
          <w:ilvl w:val="0"/>
          <w:numId w:val="3"/>
        </w:numPr>
        <w:spacing w:line="276" w:lineRule="auto"/>
        <w:rPr>
          <w:rFonts w:ascii="Arial" w:hAnsi="Arial" w:cs="Arial"/>
          <w:sz w:val="22"/>
          <w:szCs w:val="22"/>
        </w:rPr>
      </w:pPr>
      <w:r w:rsidRPr="00D04CB8">
        <w:rPr>
          <w:rFonts w:ascii="Arial" w:hAnsi="Arial" w:cs="Arial"/>
          <w:sz w:val="22"/>
          <w:szCs w:val="22"/>
        </w:rPr>
        <w:t xml:space="preserve">O udzielenie zamówienia mogą ubiegać się Wykonawcy, którzy spełniają warunki udziału w postępowaniu dotyczące: </w:t>
      </w:r>
    </w:p>
    <w:p w14:paraId="577368C9" w14:textId="748CE9FA" w:rsidR="00D04CB8" w:rsidRPr="00D04CB8" w:rsidRDefault="00D04CB8" w:rsidP="00774B87">
      <w:pPr>
        <w:pStyle w:val="Akapitzlist"/>
        <w:numPr>
          <w:ilvl w:val="0"/>
          <w:numId w:val="4"/>
        </w:numPr>
        <w:spacing w:line="276" w:lineRule="auto"/>
        <w:rPr>
          <w:rFonts w:ascii="Arial" w:hAnsi="Arial" w:cs="Arial"/>
          <w:sz w:val="22"/>
          <w:szCs w:val="22"/>
        </w:rPr>
      </w:pPr>
      <w:r w:rsidRPr="002B24F0">
        <w:rPr>
          <w:rFonts w:ascii="Arial" w:hAnsi="Arial" w:cs="Arial"/>
          <w:b/>
          <w:bCs/>
          <w:sz w:val="22"/>
          <w:szCs w:val="22"/>
        </w:rPr>
        <w:t>zdolności do występowania w obrocie gospodarczym</w:t>
      </w:r>
      <w:r w:rsidRPr="00D04CB8">
        <w:rPr>
          <w:rFonts w:ascii="Arial" w:hAnsi="Arial" w:cs="Arial"/>
          <w:sz w:val="22"/>
          <w:szCs w:val="22"/>
        </w:rPr>
        <w:t xml:space="preserve"> – Zamawiający nie stawia warunku w tym zakresie.</w:t>
      </w:r>
    </w:p>
    <w:p w14:paraId="57D06A88" w14:textId="334246A7" w:rsidR="00D04CB8" w:rsidRPr="00D04CB8" w:rsidRDefault="00D04CB8" w:rsidP="00774B87">
      <w:pPr>
        <w:pStyle w:val="Akapitzlist"/>
        <w:numPr>
          <w:ilvl w:val="0"/>
          <w:numId w:val="4"/>
        </w:numPr>
        <w:spacing w:line="276" w:lineRule="auto"/>
        <w:rPr>
          <w:rFonts w:ascii="Arial" w:hAnsi="Arial" w:cs="Arial"/>
          <w:sz w:val="22"/>
          <w:szCs w:val="22"/>
        </w:rPr>
      </w:pPr>
      <w:r w:rsidRPr="002B24F0">
        <w:rPr>
          <w:rFonts w:ascii="Arial" w:hAnsi="Arial" w:cs="Arial"/>
          <w:b/>
          <w:bCs/>
          <w:sz w:val="22"/>
          <w:szCs w:val="22"/>
        </w:rPr>
        <w:t>uprawnień do prowadzenia określonej działalności gospodarczej lub zawodowej, o ile wynika to z odrębnych przepisów</w:t>
      </w:r>
      <w:r w:rsidRPr="00D04CB8">
        <w:rPr>
          <w:rFonts w:ascii="Arial" w:hAnsi="Arial" w:cs="Arial"/>
          <w:sz w:val="22"/>
          <w:szCs w:val="22"/>
        </w:rPr>
        <w:t xml:space="preserve"> – Zamawiający nie stawia warunku w tym zakresie.</w:t>
      </w:r>
    </w:p>
    <w:p w14:paraId="6F61B655" w14:textId="71FD1AC0" w:rsidR="00D04CB8" w:rsidRPr="00D04CB8" w:rsidRDefault="00D04CB8" w:rsidP="00774B87">
      <w:pPr>
        <w:pStyle w:val="Akapitzlist"/>
        <w:numPr>
          <w:ilvl w:val="0"/>
          <w:numId w:val="4"/>
        </w:numPr>
        <w:spacing w:line="276" w:lineRule="auto"/>
        <w:rPr>
          <w:rFonts w:ascii="Arial" w:hAnsi="Arial" w:cs="Arial"/>
          <w:sz w:val="22"/>
          <w:szCs w:val="22"/>
        </w:rPr>
      </w:pPr>
      <w:r w:rsidRPr="002B24F0">
        <w:rPr>
          <w:rFonts w:ascii="Arial" w:hAnsi="Arial" w:cs="Arial"/>
          <w:b/>
          <w:bCs/>
          <w:sz w:val="22"/>
          <w:szCs w:val="22"/>
        </w:rPr>
        <w:lastRenderedPageBreak/>
        <w:t>sytuacji ekonomicznej i finansowej</w:t>
      </w:r>
      <w:r w:rsidRPr="00D04CB8">
        <w:rPr>
          <w:rFonts w:ascii="Arial" w:hAnsi="Arial" w:cs="Arial"/>
          <w:sz w:val="22"/>
          <w:szCs w:val="22"/>
        </w:rPr>
        <w:t xml:space="preserve"> - Zamawiający nie stawia warunku </w:t>
      </w:r>
      <w:r w:rsidR="001C743A">
        <w:rPr>
          <w:rFonts w:ascii="Arial" w:hAnsi="Arial" w:cs="Arial"/>
          <w:sz w:val="22"/>
          <w:szCs w:val="22"/>
        </w:rPr>
        <w:t xml:space="preserve">          </w:t>
      </w:r>
      <w:r w:rsidRPr="00D04CB8">
        <w:rPr>
          <w:rFonts w:ascii="Arial" w:hAnsi="Arial" w:cs="Arial"/>
          <w:sz w:val="22"/>
          <w:szCs w:val="22"/>
        </w:rPr>
        <w:t>w tym zakresie.</w:t>
      </w:r>
    </w:p>
    <w:p w14:paraId="40145C77" w14:textId="07F97523" w:rsidR="00B60629" w:rsidRDefault="00D04CB8" w:rsidP="00774B87">
      <w:pPr>
        <w:pStyle w:val="Akapitzlist"/>
        <w:numPr>
          <w:ilvl w:val="0"/>
          <w:numId w:val="4"/>
        </w:numPr>
        <w:spacing w:line="276" w:lineRule="auto"/>
        <w:rPr>
          <w:rFonts w:ascii="Arial" w:hAnsi="Arial" w:cs="Arial"/>
          <w:sz w:val="22"/>
          <w:szCs w:val="22"/>
        </w:rPr>
      </w:pPr>
      <w:r w:rsidRPr="002B24F0">
        <w:rPr>
          <w:rFonts w:ascii="Arial" w:hAnsi="Arial" w:cs="Arial"/>
          <w:b/>
          <w:bCs/>
          <w:sz w:val="22"/>
          <w:szCs w:val="22"/>
        </w:rPr>
        <w:t>zdolności technicznej lub zawodowej</w:t>
      </w:r>
      <w:r w:rsidRPr="00D04CB8">
        <w:rPr>
          <w:rFonts w:ascii="Arial" w:hAnsi="Arial" w:cs="Arial"/>
          <w:sz w:val="22"/>
          <w:szCs w:val="22"/>
        </w:rPr>
        <w:t xml:space="preserve"> – Zamawiający nie stawia warunku w tym zakresie.</w:t>
      </w:r>
    </w:p>
    <w:p w14:paraId="09D2D943" w14:textId="0EEDB0C0" w:rsidR="005F315E" w:rsidRPr="005F315E" w:rsidRDefault="005F315E" w:rsidP="00774B87">
      <w:pPr>
        <w:pStyle w:val="Akapitzlist"/>
        <w:numPr>
          <w:ilvl w:val="0"/>
          <w:numId w:val="3"/>
        </w:numPr>
        <w:spacing w:line="276" w:lineRule="auto"/>
        <w:rPr>
          <w:rFonts w:ascii="Arial" w:hAnsi="Arial" w:cs="Arial"/>
          <w:sz w:val="22"/>
          <w:szCs w:val="22"/>
        </w:rPr>
      </w:pPr>
      <w:r w:rsidRPr="005F315E">
        <w:rPr>
          <w:rFonts w:ascii="Arial" w:hAnsi="Arial" w:cs="Arial"/>
          <w:sz w:val="22"/>
          <w:szCs w:val="22"/>
        </w:rPr>
        <w:t>Z postępowania o zamówieni</w:t>
      </w:r>
      <w:r w:rsidR="00046C95">
        <w:rPr>
          <w:rFonts w:ascii="Arial" w:hAnsi="Arial" w:cs="Arial"/>
          <w:sz w:val="22"/>
          <w:szCs w:val="22"/>
        </w:rPr>
        <w:t>e</w:t>
      </w:r>
      <w:r w:rsidRPr="005F315E">
        <w:rPr>
          <w:rFonts w:ascii="Arial" w:hAnsi="Arial" w:cs="Arial"/>
          <w:sz w:val="22"/>
          <w:szCs w:val="22"/>
        </w:rPr>
        <w:t xml:space="preserve"> publiczne</w:t>
      </w:r>
      <w:r w:rsidR="00046C95">
        <w:rPr>
          <w:rFonts w:ascii="Arial" w:hAnsi="Arial" w:cs="Arial"/>
          <w:sz w:val="22"/>
          <w:szCs w:val="22"/>
        </w:rPr>
        <w:t xml:space="preserve"> </w:t>
      </w:r>
      <w:r>
        <w:rPr>
          <w:rFonts w:ascii="Arial" w:hAnsi="Arial" w:cs="Arial"/>
          <w:sz w:val="22"/>
          <w:szCs w:val="22"/>
        </w:rPr>
        <w:t xml:space="preserve">Zamawiający </w:t>
      </w:r>
      <w:r w:rsidRPr="005F315E">
        <w:rPr>
          <w:rFonts w:ascii="Arial" w:hAnsi="Arial" w:cs="Arial"/>
          <w:sz w:val="22"/>
          <w:szCs w:val="22"/>
        </w:rPr>
        <w:t>wyklucza:</w:t>
      </w:r>
    </w:p>
    <w:p w14:paraId="1095F171" w14:textId="77777777" w:rsidR="005F315E" w:rsidRPr="005F315E" w:rsidRDefault="005F315E" w:rsidP="00774B87">
      <w:pPr>
        <w:pStyle w:val="Akapitzlist"/>
        <w:numPr>
          <w:ilvl w:val="0"/>
          <w:numId w:val="5"/>
        </w:numPr>
        <w:spacing w:line="276" w:lineRule="auto"/>
        <w:rPr>
          <w:rFonts w:ascii="Arial" w:hAnsi="Arial" w:cs="Arial"/>
          <w:sz w:val="22"/>
          <w:szCs w:val="22"/>
        </w:rPr>
      </w:pPr>
      <w:r w:rsidRPr="005F315E">
        <w:rPr>
          <w:rFonts w:ascii="Arial" w:hAnsi="Arial" w:cs="Arial"/>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59BDD99" w14:textId="770A7185" w:rsidR="005F315E" w:rsidRPr="005F315E" w:rsidRDefault="005F315E" w:rsidP="00774B87">
      <w:pPr>
        <w:pStyle w:val="Akapitzlist"/>
        <w:numPr>
          <w:ilvl w:val="0"/>
          <w:numId w:val="5"/>
        </w:numPr>
        <w:spacing w:line="276" w:lineRule="auto"/>
        <w:rPr>
          <w:rFonts w:ascii="Arial" w:hAnsi="Arial" w:cs="Arial"/>
          <w:sz w:val="22"/>
          <w:szCs w:val="22"/>
        </w:rPr>
      </w:pPr>
      <w:r w:rsidRPr="005F315E">
        <w:rPr>
          <w:rFonts w:ascii="Arial" w:hAnsi="Arial" w:cs="Arial"/>
          <w:sz w:val="22"/>
          <w:szCs w:val="22"/>
        </w:rPr>
        <w:t>wykonawcę oraz uczestnika konkursu, którego beneficjentem rzeczywistym w rozumieniu ustawy z dnia 1 marca 2018 r. o przeciwdziałaniu praniu pieniędzy oraz finansowaniu terroryzmu (Dz. U. z 202</w:t>
      </w:r>
      <w:r w:rsidR="00EB20F3">
        <w:rPr>
          <w:rFonts w:ascii="Arial" w:hAnsi="Arial" w:cs="Arial"/>
          <w:sz w:val="22"/>
          <w:szCs w:val="22"/>
        </w:rPr>
        <w:t>3</w:t>
      </w:r>
      <w:r w:rsidRPr="005F315E">
        <w:rPr>
          <w:rFonts w:ascii="Arial" w:hAnsi="Arial" w:cs="Arial"/>
          <w:sz w:val="22"/>
          <w:szCs w:val="22"/>
        </w:rPr>
        <w:t xml:space="preserve"> r. poz. </w:t>
      </w:r>
      <w:r w:rsidR="00EB20F3">
        <w:rPr>
          <w:rFonts w:ascii="Arial" w:hAnsi="Arial" w:cs="Arial"/>
          <w:sz w:val="22"/>
          <w:szCs w:val="22"/>
        </w:rPr>
        <w:t>1124</w:t>
      </w:r>
      <w:r w:rsidRPr="005F315E">
        <w:rPr>
          <w:rFonts w:ascii="Arial" w:hAnsi="Arial" w:cs="Arial"/>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09637B76" w14:textId="64B71BC8" w:rsidR="00D04CB8" w:rsidRPr="007B775A" w:rsidRDefault="005F315E" w:rsidP="00774B87">
      <w:pPr>
        <w:pStyle w:val="Akapitzlist"/>
        <w:numPr>
          <w:ilvl w:val="0"/>
          <w:numId w:val="5"/>
        </w:numPr>
        <w:spacing w:line="276" w:lineRule="auto"/>
        <w:rPr>
          <w:rFonts w:ascii="Arial" w:hAnsi="Arial" w:cs="Arial"/>
          <w:sz w:val="22"/>
          <w:szCs w:val="22"/>
        </w:rPr>
      </w:pPr>
      <w:r w:rsidRPr="005F315E">
        <w:rPr>
          <w:rFonts w:ascii="Arial" w:hAnsi="Arial" w:cs="Arial"/>
          <w:sz w:val="22"/>
          <w:szCs w:val="22"/>
        </w:rPr>
        <w:t>wykonawcę oraz uczestnika konkursu, którego jednostką dominującą w rozumieniu art. 3 ust. 1 pkt 37 ustawy z dnia 29 września 1994 r. o rachunkowości (Dz. U. z 202</w:t>
      </w:r>
      <w:r w:rsidR="003D634B">
        <w:rPr>
          <w:rFonts w:ascii="Arial" w:hAnsi="Arial" w:cs="Arial"/>
          <w:sz w:val="22"/>
          <w:szCs w:val="22"/>
        </w:rPr>
        <w:t>3</w:t>
      </w:r>
      <w:r w:rsidRPr="005F315E">
        <w:rPr>
          <w:rFonts w:ascii="Arial" w:hAnsi="Arial" w:cs="Arial"/>
          <w:sz w:val="22"/>
          <w:szCs w:val="22"/>
        </w:rPr>
        <w:t xml:space="preserve"> r. poz. </w:t>
      </w:r>
      <w:r w:rsidR="003D634B">
        <w:rPr>
          <w:rFonts w:ascii="Arial" w:hAnsi="Arial" w:cs="Arial"/>
          <w:sz w:val="22"/>
          <w:szCs w:val="22"/>
        </w:rPr>
        <w:t>120</w:t>
      </w:r>
      <w:r w:rsidRPr="005F315E">
        <w:rPr>
          <w:rFonts w:ascii="Arial" w:hAnsi="Arial" w:cs="Arial"/>
          <w:sz w:val="22"/>
          <w:szCs w:val="22"/>
        </w:rPr>
        <w:t xml:space="preserve">) jest podmiot wymieniony w wykazach określonych w rozporządzeniu 765/2006 i rozporządzeniu </w:t>
      </w:r>
      <w:r w:rsidRPr="007B775A">
        <w:rPr>
          <w:rFonts w:ascii="Arial" w:hAnsi="Arial" w:cs="Arial"/>
          <w:sz w:val="22"/>
          <w:szCs w:val="22"/>
        </w:rPr>
        <w:t>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5C9367E6" w14:textId="57DC831F" w:rsidR="00EB5049" w:rsidRPr="002B24F0" w:rsidRDefault="00EB5049" w:rsidP="00537A65">
      <w:pPr>
        <w:spacing w:line="276" w:lineRule="auto"/>
        <w:ind w:left="708"/>
        <w:jc w:val="both"/>
        <w:rPr>
          <w:rFonts w:ascii="Arial" w:hAnsi="Arial" w:cs="Arial"/>
          <w:i/>
          <w:iCs/>
          <w:sz w:val="20"/>
          <w:szCs w:val="20"/>
        </w:rPr>
      </w:pPr>
      <w:r w:rsidRPr="002B24F0">
        <w:rPr>
          <w:rFonts w:ascii="Arial" w:hAnsi="Arial" w:cs="Arial"/>
          <w:i/>
          <w:iCs/>
          <w:sz w:val="20"/>
          <w:szCs w:val="20"/>
        </w:rPr>
        <w:t>(art. 7 ust. 1 ustawy z dnia 13 kwietnia 2022 r. o szczególnych rozwiązaniach w zakresie przeciwdziałania wspieraniu agresji na Ukrainę oraz służących ochronie bezpieczeństwa narodowego).</w:t>
      </w:r>
    </w:p>
    <w:p w14:paraId="766D3D90" w14:textId="1064A0D4" w:rsidR="005F315E" w:rsidRPr="007B775A" w:rsidRDefault="00C066C2" w:rsidP="00774B87">
      <w:pPr>
        <w:pStyle w:val="Akapitzlist"/>
        <w:numPr>
          <w:ilvl w:val="0"/>
          <w:numId w:val="3"/>
        </w:numPr>
        <w:spacing w:line="276" w:lineRule="auto"/>
        <w:rPr>
          <w:rFonts w:ascii="Arial" w:hAnsi="Arial" w:cs="Arial"/>
          <w:sz w:val="22"/>
          <w:szCs w:val="22"/>
        </w:rPr>
      </w:pPr>
      <w:r w:rsidRPr="007B775A">
        <w:rPr>
          <w:rFonts w:ascii="Arial" w:hAnsi="Arial" w:cs="Arial"/>
          <w:sz w:val="22"/>
          <w:szCs w:val="22"/>
        </w:rPr>
        <w:t xml:space="preserve">Zamówienie nie może zostać udzielone podmiotom powiązanym </w:t>
      </w:r>
      <w:r w:rsidR="00BD3B8E" w:rsidRPr="007B775A">
        <w:rPr>
          <w:rFonts w:ascii="Arial" w:hAnsi="Arial" w:cs="Arial"/>
          <w:sz w:val="22"/>
          <w:szCs w:val="22"/>
        </w:rPr>
        <w:t>z Zamawiającym osobowo lub kapitałowo. Przez powiązania osobowe i kapitałowe należy rozumie</w:t>
      </w:r>
      <w:r w:rsidR="000279D6" w:rsidRPr="007B775A">
        <w:rPr>
          <w:rFonts w:ascii="Arial" w:hAnsi="Arial" w:cs="Arial"/>
          <w:sz w:val="22"/>
          <w:szCs w:val="22"/>
        </w:rPr>
        <w:t>ć powiązania polegające na:</w:t>
      </w:r>
    </w:p>
    <w:p w14:paraId="1C02796A" w14:textId="77DBCEF8" w:rsidR="000279D6" w:rsidRPr="007B775A" w:rsidRDefault="000279D6" w:rsidP="00774B87">
      <w:pPr>
        <w:pStyle w:val="Akapitzlist"/>
        <w:numPr>
          <w:ilvl w:val="0"/>
          <w:numId w:val="6"/>
        </w:numPr>
        <w:spacing w:line="276" w:lineRule="auto"/>
        <w:rPr>
          <w:rFonts w:ascii="Arial" w:hAnsi="Arial" w:cs="Arial"/>
          <w:sz w:val="22"/>
          <w:szCs w:val="22"/>
        </w:rPr>
      </w:pPr>
      <w:r w:rsidRPr="007B775A">
        <w:rPr>
          <w:rFonts w:ascii="Arial" w:hAnsi="Arial" w:cs="Arial"/>
          <w:sz w:val="22"/>
          <w:szCs w:val="22"/>
        </w:rPr>
        <w:t>uczestniczeniu w spółce jako wspólnik spółki cywilnej lub spółki osobowej, posiadaniu co najmniej</w:t>
      </w:r>
      <w:r w:rsidR="00213970" w:rsidRPr="007B775A">
        <w:rPr>
          <w:rFonts w:ascii="Arial" w:hAnsi="Arial" w:cs="Arial"/>
          <w:sz w:val="22"/>
          <w:szCs w:val="22"/>
        </w:rPr>
        <w:t xml:space="preserve"> 10% udziałów lub akcji, pełnieniu funkcji członka organu nadzorczego lub zarządzającego, prokurenta, pełnomocnika,</w:t>
      </w:r>
    </w:p>
    <w:p w14:paraId="0457A86D" w14:textId="20B1DB87" w:rsidR="00213970" w:rsidRPr="007B775A" w:rsidRDefault="00213970" w:rsidP="00774B87">
      <w:pPr>
        <w:pStyle w:val="Akapitzlist"/>
        <w:numPr>
          <w:ilvl w:val="0"/>
          <w:numId w:val="6"/>
        </w:numPr>
        <w:spacing w:line="276" w:lineRule="auto"/>
        <w:rPr>
          <w:rFonts w:ascii="Arial" w:hAnsi="Arial" w:cs="Arial"/>
          <w:sz w:val="22"/>
          <w:szCs w:val="22"/>
        </w:rPr>
      </w:pPr>
      <w:r w:rsidRPr="007B775A">
        <w:rPr>
          <w:rFonts w:ascii="Arial" w:hAnsi="Arial" w:cs="Arial"/>
          <w:sz w:val="22"/>
          <w:szCs w:val="22"/>
        </w:rPr>
        <w:t xml:space="preserve">pozostawaniu w związku małżeńskim, w stosunku pokrewieństwa lub powinowactwa </w:t>
      </w:r>
      <w:r w:rsidR="00E061EC" w:rsidRPr="007B775A">
        <w:rPr>
          <w:rFonts w:ascii="Arial" w:hAnsi="Arial" w:cs="Arial"/>
          <w:sz w:val="22"/>
          <w:szCs w:val="22"/>
        </w:rPr>
        <w:t>w linii prostej, pokrewieństwa lub powinowactwa w linii bocznej do drugiego stopnia, lub związa</w:t>
      </w:r>
      <w:r w:rsidR="00404D43" w:rsidRPr="007B775A">
        <w:rPr>
          <w:rFonts w:ascii="Arial" w:hAnsi="Arial" w:cs="Arial"/>
          <w:sz w:val="22"/>
          <w:szCs w:val="22"/>
        </w:rPr>
        <w:t>niu z tytułu przysposobienia, opieki lub kurateli albo pozostawaniu we wspólnym pożyciu z Zamawiającym</w:t>
      </w:r>
      <w:r w:rsidR="00B81F1A" w:rsidRPr="007B775A">
        <w:rPr>
          <w:rFonts w:ascii="Arial" w:hAnsi="Arial" w:cs="Arial"/>
          <w:sz w:val="22"/>
          <w:szCs w:val="22"/>
        </w:rPr>
        <w:t xml:space="preserve"> </w:t>
      </w:r>
      <w:bookmarkStart w:id="1" w:name="_Hlk159156662"/>
      <w:r w:rsidR="00B81F1A" w:rsidRPr="007B775A">
        <w:rPr>
          <w:rFonts w:ascii="Arial" w:hAnsi="Arial" w:cs="Arial"/>
          <w:sz w:val="22"/>
          <w:szCs w:val="22"/>
        </w:rPr>
        <w:t>(osobą wykonującą w imieniu Zamawiającego czynności związane z przygotowaniem oraz przeprowadzeniem postępowania)</w:t>
      </w:r>
      <w:bookmarkEnd w:id="1"/>
      <w:r w:rsidR="003C2E4B" w:rsidRPr="007B775A">
        <w:rPr>
          <w:rFonts w:ascii="Arial" w:hAnsi="Arial" w:cs="Arial"/>
          <w:sz w:val="22"/>
          <w:szCs w:val="22"/>
        </w:rPr>
        <w:t xml:space="preserve">, jego </w:t>
      </w:r>
      <w:r w:rsidR="003F43EF" w:rsidRPr="007B775A">
        <w:rPr>
          <w:rFonts w:ascii="Arial" w:hAnsi="Arial" w:cs="Arial"/>
          <w:sz w:val="22"/>
          <w:szCs w:val="22"/>
        </w:rPr>
        <w:t>zastępcą</w:t>
      </w:r>
      <w:r w:rsidR="003C2E4B" w:rsidRPr="007B775A">
        <w:rPr>
          <w:rFonts w:ascii="Arial" w:hAnsi="Arial" w:cs="Arial"/>
          <w:sz w:val="22"/>
          <w:szCs w:val="22"/>
        </w:rPr>
        <w:t xml:space="preserve"> prawnym lub </w:t>
      </w:r>
      <w:r w:rsidR="003C2E4B" w:rsidRPr="007B775A">
        <w:rPr>
          <w:rFonts w:ascii="Arial" w:hAnsi="Arial" w:cs="Arial"/>
          <w:sz w:val="22"/>
          <w:szCs w:val="22"/>
        </w:rPr>
        <w:lastRenderedPageBreak/>
        <w:t>członkami organów zarządzających lub organów nadzorczych,</w:t>
      </w:r>
    </w:p>
    <w:p w14:paraId="5C7D9222" w14:textId="377EEDFC" w:rsidR="003C2E4B" w:rsidRPr="007B775A" w:rsidRDefault="00B36C0E" w:rsidP="00774B87">
      <w:pPr>
        <w:pStyle w:val="Akapitzlist"/>
        <w:numPr>
          <w:ilvl w:val="0"/>
          <w:numId w:val="6"/>
        </w:numPr>
        <w:spacing w:line="276" w:lineRule="auto"/>
        <w:rPr>
          <w:rFonts w:ascii="Arial" w:hAnsi="Arial" w:cs="Arial"/>
          <w:sz w:val="22"/>
          <w:szCs w:val="22"/>
        </w:rPr>
      </w:pPr>
      <w:r w:rsidRPr="007B775A">
        <w:rPr>
          <w:rFonts w:ascii="Arial" w:hAnsi="Arial" w:cs="Arial"/>
          <w:sz w:val="22"/>
          <w:szCs w:val="22"/>
        </w:rPr>
        <w:t>pozostawaniu z Zamawiającym (osobą wykonującą w imieniu Zamawiającego czynności związane z przygotowaniem oraz przeprowadzeniem postępowania) w takim stosunku prawnym lub faktycznym, że istnieje uzasadniona wątpliwości do ich bezstronności lub niezależności w związku z postępowanie, o udzieleni zamówienia.</w:t>
      </w:r>
    </w:p>
    <w:p w14:paraId="5F770CBC" w14:textId="1A6006C8" w:rsidR="008F08E1" w:rsidRDefault="008F08E1" w:rsidP="00774B87">
      <w:pPr>
        <w:pStyle w:val="Akapitzlist"/>
        <w:numPr>
          <w:ilvl w:val="0"/>
          <w:numId w:val="3"/>
        </w:numPr>
        <w:spacing w:line="276" w:lineRule="auto"/>
        <w:rPr>
          <w:rFonts w:ascii="Arial" w:hAnsi="Arial" w:cs="Arial"/>
          <w:sz w:val="22"/>
          <w:szCs w:val="22"/>
        </w:rPr>
      </w:pPr>
      <w:r w:rsidRPr="007B775A">
        <w:rPr>
          <w:rFonts w:ascii="Arial" w:hAnsi="Arial" w:cs="Arial"/>
          <w:sz w:val="22"/>
          <w:szCs w:val="22"/>
        </w:rPr>
        <w:t xml:space="preserve">Ocena spełniania warunków udziału w postępowaniu o zamówienie publiczne przeprowadzona będzie w oparciu o złożone przez Wykonawców oświadczenia </w:t>
      </w:r>
      <w:r w:rsidR="00756CB8" w:rsidRPr="007B775A">
        <w:rPr>
          <w:rFonts w:ascii="Arial" w:hAnsi="Arial" w:cs="Arial"/>
          <w:sz w:val="22"/>
          <w:szCs w:val="22"/>
        </w:rPr>
        <w:t xml:space="preserve">zawarte w formularzu ofertowym stanowiący załącznik nr </w:t>
      </w:r>
      <w:r w:rsidR="009A7F7C" w:rsidRPr="007B775A">
        <w:rPr>
          <w:rFonts w:ascii="Arial" w:hAnsi="Arial" w:cs="Arial"/>
          <w:sz w:val="22"/>
          <w:szCs w:val="22"/>
        </w:rPr>
        <w:t>1</w:t>
      </w:r>
      <w:r w:rsidR="00756CB8" w:rsidRPr="007B775A">
        <w:rPr>
          <w:rFonts w:ascii="Arial" w:hAnsi="Arial" w:cs="Arial"/>
          <w:sz w:val="22"/>
          <w:szCs w:val="22"/>
        </w:rPr>
        <w:t xml:space="preserve"> do zapytania ofertowego, </w:t>
      </w:r>
      <w:r w:rsidRPr="007B775A">
        <w:rPr>
          <w:rFonts w:ascii="Arial" w:hAnsi="Arial" w:cs="Arial"/>
          <w:sz w:val="22"/>
          <w:szCs w:val="22"/>
        </w:rPr>
        <w:t>zgodnie z formułą „spełnia – nie spełnia”.</w:t>
      </w:r>
    </w:p>
    <w:p w14:paraId="46E8255E" w14:textId="77777777" w:rsidR="002B24F0" w:rsidRPr="00C75A7D" w:rsidRDefault="002B24F0" w:rsidP="00C75A7D">
      <w:pPr>
        <w:spacing w:line="276" w:lineRule="auto"/>
        <w:rPr>
          <w:rFonts w:ascii="Arial" w:hAnsi="Arial" w:cs="Arial"/>
        </w:rPr>
      </w:pPr>
    </w:p>
    <w:p w14:paraId="6C60D58B" w14:textId="2D1C6E7A" w:rsidR="008F08E1" w:rsidRPr="007B775A" w:rsidRDefault="008F08E1" w:rsidP="00537A65">
      <w:pPr>
        <w:pStyle w:val="Akapitzlist"/>
        <w:spacing w:line="276" w:lineRule="auto"/>
        <w:ind w:left="1080" w:firstLine="0"/>
        <w:rPr>
          <w:rFonts w:ascii="Arial" w:hAnsi="Arial" w:cs="Arial"/>
          <w:sz w:val="22"/>
          <w:szCs w:val="22"/>
        </w:rPr>
      </w:pPr>
    </w:p>
    <w:p w14:paraId="0710FEED" w14:textId="77777777" w:rsidR="004C51A0" w:rsidRPr="007B775A" w:rsidRDefault="00B4094A" w:rsidP="00774B87">
      <w:pPr>
        <w:pStyle w:val="Akapitzlist"/>
        <w:numPr>
          <w:ilvl w:val="0"/>
          <w:numId w:val="1"/>
        </w:numPr>
        <w:spacing w:line="276" w:lineRule="auto"/>
        <w:rPr>
          <w:rFonts w:ascii="Arial" w:hAnsi="Arial" w:cs="Arial"/>
          <w:b/>
          <w:bCs/>
          <w:sz w:val="22"/>
          <w:szCs w:val="22"/>
        </w:rPr>
      </w:pPr>
      <w:r w:rsidRPr="007B775A">
        <w:rPr>
          <w:rFonts w:ascii="Arial" w:hAnsi="Arial" w:cs="Arial"/>
          <w:b/>
          <w:bCs/>
          <w:sz w:val="22"/>
          <w:szCs w:val="22"/>
        </w:rPr>
        <w:t>Opis sposobu przygotowania oferty</w:t>
      </w:r>
      <w:r w:rsidR="0019699B" w:rsidRPr="007B775A">
        <w:rPr>
          <w:rFonts w:ascii="Arial" w:hAnsi="Arial" w:cs="Arial"/>
          <w:b/>
          <w:bCs/>
          <w:sz w:val="22"/>
          <w:szCs w:val="22"/>
        </w:rPr>
        <w:t>.</w:t>
      </w:r>
    </w:p>
    <w:p w14:paraId="7527CC7D" w14:textId="77777777" w:rsidR="000031F9" w:rsidRDefault="000031F9" w:rsidP="00774B87">
      <w:pPr>
        <w:pStyle w:val="Akapitzlist"/>
        <w:numPr>
          <w:ilvl w:val="0"/>
          <w:numId w:val="13"/>
        </w:numPr>
        <w:spacing w:line="276" w:lineRule="auto"/>
        <w:ind w:left="1134"/>
        <w:rPr>
          <w:rFonts w:ascii="Arial" w:hAnsi="Arial" w:cs="Arial"/>
          <w:sz w:val="22"/>
          <w:szCs w:val="22"/>
        </w:rPr>
      </w:pPr>
      <w:r w:rsidRPr="000031F9">
        <w:rPr>
          <w:rFonts w:ascii="Arial" w:hAnsi="Arial" w:cs="Arial"/>
          <w:sz w:val="22"/>
          <w:szCs w:val="22"/>
        </w:rPr>
        <w:t>Wykonawca może złożyć ofertę na wszystkie części zamówienia.</w:t>
      </w:r>
    </w:p>
    <w:p w14:paraId="6BD58C8C" w14:textId="553F36D7" w:rsidR="004C51A0" w:rsidRPr="007B775A" w:rsidRDefault="004C51A0" w:rsidP="00774B87">
      <w:pPr>
        <w:pStyle w:val="Akapitzlist"/>
        <w:numPr>
          <w:ilvl w:val="0"/>
          <w:numId w:val="13"/>
        </w:numPr>
        <w:spacing w:line="276" w:lineRule="auto"/>
        <w:ind w:left="1134"/>
        <w:rPr>
          <w:rFonts w:ascii="Arial" w:hAnsi="Arial" w:cs="Arial"/>
          <w:sz w:val="22"/>
          <w:szCs w:val="22"/>
        </w:rPr>
      </w:pPr>
      <w:r w:rsidRPr="007B775A">
        <w:rPr>
          <w:rFonts w:ascii="Arial" w:hAnsi="Arial" w:cs="Arial"/>
          <w:sz w:val="22"/>
          <w:szCs w:val="22"/>
        </w:rPr>
        <w:t>Treść oferty musi odpowiadać treści zapytania ofertowego.</w:t>
      </w:r>
    </w:p>
    <w:p w14:paraId="6E7B7C2B" w14:textId="6F37E8DD" w:rsidR="006B5B43" w:rsidRPr="007B775A" w:rsidRDefault="004C51A0" w:rsidP="00774B87">
      <w:pPr>
        <w:pStyle w:val="Akapitzlist"/>
        <w:numPr>
          <w:ilvl w:val="0"/>
          <w:numId w:val="13"/>
        </w:numPr>
        <w:spacing w:line="276" w:lineRule="auto"/>
        <w:ind w:left="1134"/>
        <w:rPr>
          <w:rFonts w:ascii="Arial" w:hAnsi="Arial" w:cs="Arial"/>
          <w:sz w:val="22"/>
          <w:szCs w:val="22"/>
        </w:rPr>
      </w:pPr>
      <w:r w:rsidRPr="007B775A">
        <w:rPr>
          <w:rFonts w:ascii="Arial" w:hAnsi="Arial" w:cs="Arial"/>
          <w:sz w:val="22"/>
          <w:szCs w:val="22"/>
        </w:rPr>
        <w:t xml:space="preserve">Wykonawca przygotowuje ofertę przy </w:t>
      </w:r>
      <w:r w:rsidR="000031F9">
        <w:rPr>
          <w:rFonts w:ascii="Arial" w:hAnsi="Arial" w:cs="Arial"/>
          <w:sz w:val="22"/>
          <w:szCs w:val="22"/>
        </w:rPr>
        <w:t xml:space="preserve">pomocy </w:t>
      </w:r>
      <w:r w:rsidRPr="007B775A">
        <w:rPr>
          <w:rFonts w:ascii="Arial" w:hAnsi="Arial" w:cs="Arial"/>
          <w:sz w:val="22"/>
          <w:szCs w:val="22"/>
        </w:rPr>
        <w:t>„Formularza ofertowego” udostępnionego przez Zamawiającego, stanowiącego załącznik nr 1 do zapytania ofertowego.</w:t>
      </w:r>
    </w:p>
    <w:p w14:paraId="130170A7" w14:textId="77777777" w:rsidR="00766F46" w:rsidRPr="007B775A" w:rsidRDefault="006B5B43" w:rsidP="00774B87">
      <w:pPr>
        <w:pStyle w:val="Akapitzlist"/>
        <w:numPr>
          <w:ilvl w:val="0"/>
          <w:numId w:val="13"/>
        </w:numPr>
        <w:spacing w:line="276" w:lineRule="auto"/>
        <w:ind w:left="1134"/>
        <w:rPr>
          <w:rFonts w:ascii="Arial" w:hAnsi="Arial" w:cs="Arial"/>
          <w:sz w:val="22"/>
          <w:szCs w:val="22"/>
        </w:rPr>
      </w:pPr>
      <w:r w:rsidRPr="007B775A">
        <w:rPr>
          <w:rFonts w:ascii="Arial" w:hAnsi="Arial" w:cs="Arial"/>
          <w:sz w:val="22"/>
          <w:szCs w:val="22"/>
        </w:rPr>
        <w:t>Ofertę podpisuje</w:t>
      </w:r>
      <w:r w:rsidR="00DE4C13" w:rsidRPr="007B775A">
        <w:rPr>
          <w:rFonts w:ascii="Arial" w:hAnsi="Arial" w:cs="Arial"/>
          <w:sz w:val="22"/>
          <w:szCs w:val="22"/>
        </w:rPr>
        <w:t xml:space="preserve"> odręcznie</w:t>
      </w:r>
      <w:r w:rsidRPr="007B775A">
        <w:rPr>
          <w:rFonts w:ascii="Arial" w:hAnsi="Arial" w:cs="Arial"/>
          <w:sz w:val="22"/>
          <w:szCs w:val="22"/>
        </w:rPr>
        <w:t xml:space="preserve"> osob</w:t>
      </w:r>
      <w:r w:rsidR="00DE4C13" w:rsidRPr="007B775A">
        <w:rPr>
          <w:rFonts w:ascii="Arial" w:hAnsi="Arial" w:cs="Arial"/>
          <w:sz w:val="22"/>
          <w:szCs w:val="22"/>
        </w:rPr>
        <w:t>a</w:t>
      </w:r>
      <w:r w:rsidRPr="007B775A">
        <w:rPr>
          <w:rFonts w:ascii="Arial" w:hAnsi="Arial" w:cs="Arial"/>
          <w:sz w:val="22"/>
          <w:szCs w:val="22"/>
        </w:rPr>
        <w:t xml:space="preserve"> upoważnion</w:t>
      </w:r>
      <w:r w:rsidR="00DE4C13" w:rsidRPr="007B775A">
        <w:rPr>
          <w:rFonts w:ascii="Arial" w:hAnsi="Arial" w:cs="Arial"/>
          <w:sz w:val="22"/>
          <w:szCs w:val="22"/>
        </w:rPr>
        <w:t>a</w:t>
      </w:r>
      <w:r w:rsidRPr="007B775A">
        <w:rPr>
          <w:rFonts w:ascii="Arial" w:hAnsi="Arial" w:cs="Arial"/>
          <w:sz w:val="22"/>
          <w:szCs w:val="22"/>
        </w:rPr>
        <w:t xml:space="preserve"> do reprezentowania </w:t>
      </w:r>
      <w:r w:rsidR="00DE4C13" w:rsidRPr="007B775A">
        <w:rPr>
          <w:rFonts w:ascii="Arial" w:hAnsi="Arial" w:cs="Arial"/>
          <w:sz w:val="22"/>
          <w:szCs w:val="22"/>
        </w:rPr>
        <w:t>Wykonawcy</w:t>
      </w:r>
      <w:r w:rsidRPr="007B775A">
        <w:rPr>
          <w:rFonts w:ascii="Arial" w:hAnsi="Arial" w:cs="Arial"/>
          <w:sz w:val="22"/>
          <w:szCs w:val="22"/>
        </w:rPr>
        <w:t xml:space="preserve"> na zewnątrz i zaciągania zobowiązań w wysokości odpowiadającej cenie oferty. Osoba upoważniona do złożenia oferty powinna podpisać się w sposób czytelny lub uwiarygodnić podpis imienną pieczątką. </w:t>
      </w:r>
    </w:p>
    <w:p w14:paraId="35E16055" w14:textId="781D8CCD" w:rsidR="00651A57" w:rsidRPr="007B775A" w:rsidRDefault="00E04CB2" w:rsidP="00774B87">
      <w:pPr>
        <w:pStyle w:val="Akapitzlist"/>
        <w:numPr>
          <w:ilvl w:val="0"/>
          <w:numId w:val="13"/>
        </w:numPr>
        <w:spacing w:line="276" w:lineRule="auto"/>
        <w:ind w:left="1134"/>
        <w:rPr>
          <w:rFonts w:ascii="Arial" w:hAnsi="Arial" w:cs="Arial"/>
          <w:sz w:val="22"/>
          <w:szCs w:val="22"/>
          <w:u w:val="single"/>
        </w:rPr>
      </w:pPr>
      <w:r w:rsidRPr="007B775A">
        <w:rPr>
          <w:rFonts w:ascii="Arial" w:hAnsi="Arial" w:cs="Arial"/>
          <w:sz w:val="22"/>
          <w:szCs w:val="22"/>
          <w:u w:val="single"/>
        </w:rPr>
        <w:t>Jako załączniki do oferty Wykonawca zobowiązany jest złożyć:</w:t>
      </w:r>
    </w:p>
    <w:p w14:paraId="2047A1D9" w14:textId="77777777" w:rsidR="002B24F0" w:rsidRDefault="00E04CB2" w:rsidP="00774B87">
      <w:pPr>
        <w:pStyle w:val="Akapitzlist"/>
        <w:numPr>
          <w:ilvl w:val="0"/>
          <w:numId w:val="14"/>
        </w:numPr>
        <w:spacing w:line="276" w:lineRule="auto"/>
        <w:rPr>
          <w:rFonts w:ascii="Arial" w:hAnsi="Arial" w:cs="Arial"/>
          <w:sz w:val="22"/>
          <w:szCs w:val="22"/>
        </w:rPr>
      </w:pPr>
      <w:r w:rsidRPr="007B775A">
        <w:rPr>
          <w:rFonts w:ascii="Arial" w:hAnsi="Arial" w:cs="Arial"/>
          <w:sz w:val="22"/>
          <w:szCs w:val="22"/>
        </w:rPr>
        <w:t>pełnomocnictwo lub inny dokument potwierdzający umocowanie do reprezentowania wykonawcy – jeżeli w imieniu wykonawcy działa osoba, której umocowanie do jego reprezentowania nie wynika z dostępnych Zamawiającemu dokumentów (odpisu lub informacji z Krajowego Rejestru Sądowego, Centralnej Ewidencji i Informacji o Działalności Gospodarczej lub innego właściwego rejestru), które zamawiający może uzyskać za pomocą bezpłatnych i ogólnodostępnych baz danych</w:t>
      </w:r>
      <w:r w:rsidR="007A404D" w:rsidRPr="007B775A">
        <w:rPr>
          <w:rFonts w:ascii="Arial" w:hAnsi="Arial" w:cs="Arial"/>
          <w:sz w:val="22"/>
          <w:szCs w:val="22"/>
        </w:rPr>
        <w:t xml:space="preserve"> </w:t>
      </w:r>
    </w:p>
    <w:p w14:paraId="52E0C530" w14:textId="6E2DC370" w:rsidR="00E04CB2" w:rsidRPr="007B775A" w:rsidRDefault="00C17940" w:rsidP="002B24F0">
      <w:pPr>
        <w:pStyle w:val="Akapitzlist"/>
        <w:spacing w:line="276" w:lineRule="auto"/>
        <w:ind w:left="1494" w:firstLine="0"/>
        <w:jc w:val="left"/>
        <w:rPr>
          <w:rFonts w:ascii="Arial" w:hAnsi="Arial" w:cs="Arial"/>
          <w:sz w:val="22"/>
          <w:szCs w:val="22"/>
        </w:rPr>
      </w:pPr>
      <w:hyperlink r:id="rId9" w:history="1">
        <w:r w:rsidR="002B24F0" w:rsidRPr="001E23BC">
          <w:rPr>
            <w:rStyle w:val="Hipercze"/>
            <w:rFonts w:ascii="Arial" w:hAnsi="Arial" w:cs="Arial"/>
            <w:sz w:val="22"/>
            <w:szCs w:val="22"/>
          </w:rPr>
          <w:t>https://wyszukiwarka-krs.ms.gov.pl/</w:t>
        </w:r>
      </w:hyperlink>
      <w:r w:rsidR="002B24F0">
        <w:rPr>
          <w:rFonts w:ascii="Arial" w:hAnsi="Arial" w:cs="Arial"/>
          <w:sz w:val="22"/>
          <w:szCs w:val="22"/>
        </w:rPr>
        <w:t xml:space="preserve"> </w:t>
      </w:r>
      <w:r w:rsidR="007A404D" w:rsidRPr="007B775A">
        <w:rPr>
          <w:rFonts w:ascii="Arial" w:hAnsi="Arial" w:cs="Arial"/>
          <w:sz w:val="22"/>
          <w:szCs w:val="22"/>
        </w:rPr>
        <w:t>lub</w:t>
      </w:r>
      <w:r w:rsidR="002B24F0">
        <w:rPr>
          <w:rFonts w:ascii="Arial" w:hAnsi="Arial" w:cs="Arial"/>
          <w:sz w:val="22"/>
          <w:szCs w:val="22"/>
        </w:rPr>
        <w:t xml:space="preserve"> </w:t>
      </w:r>
      <w:hyperlink r:id="rId10" w:history="1">
        <w:r w:rsidR="002B24F0" w:rsidRPr="001E23BC">
          <w:rPr>
            <w:rStyle w:val="Hipercze"/>
            <w:rFonts w:ascii="Arial" w:hAnsi="Arial" w:cs="Arial"/>
            <w:sz w:val="22"/>
            <w:szCs w:val="22"/>
          </w:rPr>
          <w:t>https://aplikacja.ceidg.gov.pl/CEIDG/CEIDG.Public.UI/Search.aspx</w:t>
        </w:r>
      </w:hyperlink>
      <w:r w:rsidR="00904B68" w:rsidRPr="007B775A">
        <w:rPr>
          <w:rFonts w:ascii="Arial" w:hAnsi="Arial" w:cs="Arial"/>
          <w:sz w:val="22"/>
          <w:szCs w:val="22"/>
        </w:rPr>
        <w:t xml:space="preserve"> .</w:t>
      </w:r>
    </w:p>
    <w:p w14:paraId="72580DEA" w14:textId="080F7698" w:rsidR="00B4094A" w:rsidRPr="007B775A" w:rsidRDefault="0055236E" w:rsidP="00774B87">
      <w:pPr>
        <w:pStyle w:val="Akapitzlist"/>
        <w:numPr>
          <w:ilvl w:val="0"/>
          <w:numId w:val="13"/>
        </w:numPr>
        <w:spacing w:line="276" w:lineRule="auto"/>
        <w:ind w:left="1134"/>
        <w:rPr>
          <w:rFonts w:ascii="Arial" w:hAnsi="Arial" w:cs="Arial"/>
          <w:sz w:val="22"/>
          <w:szCs w:val="22"/>
        </w:rPr>
      </w:pPr>
      <w:r w:rsidRPr="007B775A">
        <w:rPr>
          <w:rFonts w:ascii="Arial" w:hAnsi="Arial" w:cs="Arial"/>
          <w:sz w:val="22"/>
          <w:szCs w:val="22"/>
        </w:rPr>
        <w:t>Ofertę wraz z załącznikami składa się w postaci skanów podpisanych dokumentów</w:t>
      </w:r>
      <w:r w:rsidR="00691AD6">
        <w:rPr>
          <w:rFonts w:ascii="Arial" w:hAnsi="Arial" w:cs="Arial"/>
          <w:sz w:val="22"/>
          <w:szCs w:val="22"/>
        </w:rPr>
        <w:t xml:space="preserve"> lub opatrzone podpisem kwalifikowanym, zaufanym lub osobistym.</w:t>
      </w:r>
    </w:p>
    <w:p w14:paraId="711DF93B" w14:textId="2CE12C77" w:rsidR="00651DBA" w:rsidRPr="007B775A" w:rsidRDefault="00651DBA" w:rsidP="00774B87">
      <w:pPr>
        <w:pStyle w:val="Akapitzlist"/>
        <w:numPr>
          <w:ilvl w:val="0"/>
          <w:numId w:val="13"/>
        </w:numPr>
        <w:spacing w:line="276" w:lineRule="auto"/>
        <w:ind w:left="1134"/>
        <w:rPr>
          <w:rFonts w:ascii="Arial" w:hAnsi="Arial" w:cs="Arial"/>
          <w:sz w:val="22"/>
          <w:szCs w:val="22"/>
        </w:rPr>
      </w:pPr>
      <w:r w:rsidRPr="007B775A">
        <w:rPr>
          <w:rFonts w:ascii="Arial" w:hAnsi="Arial" w:cs="Arial"/>
          <w:sz w:val="22"/>
          <w:szCs w:val="22"/>
        </w:rPr>
        <w:t>Wykonawcy ponoszą koszty związane z przygotowaniem i złożeniem oferty</w:t>
      </w:r>
    </w:p>
    <w:p w14:paraId="0118D1B2" w14:textId="77777777" w:rsidR="0055236E" w:rsidRPr="007B775A" w:rsidRDefault="0055236E" w:rsidP="00537A65">
      <w:pPr>
        <w:pStyle w:val="Akapitzlist"/>
        <w:spacing w:line="276" w:lineRule="auto"/>
        <w:ind w:left="1440" w:firstLine="0"/>
        <w:rPr>
          <w:rFonts w:ascii="Arial" w:hAnsi="Arial" w:cs="Arial"/>
          <w:sz w:val="22"/>
          <w:szCs w:val="22"/>
        </w:rPr>
      </w:pPr>
    </w:p>
    <w:p w14:paraId="442F4E88" w14:textId="77777777" w:rsidR="000E27E7" w:rsidRPr="007B775A" w:rsidRDefault="001E6429" w:rsidP="00774B87">
      <w:pPr>
        <w:pStyle w:val="Akapitzlist"/>
        <w:numPr>
          <w:ilvl w:val="0"/>
          <w:numId w:val="1"/>
        </w:numPr>
        <w:spacing w:line="276" w:lineRule="auto"/>
        <w:rPr>
          <w:rFonts w:ascii="Arial" w:hAnsi="Arial" w:cs="Arial"/>
          <w:b/>
          <w:bCs/>
          <w:sz w:val="22"/>
          <w:szCs w:val="22"/>
        </w:rPr>
      </w:pPr>
      <w:r w:rsidRPr="007B775A">
        <w:rPr>
          <w:rFonts w:ascii="Arial" w:hAnsi="Arial" w:cs="Arial"/>
          <w:b/>
          <w:bCs/>
          <w:sz w:val="22"/>
          <w:szCs w:val="22"/>
        </w:rPr>
        <w:t>Sposób obliczenia ceny</w:t>
      </w:r>
      <w:r w:rsidR="0019699B" w:rsidRPr="007B775A">
        <w:rPr>
          <w:rFonts w:ascii="Arial" w:hAnsi="Arial" w:cs="Arial"/>
          <w:b/>
          <w:bCs/>
          <w:sz w:val="22"/>
          <w:szCs w:val="22"/>
        </w:rPr>
        <w:t>.</w:t>
      </w:r>
    </w:p>
    <w:p w14:paraId="7B958A48" w14:textId="59873B89" w:rsidR="000E27E7" w:rsidRPr="007B775A" w:rsidRDefault="000E27E7" w:rsidP="00774B87">
      <w:pPr>
        <w:pStyle w:val="Akapitzlist"/>
        <w:numPr>
          <w:ilvl w:val="0"/>
          <w:numId w:val="15"/>
        </w:numPr>
        <w:spacing w:line="276" w:lineRule="auto"/>
        <w:ind w:left="1134"/>
        <w:rPr>
          <w:rFonts w:ascii="Arial" w:hAnsi="Arial" w:cs="Arial"/>
          <w:b/>
          <w:bCs/>
          <w:sz w:val="22"/>
          <w:szCs w:val="22"/>
        </w:rPr>
      </w:pPr>
      <w:r w:rsidRPr="007B775A">
        <w:rPr>
          <w:rFonts w:ascii="Arial" w:hAnsi="Arial" w:cs="Arial"/>
          <w:bCs/>
          <w:sz w:val="22"/>
          <w:szCs w:val="22"/>
        </w:rPr>
        <w:t xml:space="preserve">Wykonawca zobowiązany jest podać w ofercie cenę całkowitą brutto za realizację zamówienia w całym okresie realizacji umowy oraz cenę </w:t>
      </w:r>
      <w:r w:rsidR="000031F9">
        <w:rPr>
          <w:rFonts w:ascii="Arial" w:hAnsi="Arial" w:cs="Arial"/>
          <w:bCs/>
          <w:sz w:val="22"/>
          <w:szCs w:val="22"/>
        </w:rPr>
        <w:t xml:space="preserve">jednostkową brutto </w:t>
      </w:r>
      <w:r w:rsidR="002B24F0">
        <w:rPr>
          <w:rFonts w:ascii="Arial" w:hAnsi="Arial" w:cs="Arial"/>
          <w:bCs/>
          <w:sz w:val="22"/>
          <w:szCs w:val="22"/>
        </w:rPr>
        <w:br/>
      </w:r>
      <w:r w:rsidR="000031F9">
        <w:rPr>
          <w:rFonts w:ascii="Arial" w:hAnsi="Arial" w:cs="Arial"/>
          <w:bCs/>
          <w:sz w:val="22"/>
          <w:szCs w:val="22"/>
        </w:rPr>
        <w:t xml:space="preserve">za </w:t>
      </w:r>
      <w:r w:rsidR="00C75A7D">
        <w:rPr>
          <w:rFonts w:ascii="Arial" w:hAnsi="Arial" w:cs="Arial"/>
          <w:bCs/>
          <w:sz w:val="22"/>
          <w:szCs w:val="22"/>
        </w:rPr>
        <w:t>jedną godzinę</w:t>
      </w:r>
      <w:r w:rsidR="000031F9">
        <w:rPr>
          <w:rFonts w:ascii="Arial" w:hAnsi="Arial" w:cs="Arial"/>
          <w:bCs/>
          <w:sz w:val="22"/>
          <w:szCs w:val="22"/>
        </w:rPr>
        <w:t xml:space="preserve"> warsztat</w:t>
      </w:r>
      <w:r w:rsidR="00C75A7D">
        <w:rPr>
          <w:rFonts w:ascii="Arial" w:hAnsi="Arial" w:cs="Arial"/>
          <w:bCs/>
          <w:sz w:val="22"/>
          <w:szCs w:val="22"/>
        </w:rPr>
        <w:t>u</w:t>
      </w:r>
      <w:r w:rsidR="000031F9">
        <w:rPr>
          <w:rFonts w:ascii="Arial" w:hAnsi="Arial" w:cs="Arial"/>
          <w:bCs/>
          <w:sz w:val="22"/>
          <w:szCs w:val="22"/>
        </w:rPr>
        <w:t>/szkoleni</w:t>
      </w:r>
      <w:r w:rsidR="00C75A7D">
        <w:rPr>
          <w:rFonts w:ascii="Arial" w:hAnsi="Arial" w:cs="Arial"/>
          <w:bCs/>
          <w:sz w:val="22"/>
          <w:szCs w:val="22"/>
        </w:rPr>
        <w:t>a</w:t>
      </w:r>
      <w:r w:rsidR="000031F9">
        <w:rPr>
          <w:rFonts w:ascii="Arial" w:hAnsi="Arial" w:cs="Arial"/>
          <w:bCs/>
          <w:sz w:val="22"/>
          <w:szCs w:val="22"/>
        </w:rPr>
        <w:t>.</w:t>
      </w:r>
    </w:p>
    <w:p w14:paraId="61355466" w14:textId="2C0C55BD" w:rsidR="000E27E7" w:rsidRPr="007B775A" w:rsidRDefault="000E27E7" w:rsidP="00774B87">
      <w:pPr>
        <w:pStyle w:val="Akapitzlist"/>
        <w:numPr>
          <w:ilvl w:val="0"/>
          <w:numId w:val="15"/>
        </w:numPr>
        <w:spacing w:line="276" w:lineRule="auto"/>
        <w:ind w:left="1134"/>
        <w:rPr>
          <w:rFonts w:ascii="Arial" w:hAnsi="Arial" w:cs="Arial"/>
          <w:b/>
          <w:bCs/>
          <w:sz w:val="22"/>
          <w:szCs w:val="22"/>
        </w:rPr>
      </w:pPr>
      <w:r w:rsidRPr="007B775A">
        <w:rPr>
          <w:rFonts w:ascii="Arial" w:hAnsi="Arial" w:cs="Arial"/>
          <w:sz w:val="22"/>
          <w:szCs w:val="22"/>
        </w:rPr>
        <w:t xml:space="preserve">Cenę ofertową należy podać w formularzu ofertowym stanowiącym załącznik nr </w:t>
      </w:r>
      <w:r w:rsidR="00141D33" w:rsidRPr="007B775A">
        <w:rPr>
          <w:rFonts w:ascii="Arial" w:hAnsi="Arial" w:cs="Arial"/>
          <w:sz w:val="22"/>
          <w:szCs w:val="22"/>
        </w:rPr>
        <w:t>1</w:t>
      </w:r>
      <w:r w:rsidRPr="007B775A">
        <w:rPr>
          <w:rFonts w:ascii="Arial" w:hAnsi="Arial" w:cs="Arial"/>
          <w:sz w:val="22"/>
          <w:szCs w:val="22"/>
        </w:rPr>
        <w:t xml:space="preserve"> do niniejszego zapytania ofertowego.</w:t>
      </w:r>
    </w:p>
    <w:p w14:paraId="1B8C5601" w14:textId="77777777" w:rsidR="000E27E7" w:rsidRPr="007B775A" w:rsidRDefault="000E27E7" w:rsidP="00774B87">
      <w:pPr>
        <w:pStyle w:val="Akapitzlist"/>
        <w:numPr>
          <w:ilvl w:val="0"/>
          <w:numId w:val="15"/>
        </w:numPr>
        <w:spacing w:line="276" w:lineRule="auto"/>
        <w:ind w:left="1134"/>
        <w:rPr>
          <w:rFonts w:ascii="Arial" w:hAnsi="Arial" w:cs="Arial"/>
          <w:b/>
          <w:bCs/>
          <w:sz w:val="22"/>
          <w:szCs w:val="22"/>
        </w:rPr>
      </w:pPr>
      <w:r w:rsidRPr="007B775A">
        <w:rPr>
          <w:rFonts w:ascii="Arial" w:hAnsi="Arial" w:cs="Arial"/>
          <w:sz w:val="22"/>
          <w:szCs w:val="22"/>
        </w:rPr>
        <w:t xml:space="preserve">W cenie powinien być uwzględniony podatek od towarów i usług (VAT). </w:t>
      </w:r>
    </w:p>
    <w:p w14:paraId="3CC4226C" w14:textId="7298E964" w:rsidR="000E27E7" w:rsidRPr="007B775A" w:rsidRDefault="000E27E7" w:rsidP="00774B87">
      <w:pPr>
        <w:pStyle w:val="Akapitzlist"/>
        <w:numPr>
          <w:ilvl w:val="0"/>
          <w:numId w:val="15"/>
        </w:numPr>
        <w:spacing w:line="276" w:lineRule="auto"/>
        <w:ind w:left="1134"/>
        <w:rPr>
          <w:rFonts w:ascii="Arial" w:hAnsi="Arial" w:cs="Arial"/>
          <w:b/>
          <w:bCs/>
          <w:sz w:val="22"/>
          <w:szCs w:val="22"/>
        </w:rPr>
      </w:pPr>
      <w:r w:rsidRPr="007B775A">
        <w:rPr>
          <w:rFonts w:ascii="Arial" w:hAnsi="Arial" w:cs="Arial"/>
          <w:sz w:val="22"/>
          <w:szCs w:val="22"/>
        </w:rPr>
        <w:t xml:space="preserve">Wykonawca winien przeanalizować wszelkie okoliczności, które mogą mieć wpływ na ostateczną wartość zamówienia i skalkulować cenę oferty na takim poziomie, który będzie gwarantował Zamawiającemu należyte wykonanie zamówienia </w:t>
      </w:r>
      <w:r w:rsidR="002B24F0">
        <w:rPr>
          <w:rFonts w:ascii="Arial" w:hAnsi="Arial" w:cs="Arial"/>
          <w:sz w:val="22"/>
          <w:szCs w:val="22"/>
        </w:rPr>
        <w:br/>
      </w:r>
      <w:r w:rsidRPr="007B775A">
        <w:rPr>
          <w:rFonts w:ascii="Arial" w:hAnsi="Arial" w:cs="Arial"/>
          <w:sz w:val="22"/>
          <w:szCs w:val="22"/>
        </w:rPr>
        <w:lastRenderedPageBreak/>
        <w:t xml:space="preserve">i czynił przedsięwzięcie rentownym dla Wykonawcy. </w:t>
      </w:r>
    </w:p>
    <w:p w14:paraId="21694935" w14:textId="77777777" w:rsidR="0019699B" w:rsidRDefault="0019699B" w:rsidP="00537A65">
      <w:pPr>
        <w:pStyle w:val="Akapitzlist"/>
        <w:spacing w:line="276" w:lineRule="auto"/>
        <w:ind w:left="720" w:firstLine="0"/>
        <w:rPr>
          <w:rFonts w:ascii="Arial" w:hAnsi="Arial" w:cs="Arial"/>
          <w:sz w:val="22"/>
          <w:szCs w:val="22"/>
        </w:rPr>
      </w:pPr>
    </w:p>
    <w:p w14:paraId="6D98C80B" w14:textId="77777777" w:rsidR="001C743A" w:rsidRPr="007B775A" w:rsidRDefault="001C743A" w:rsidP="00537A65">
      <w:pPr>
        <w:pStyle w:val="Akapitzlist"/>
        <w:spacing w:line="276" w:lineRule="auto"/>
        <w:ind w:left="720" w:firstLine="0"/>
        <w:rPr>
          <w:rFonts w:ascii="Arial" w:hAnsi="Arial" w:cs="Arial"/>
          <w:sz w:val="22"/>
          <w:szCs w:val="22"/>
        </w:rPr>
      </w:pPr>
    </w:p>
    <w:p w14:paraId="39ADE0F2" w14:textId="77777777" w:rsidR="007B775A" w:rsidRPr="007B775A" w:rsidRDefault="008537DA" w:rsidP="00774B87">
      <w:pPr>
        <w:pStyle w:val="Akapitzlist"/>
        <w:numPr>
          <w:ilvl w:val="0"/>
          <w:numId w:val="1"/>
        </w:numPr>
        <w:spacing w:line="276" w:lineRule="auto"/>
        <w:rPr>
          <w:rFonts w:ascii="Arial" w:hAnsi="Arial" w:cs="Arial"/>
          <w:sz w:val="22"/>
          <w:szCs w:val="22"/>
        </w:rPr>
      </w:pPr>
      <w:r w:rsidRPr="007B775A">
        <w:rPr>
          <w:rFonts w:ascii="Arial" w:hAnsi="Arial" w:cs="Arial"/>
          <w:b/>
          <w:bCs/>
          <w:sz w:val="22"/>
          <w:szCs w:val="22"/>
        </w:rPr>
        <w:t>Kryteria oceny ofert, informacja o wagach punktowych lub procentowych przypisanych do poszczególnych kryteriów oceny ofert oraz opis sposobu przyznawania punktacji za spełnienia danego kryterium oceny ofert</w:t>
      </w:r>
      <w:r w:rsidR="0019699B" w:rsidRPr="007B775A">
        <w:rPr>
          <w:rFonts w:ascii="Arial" w:hAnsi="Arial" w:cs="Arial"/>
          <w:b/>
          <w:bCs/>
          <w:sz w:val="22"/>
          <w:szCs w:val="22"/>
        </w:rPr>
        <w:t>.</w:t>
      </w:r>
    </w:p>
    <w:p w14:paraId="644FBAA5" w14:textId="60E78D42" w:rsidR="007B775A" w:rsidRPr="00D866A2" w:rsidRDefault="007B775A" w:rsidP="00D866A2">
      <w:pPr>
        <w:pStyle w:val="Akapitzlist"/>
        <w:numPr>
          <w:ilvl w:val="0"/>
          <w:numId w:val="7"/>
        </w:numPr>
        <w:spacing w:line="276" w:lineRule="auto"/>
        <w:rPr>
          <w:rFonts w:ascii="Arial" w:hAnsi="Arial" w:cs="Arial"/>
          <w:sz w:val="22"/>
          <w:szCs w:val="22"/>
        </w:rPr>
      </w:pPr>
      <w:r w:rsidRPr="00D866A2">
        <w:rPr>
          <w:rFonts w:ascii="Arial" w:hAnsi="Arial" w:cs="Arial"/>
          <w:sz w:val="22"/>
          <w:szCs w:val="22"/>
        </w:rPr>
        <w:t>Przy wyborze najkorzystniejszej oferty Zamawiający będzie się kierował następującymi kryteriami oceny ofert:</w:t>
      </w:r>
    </w:p>
    <w:p w14:paraId="4B809822" w14:textId="2A8C7E2A" w:rsidR="007B775A" w:rsidRDefault="007B775A" w:rsidP="00D866A2">
      <w:pPr>
        <w:pStyle w:val="Akapitzlist"/>
        <w:numPr>
          <w:ilvl w:val="1"/>
          <w:numId w:val="7"/>
        </w:numPr>
        <w:spacing w:line="276" w:lineRule="auto"/>
        <w:rPr>
          <w:rFonts w:ascii="Arial" w:hAnsi="Arial" w:cs="Arial"/>
          <w:sz w:val="22"/>
          <w:szCs w:val="22"/>
        </w:rPr>
      </w:pPr>
      <w:r w:rsidRPr="007B775A">
        <w:rPr>
          <w:rFonts w:ascii="Arial" w:hAnsi="Arial" w:cs="Arial"/>
          <w:sz w:val="22"/>
          <w:szCs w:val="22"/>
        </w:rPr>
        <w:t xml:space="preserve">cena o wadze </w:t>
      </w:r>
      <w:r w:rsidR="00D866A2">
        <w:rPr>
          <w:rFonts w:ascii="Arial" w:hAnsi="Arial" w:cs="Arial"/>
          <w:sz w:val="22"/>
          <w:szCs w:val="22"/>
        </w:rPr>
        <w:t>95</w:t>
      </w:r>
      <w:r w:rsidRPr="007B775A">
        <w:rPr>
          <w:rFonts w:ascii="Arial" w:hAnsi="Arial" w:cs="Arial"/>
          <w:sz w:val="22"/>
          <w:szCs w:val="22"/>
        </w:rPr>
        <w:t xml:space="preserve"> pkt (oferowaną cenę Wykonawca poda w formularzu ofertowym),</w:t>
      </w:r>
    </w:p>
    <w:p w14:paraId="488DB827" w14:textId="77777777" w:rsidR="00D866A2" w:rsidRDefault="00D866A2" w:rsidP="00D866A2">
      <w:pPr>
        <w:pStyle w:val="Akapitzlist"/>
        <w:numPr>
          <w:ilvl w:val="1"/>
          <w:numId w:val="7"/>
        </w:numPr>
        <w:spacing w:line="276" w:lineRule="auto"/>
        <w:rPr>
          <w:rFonts w:ascii="Arial" w:hAnsi="Arial" w:cs="Arial"/>
          <w:sz w:val="22"/>
          <w:szCs w:val="22"/>
        </w:rPr>
      </w:pPr>
      <w:r w:rsidRPr="001F2AFC">
        <w:rPr>
          <w:rFonts w:ascii="Arial" w:hAnsi="Arial" w:cs="Arial"/>
          <w:sz w:val="22"/>
          <w:szCs w:val="22"/>
        </w:rPr>
        <w:t>aspekt społeczny o wadze 5 pkt (oferowany aspekt społeczny Wykonawca poda w formularzu ofertowym).</w:t>
      </w:r>
    </w:p>
    <w:p w14:paraId="0A0A9A95" w14:textId="77777777" w:rsidR="00D866A2" w:rsidRDefault="00D866A2" w:rsidP="00D866A2">
      <w:pPr>
        <w:pStyle w:val="Akapitzlist"/>
        <w:numPr>
          <w:ilvl w:val="0"/>
          <w:numId w:val="7"/>
        </w:numPr>
        <w:spacing w:line="276" w:lineRule="auto"/>
        <w:rPr>
          <w:rFonts w:ascii="Arial" w:hAnsi="Arial" w:cs="Arial"/>
          <w:sz w:val="22"/>
          <w:szCs w:val="22"/>
        </w:rPr>
      </w:pPr>
      <w:r w:rsidRPr="00D866A2">
        <w:rPr>
          <w:rFonts w:ascii="Arial" w:hAnsi="Arial" w:cs="Arial"/>
          <w:sz w:val="22"/>
          <w:szCs w:val="22"/>
        </w:rPr>
        <w:t>Każda oferta będzie oceniana w skali 100 pkt.</w:t>
      </w:r>
    </w:p>
    <w:p w14:paraId="17DBC1CF" w14:textId="18838ED1" w:rsidR="007B775A" w:rsidRPr="00D866A2" w:rsidRDefault="007B775A" w:rsidP="00D866A2">
      <w:pPr>
        <w:pStyle w:val="Akapitzlist"/>
        <w:numPr>
          <w:ilvl w:val="0"/>
          <w:numId w:val="7"/>
        </w:numPr>
        <w:spacing w:line="276" w:lineRule="auto"/>
        <w:rPr>
          <w:rFonts w:ascii="Arial" w:hAnsi="Arial" w:cs="Arial"/>
          <w:sz w:val="22"/>
          <w:szCs w:val="22"/>
        </w:rPr>
      </w:pPr>
      <w:r w:rsidRPr="00D866A2">
        <w:rPr>
          <w:rFonts w:ascii="Arial" w:hAnsi="Arial" w:cs="Arial"/>
          <w:sz w:val="22"/>
          <w:szCs w:val="22"/>
        </w:rPr>
        <w:t>Liczba punktów w kryterium cena będzie obliczona na podstawie następującego wzoru:</w:t>
      </w:r>
    </w:p>
    <w:p w14:paraId="64A6CFAE" w14:textId="77777777" w:rsidR="007B775A" w:rsidRPr="007B775A" w:rsidRDefault="007B775A" w:rsidP="00537A65">
      <w:pPr>
        <w:suppressAutoHyphens/>
        <w:spacing w:line="276" w:lineRule="auto"/>
        <w:ind w:left="709"/>
        <w:rPr>
          <w:rFonts w:ascii="Arial" w:hAnsi="Arial" w:cs="Arial"/>
        </w:rPr>
      </w:pPr>
    </w:p>
    <w:p w14:paraId="6E7A355D" w14:textId="753AEEBA" w:rsidR="007B775A" w:rsidRPr="007B775A" w:rsidRDefault="007B775A" w:rsidP="00537A65">
      <w:pPr>
        <w:spacing w:line="276" w:lineRule="auto"/>
        <w:ind w:left="372" w:firstLine="708"/>
        <w:rPr>
          <w:rFonts w:ascii="Arial" w:hAnsi="Arial" w:cs="Arial"/>
          <w:b/>
          <w:bCs/>
        </w:rPr>
      </w:pPr>
      <m:oMathPara>
        <m:oMath>
          <m:r>
            <m:rPr>
              <m:sty m:val="bi"/>
            </m:rPr>
            <w:rPr>
              <w:rFonts w:ascii="Cambria Math" w:hAnsi="Cambria Math" w:cs="Arial"/>
            </w:rPr>
            <m:t xml:space="preserve">C= </m:t>
          </m:r>
          <m:f>
            <m:fPr>
              <m:ctrlPr>
                <w:rPr>
                  <w:rFonts w:ascii="Cambria Math" w:hAnsi="Cambria Math" w:cs="Arial"/>
                  <w:b/>
                  <w:bCs/>
                </w:rPr>
              </m:ctrlPr>
            </m:fPr>
            <m:num>
              <m:r>
                <m:rPr>
                  <m:sty m:val="bi"/>
                </m:rPr>
                <w:rPr>
                  <w:rFonts w:ascii="Cambria Math" w:hAnsi="Cambria Math" w:cs="Arial"/>
                </w:rPr>
                <m:t>najniższa zaoferowana cena*</m:t>
              </m:r>
            </m:num>
            <m:den>
              <m:r>
                <m:rPr>
                  <m:sty m:val="bi"/>
                </m:rPr>
                <w:rPr>
                  <w:rFonts w:ascii="Cambria Math" w:hAnsi="Cambria Math" w:cs="Arial"/>
                </w:rPr>
                <m:t>cena oferty badanej</m:t>
              </m:r>
            </m:den>
          </m:f>
          <m:r>
            <m:rPr>
              <m:sty m:val="bi"/>
            </m:rPr>
            <w:rPr>
              <w:rFonts w:ascii="Cambria Math" w:hAnsi="Cambria Math" w:cs="Arial"/>
            </w:rPr>
            <m:t xml:space="preserve"> x 95 pkt</m:t>
          </m:r>
        </m:oMath>
      </m:oMathPara>
    </w:p>
    <w:p w14:paraId="615E2F90" w14:textId="77777777" w:rsidR="007B775A" w:rsidRPr="007B775A" w:rsidRDefault="007B775A" w:rsidP="00537A65">
      <w:pPr>
        <w:spacing w:line="276" w:lineRule="auto"/>
        <w:ind w:left="372" w:firstLine="708"/>
        <w:rPr>
          <w:rFonts w:ascii="Arial" w:hAnsi="Arial" w:cs="Arial"/>
          <w:b/>
        </w:rPr>
      </w:pPr>
    </w:p>
    <w:p w14:paraId="0687C328" w14:textId="77777777" w:rsidR="00D866A2" w:rsidRDefault="00D866A2" w:rsidP="00D866A2">
      <w:pPr>
        <w:spacing w:line="276" w:lineRule="auto"/>
        <w:ind w:left="372" w:firstLine="708"/>
        <w:rPr>
          <w:rFonts w:ascii="Arial" w:hAnsi="Arial" w:cs="Arial"/>
          <w:b/>
        </w:rPr>
      </w:pPr>
      <w:r w:rsidRPr="001F2AFC">
        <w:rPr>
          <w:rFonts w:ascii="Arial" w:hAnsi="Arial" w:cs="Arial"/>
          <w:b/>
        </w:rPr>
        <w:t>* spośród wszystkich złożonych ofert niepodlegających odrzuceniu</w:t>
      </w:r>
    </w:p>
    <w:p w14:paraId="787C56CF" w14:textId="77777777" w:rsidR="00D866A2" w:rsidRPr="001F2AFC" w:rsidRDefault="00D866A2" w:rsidP="00D866A2">
      <w:pPr>
        <w:spacing w:line="276" w:lineRule="auto"/>
        <w:ind w:left="372" w:firstLine="708"/>
        <w:rPr>
          <w:rFonts w:ascii="Arial" w:hAnsi="Arial" w:cs="Arial"/>
          <w:b/>
        </w:rPr>
      </w:pPr>
    </w:p>
    <w:p w14:paraId="066A0103" w14:textId="77777777" w:rsidR="00D866A2" w:rsidRPr="001F2AFC" w:rsidRDefault="00D866A2" w:rsidP="00D866A2">
      <w:pPr>
        <w:pStyle w:val="Akapitzlist"/>
        <w:widowControl/>
        <w:numPr>
          <w:ilvl w:val="0"/>
          <w:numId w:val="7"/>
        </w:numPr>
        <w:tabs>
          <w:tab w:val="clear" w:pos="720"/>
        </w:tabs>
        <w:suppressAutoHyphens/>
        <w:autoSpaceDE/>
        <w:autoSpaceDN/>
        <w:spacing w:line="276" w:lineRule="auto"/>
        <w:ind w:left="851"/>
        <w:contextualSpacing/>
        <w:rPr>
          <w:rFonts w:ascii="Arial" w:hAnsi="Arial" w:cs="Arial"/>
          <w:color w:val="000000"/>
          <w:kern w:val="2"/>
          <w:sz w:val="22"/>
          <w:szCs w:val="22"/>
        </w:rPr>
      </w:pPr>
      <w:r w:rsidRPr="001F2AFC">
        <w:rPr>
          <w:rFonts w:ascii="Arial" w:hAnsi="Arial" w:cs="Arial"/>
          <w:sz w:val="22"/>
          <w:szCs w:val="22"/>
        </w:rPr>
        <w:t xml:space="preserve">W kryterium </w:t>
      </w:r>
      <w:bookmarkStart w:id="2" w:name="_Hlk161829493"/>
      <w:r w:rsidRPr="001F2AFC">
        <w:rPr>
          <w:rFonts w:ascii="Arial" w:hAnsi="Arial" w:cs="Arial"/>
          <w:sz w:val="22"/>
          <w:szCs w:val="22"/>
        </w:rPr>
        <w:t>„</w:t>
      </w:r>
      <w:r w:rsidRPr="001F2AFC">
        <w:rPr>
          <w:rFonts w:ascii="Arial" w:hAnsi="Arial" w:cs="Arial"/>
          <w:bCs/>
          <w:sz w:val="22"/>
          <w:szCs w:val="22"/>
        </w:rPr>
        <w:t xml:space="preserve">aspekt społeczny – zatrudnienie osób </w:t>
      </w:r>
      <w:bookmarkStart w:id="3" w:name="_Hlk75117363"/>
      <w:r w:rsidRPr="001F2AFC">
        <w:rPr>
          <w:rFonts w:ascii="Arial" w:hAnsi="Arial" w:cs="Arial"/>
          <w:bCs/>
          <w:sz w:val="22"/>
          <w:szCs w:val="22"/>
        </w:rPr>
        <w:t>z grup zagrożonych wykluczeniem społecznym</w:t>
      </w:r>
      <w:bookmarkEnd w:id="3"/>
      <w:r w:rsidRPr="001F2AFC">
        <w:rPr>
          <w:rFonts w:ascii="Arial" w:hAnsi="Arial" w:cs="Arial"/>
          <w:bCs/>
          <w:sz w:val="22"/>
          <w:szCs w:val="22"/>
        </w:rPr>
        <w:t>”</w:t>
      </w:r>
      <w:r w:rsidRPr="001F2AFC">
        <w:rPr>
          <w:rFonts w:ascii="Arial" w:hAnsi="Arial" w:cs="Arial"/>
          <w:sz w:val="22"/>
          <w:szCs w:val="22"/>
        </w:rPr>
        <w:t xml:space="preserve"> </w:t>
      </w:r>
      <w:bookmarkEnd w:id="2"/>
      <w:r w:rsidRPr="001F2AFC">
        <w:rPr>
          <w:rFonts w:ascii="Arial" w:hAnsi="Arial" w:cs="Arial"/>
          <w:sz w:val="22"/>
          <w:szCs w:val="22"/>
        </w:rPr>
        <w:t>będzie ocenione zatrudnienie osób z jednej bądź kilku nw. grup</w:t>
      </w:r>
      <w:r w:rsidRPr="001F2AFC">
        <w:rPr>
          <w:rFonts w:ascii="Arial" w:hAnsi="Arial" w:cs="Arial"/>
          <w:color w:val="000000"/>
          <w:kern w:val="2"/>
          <w:sz w:val="22"/>
          <w:szCs w:val="22"/>
        </w:rPr>
        <w:t>:</w:t>
      </w:r>
    </w:p>
    <w:p w14:paraId="2BB58D75" w14:textId="77777777" w:rsidR="00D866A2" w:rsidRPr="001F2AFC" w:rsidRDefault="00D866A2" w:rsidP="00D866A2">
      <w:pPr>
        <w:pStyle w:val="Akapitzlist"/>
        <w:widowControl/>
        <w:numPr>
          <w:ilvl w:val="1"/>
          <w:numId w:val="7"/>
        </w:numPr>
        <w:suppressAutoHyphens/>
        <w:autoSpaceDE/>
        <w:autoSpaceDN/>
        <w:spacing w:line="276" w:lineRule="auto"/>
        <w:contextualSpacing/>
        <w:rPr>
          <w:rFonts w:ascii="Arial" w:hAnsi="Arial" w:cs="Arial"/>
          <w:color w:val="000000"/>
          <w:kern w:val="2"/>
          <w:sz w:val="22"/>
          <w:szCs w:val="22"/>
        </w:rPr>
      </w:pPr>
      <w:r w:rsidRPr="001F2AFC">
        <w:rPr>
          <w:rFonts w:ascii="Arial" w:hAnsi="Arial" w:cs="Arial"/>
          <w:sz w:val="22"/>
          <w:szCs w:val="22"/>
        </w:rPr>
        <w:t>osób niepełnosprawnych w rozumieniu ustawy z dnia 27 sierpnia 1997 r. o rehabilitacji zawodowej i społecznej oraz zatrudnianiu osób niepełnosprawnych,</w:t>
      </w:r>
    </w:p>
    <w:p w14:paraId="6F009246" w14:textId="77777777" w:rsidR="00D866A2" w:rsidRPr="001F2AFC" w:rsidRDefault="00D866A2" w:rsidP="00D866A2">
      <w:pPr>
        <w:pStyle w:val="Akapitzlist"/>
        <w:widowControl/>
        <w:numPr>
          <w:ilvl w:val="1"/>
          <w:numId w:val="7"/>
        </w:numPr>
        <w:suppressAutoHyphens/>
        <w:autoSpaceDE/>
        <w:autoSpaceDN/>
        <w:spacing w:line="276" w:lineRule="auto"/>
        <w:contextualSpacing/>
        <w:rPr>
          <w:rFonts w:ascii="Arial" w:hAnsi="Arial" w:cs="Arial"/>
          <w:color w:val="000000"/>
          <w:kern w:val="2"/>
          <w:sz w:val="22"/>
          <w:szCs w:val="22"/>
        </w:rPr>
      </w:pPr>
      <w:r w:rsidRPr="001F2AFC">
        <w:rPr>
          <w:rFonts w:ascii="Arial" w:hAnsi="Arial" w:cs="Arial"/>
          <w:sz w:val="22"/>
          <w:szCs w:val="22"/>
        </w:rPr>
        <w:t>bezrobotnych w rozumieniu ustawy z dnia 20 kwietnia 2004 r. o promocji zatrudnienia i instytucjach rynku pracy,</w:t>
      </w:r>
    </w:p>
    <w:p w14:paraId="03F8804B" w14:textId="77777777" w:rsidR="00D866A2" w:rsidRPr="001F2AFC" w:rsidRDefault="00D866A2" w:rsidP="00D866A2">
      <w:pPr>
        <w:pStyle w:val="Akapitzlist"/>
        <w:widowControl/>
        <w:numPr>
          <w:ilvl w:val="1"/>
          <w:numId w:val="7"/>
        </w:numPr>
        <w:suppressAutoHyphens/>
        <w:autoSpaceDE/>
        <w:autoSpaceDN/>
        <w:spacing w:line="276" w:lineRule="auto"/>
        <w:contextualSpacing/>
        <w:rPr>
          <w:rFonts w:ascii="Arial" w:hAnsi="Arial" w:cs="Arial"/>
          <w:color w:val="000000"/>
          <w:kern w:val="2"/>
          <w:sz w:val="22"/>
          <w:szCs w:val="22"/>
        </w:rPr>
      </w:pPr>
      <w:r w:rsidRPr="001F2AFC">
        <w:rPr>
          <w:rFonts w:ascii="Arial" w:hAnsi="Arial" w:cs="Arial"/>
          <w:sz w:val="22"/>
          <w:szCs w:val="22"/>
        </w:rPr>
        <w:t>osób poszukujących pracy, niepozostających w zatrudnieniu lub niewykonujących innej pracy zarobkowej, w rozumieniu ustawy z dnia 20 kwietnia 2004 r. o promocji zatrudnienia i instytucjach rynku pracy,</w:t>
      </w:r>
    </w:p>
    <w:p w14:paraId="6F5E7045" w14:textId="77777777" w:rsidR="00D866A2" w:rsidRPr="001F2AFC" w:rsidRDefault="00D866A2" w:rsidP="00D866A2">
      <w:pPr>
        <w:pStyle w:val="Akapitzlist"/>
        <w:widowControl/>
        <w:numPr>
          <w:ilvl w:val="1"/>
          <w:numId w:val="7"/>
        </w:numPr>
        <w:suppressAutoHyphens/>
        <w:autoSpaceDE/>
        <w:autoSpaceDN/>
        <w:spacing w:line="276" w:lineRule="auto"/>
        <w:contextualSpacing/>
        <w:rPr>
          <w:rFonts w:ascii="Arial" w:hAnsi="Arial" w:cs="Arial"/>
          <w:color w:val="000000"/>
          <w:kern w:val="2"/>
          <w:sz w:val="22"/>
          <w:szCs w:val="22"/>
        </w:rPr>
      </w:pPr>
      <w:r w:rsidRPr="001F2AFC">
        <w:rPr>
          <w:rFonts w:ascii="Arial" w:hAnsi="Arial" w:cs="Arial"/>
          <w:sz w:val="22"/>
          <w:szCs w:val="22"/>
        </w:rPr>
        <w:t>osób pozbawionych wolności lub zwalnianych z zakładów karnych, o których mowa w ustawie z dnia 6 czerwca 1997 r. - Kodeks karny wykonawczy, mających trudności w integracji ze środowiskiem,</w:t>
      </w:r>
    </w:p>
    <w:p w14:paraId="1505FBA8" w14:textId="77777777" w:rsidR="00D866A2" w:rsidRPr="001F2AFC" w:rsidRDefault="00D866A2" w:rsidP="00D866A2">
      <w:pPr>
        <w:pStyle w:val="Akapitzlist"/>
        <w:widowControl/>
        <w:numPr>
          <w:ilvl w:val="1"/>
          <w:numId w:val="7"/>
        </w:numPr>
        <w:suppressAutoHyphens/>
        <w:autoSpaceDE/>
        <w:autoSpaceDN/>
        <w:spacing w:line="276" w:lineRule="auto"/>
        <w:contextualSpacing/>
        <w:rPr>
          <w:rFonts w:ascii="Arial" w:hAnsi="Arial" w:cs="Arial"/>
          <w:color w:val="000000"/>
          <w:kern w:val="2"/>
          <w:sz w:val="22"/>
          <w:szCs w:val="22"/>
        </w:rPr>
      </w:pPr>
      <w:r w:rsidRPr="001F2AFC">
        <w:rPr>
          <w:rFonts w:ascii="Arial" w:hAnsi="Arial" w:cs="Arial"/>
          <w:sz w:val="22"/>
          <w:szCs w:val="22"/>
        </w:rPr>
        <w:t>osób z zaburzeniami psychicznymi w rozumieniu ustawy z dnia 19 sierpnia 1994 r. o ochronie zdrowia psychicznego,</w:t>
      </w:r>
    </w:p>
    <w:p w14:paraId="219427C9" w14:textId="77777777" w:rsidR="00D866A2" w:rsidRPr="001F2AFC" w:rsidRDefault="00D866A2" w:rsidP="00D866A2">
      <w:pPr>
        <w:pStyle w:val="Akapitzlist"/>
        <w:widowControl/>
        <w:numPr>
          <w:ilvl w:val="1"/>
          <w:numId w:val="7"/>
        </w:numPr>
        <w:suppressAutoHyphens/>
        <w:autoSpaceDE/>
        <w:autoSpaceDN/>
        <w:spacing w:line="276" w:lineRule="auto"/>
        <w:contextualSpacing/>
        <w:rPr>
          <w:rFonts w:ascii="Arial" w:hAnsi="Arial" w:cs="Arial"/>
          <w:color w:val="000000"/>
          <w:kern w:val="2"/>
          <w:sz w:val="22"/>
          <w:szCs w:val="22"/>
        </w:rPr>
      </w:pPr>
      <w:r w:rsidRPr="001F2AFC">
        <w:rPr>
          <w:rFonts w:ascii="Arial" w:hAnsi="Arial" w:cs="Arial"/>
          <w:sz w:val="22"/>
          <w:szCs w:val="22"/>
        </w:rPr>
        <w:t>osób bezdomnych w rozumieniu ustawy z dnia 12 marca 2004 r. o pomocy społecznej.</w:t>
      </w:r>
    </w:p>
    <w:p w14:paraId="4BC715FF" w14:textId="77777777" w:rsidR="00D866A2" w:rsidRPr="001F2AFC" w:rsidRDefault="00D866A2" w:rsidP="00D866A2">
      <w:pPr>
        <w:spacing w:line="276" w:lineRule="auto"/>
        <w:ind w:left="1080"/>
        <w:jc w:val="both"/>
        <w:rPr>
          <w:rFonts w:ascii="Arial" w:hAnsi="Arial" w:cs="Arial"/>
        </w:rPr>
      </w:pPr>
      <w:r w:rsidRPr="001F2AFC">
        <w:rPr>
          <w:rFonts w:ascii="Arial" w:hAnsi="Arial" w:cs="Arial"/>
        </w:rPr>
        <w:t>W kryterium oceny ofert punktowane będzie zatrudnianie do realizacji zamówienia osób z grup zagrożonych wykluczeniem społecznym określonych powyżej. Jako realizację wymogu zatrudnienia do realizacji zamówienia osób z ww. grup, Zamawiający dopuszcza również oddelegowanie do realizacji zamówienia osób zatrudnionych już u wykonawcy. Zamawiający dopuszcza zatrudnienie na podstawie stosunku pracy albo umowy cywilnoprawnej, w zależności od charakteru czynności, jakie będą wykonywały osoby z grup zagrożonych wykluczeniem społecznym.</w:t>
      </w:r>
    </w:p>
    <w:p w14:paraId="2FA3B885" w14:textId="77777777" w:rsidR="00D866A2" w:rsidRPr="001F2AFC" w:rsidRDefault="00D866A2" w:rsidP="00D866A2">
      <w:pPr>
        <w:spacing w:line="276" w:lineRule="auto"/>
        <w:ind w:left="1080"/>
        <w:jc w:val="both"/>
        <w:rPr>
          <w:rFonts w:ascii="Arial" w:hAnsi="Arial" w:cs="Arial"/>
        </w:rPr>
      </w:pPr>
      <w:r w:rsidRPr="001F2AFC">
        <w:rPr>
          <w:rFonts w:ascii="Arial" w:hAnsi="Arial" w:cs="Arial"/>
        </w:rPr>
        <w:lastRenderedPageBreak/>
        <w:t xml:space="preserve">Poszczególnym ofertom zostaną przyznane punkty za kryterium </w:t>
      </w:r>
      <w:r w:rsidRPr="001F2AFC">
        <w:rPr>
          <w:rFonts w:ascii="Arial" w:hAnsi="Arial" w:cs="Arial"/>
          <w:b/>
          <w:bCs/>
        </w:rPr>
        <w:t xml:space="preserve">aspekt społeczny - zatrudnienie osób </w:t>
      </w:r>
      <w:bookmarkStart w:id="4" w:name="_Hlk161829861"/>
      <w:r w:rsidRPr="001F2AFC">
        <w:rPr>
          <w:rFonts w:ascii="Arial" w:hAnsi="Arial" w:cs="Arial"/>
          <w:b/>
          <w:bCs/>
        </w:rPr>
        <w:t xml:space="preserve">z grup zagrożonych wykluczeniem społecznym </w:t>
      </w:r>
      <w:bookmarkEnd w:id="4"/>
      <w:r w:rsidRPr="001F2AFC">
        <w:rPr>
          <w:rFonts w:ascii="Arial" w:hAnsi="Arial" w:cs="Arial"/>
        </w:rPr>
        <w:t>obliczone wg poniższego:</w:t>
      </w:r>
    </w:p>
    <w:p w14:paraId="36EA9AD6" w14:textId="77777777" w:rsidR="00D866A2" w:rsidRPr="001F2AFC" w:rsidRDefault="00D866A2" w:rsidP="00D866A2">
      <w:pPr>
        <w:pStyle w:val="Akapitzlist"/>
        <w:numPr>
          <w:ilvl w:val="0"/>
          <w:numId w:val="21"/>
        </w:numPr>
        <w:spacing w:line="276" w:lineRule="auto"/>
        <w:rPr>
          <w:rFonts w:ascii="Arial" w:hAnsi="Arial" w:cs="Arial"/>
          <w:sz w:val="22"/>
          <w:szCs w:val="22"/>
        </w:rPr>
      </w:pPr>
      <w:r w:rsidRPr="001F2AFC">
        <w:rPr>
          <w:rFonts w:ascii="Arial" w:hAnsi="Arial" w:cs="Arial"/>
          <w:sz w:val="22"/>
          <w:szCs w:val="22"/>
        </w:rPr>
        <w:t>zatrudnienie/oddelegowanie min. 1 osoby – 5 pkt.</w:t>
      </w:r>
    </w:p>
    <w:p w14:paraId="6142D962" w14:textId="77777777" w:rsidR="00D866A2" w:rsidRPr="001F2AFC" w:rsidRDefault="00D866A2" w:rsidP="00D866A2">
      <w:pPr>
        <w:spacing w:line="276" w:lineRule="auto"/>
        <w:ind w:left="1080"/>
        <w:jc w:val="both"/>
        <w:rPr>
          <w:rFonts w:ascii="Arial" w:hAnsi="Arial" w:cs="Arial"/>
        </w:rPr>
      </w:pPr>
      <w:r w:rsidRPr="001F2AFC">
        <w:rPr>
          <w:rFonts w:ascii="Arial" w:hAnsi="Arial" w:cs="Arial"/>
        </w:rPr>
        <w:t>W przypadku braku w Formularzu ofertowym deklaracji ze strony Wykonawcy, dotyczącej zatrudnienia/zaangażowania osób z grup zagrożonych wykluczeniem społecznym zamawiający nie przyzna wykonawcy punktów w tym kryterium.</w:t>
      </w:r>
    </w:p>
    <w:p w14:paraId="5C9A760B" w14:textId="77777777" w:rsidR="00D866A2" w:rsidRPr="001F2AFC" w:rsidRDefault="00D866A2" w:rsidP="00D866A2">
      <w:pPr>
        <w:pStyle w:val="Akapitzlist"/>
        <w:widowControl/>
        <w:numPr>
          <w:ilvl w:val="0"/>
          <w:numId w:val="7"/>
        </w:numPr>
        <w:tabs>
          <w:tab w:val="clear" w:pos="720"/>
        </w:tabs>
        <w:suppressAutoHyphens/>
        <w:autoSpaceDE/>
        <w:autoSpaceDN/>
        <w:spacing w:line="276" w:lineRule="auto"/>
        <w:ind w:left="1134"/>
        <w:rPr>
          <w:rFonts w:ascii="Arial" w:hAnsi="Arial" w:cs="Arial"/>
          <w:sz w:val="22"/>
          <w:szCs w:val="22"/>
        </w:rPr>
      </w:pPr>
      <w:r w:rsidRPr="001F2AFC">
        <w:rPr>
          <w:rFonts w:ascii="Arial" w:hAnsi="Arial" w:cs="Arial"/>
          <w:sz w:val="22"/>
          <w:szCs w:val="22"/>
        </w:rPr>
        <w:t>Liczba punktów przyznana ofercie badanej jest sumą punktów otrzymanych w kryterium „cena” i punktów otrzymanych w kryterium „aspekt społeczny”.</w:t>
      </w:r>
    </w:p>
    <w:p w14:paraId="2CAF5DFD" w14:textId="77777777" w:rsidR="00D866A2" w:rsidRPr="001F2AFC" w:rsidRDefault="00D866A2" w:rsidP="00D866A2">
      <w:pPr>
        <w:pStyle w:val="Akapitzlist"/>
        <w:widowControl/>
        <w:numPr>
          <w:ilvl w:val="0"/>
          <w:numId w:val="7"/>
        </w:numPr>
        <w:suppressAutoHyphens/>
        <w:autoSpaceDE/>
        <w:autoSpaceDN/>
        <w:spacing w:line="276" w:lineRule="auto"/>
        <w:contextualSpacing/>
        <w:rPr>
          <w:rFonts w:ascii="Arial" w:hAnsi="Arial" w:cs="Arial"/>
          <w:color w:val="000000"/>
          <w:kern w:val="2"/>
        </w:rPr>
      </w:pPr>
      <w:r w:rsidRPr="001F2AFC">
        <w:rPr>
          <w:rFonts w:ascii="Arial" w:hAnsi="Arial" w:cs="Arial"/>
          <w:sz w:val="22"/>
          <w:szCs w:val="22"/>
        </w:rPr>
        <w:t>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w:t>
      </w:r>
    </w:p>
    <w:p w14:paraId="51D0B0D8" w14:textId="404F9258" w:rsidR="000B4A28" w:rsidRPr="00D866A2" w:rsidRDefault="00D866A2" w:rsidP="001C743A">
      <w:pPr>
        <w:pStyle w:val="Akapitzlist"/>
        <w:widowControl/>
        <w:numPr>
          <w:ilvl w:val="0"/>
          <w:numId w:val="7"/>
        </w:numPr>
        <w:suppressAutoHyphens/>
        <w:autoSpaceDE/>
        <w:autoSpaceDN/>
        <w:spacing w:line="276" w:lineRule="auto"/>
        <w:contextualSpacing/>
        <w:rPr>
          <w:rFonts w:ascii="Arial" w:hAnsi="Arial" w:cs="Arial"/>
          <w:color w:val="000000"/>
          <w:kern w:val="2"/>
        </w:rPr>
      </w:pPr>
      <w:r w:rsidRPr="001F2AFC">
        <w:rPr>
          <w:rFonts w:ascii="Arial" w:hAnsi="Arial" w:cs="Arial"/>
          <w:sz w:val="22"/>
          <w:szCs w:val="22"/>
        </w:rPr>
        <w:t xml:space="preserve">Zamawiający wybierze najkorzystniejszą ofertę, tj. z najwyższą liczbą punktów, spośród nieodrzuconych ofert  </w:t>
      </w:r>
    </w:p>
    <w:p w14:paraId="4EFAB623" w14:textId="77777777" w:rsidR="009678ED" w:rsidRPr="007B775A" w:rsidRDefault="009678ED" w:rsidP="00537A65">
      <w:pPr>
        <w:pStyle w:val="Akapitzlist"/>
        <w:spacing w:line="276" w:lineRule="auto"/>
        <w:ind w:left="720" w:firstLine="0"/>
        <w:rPr>
          <w:rFonts w:ascii="Arial" w:hAnsi="Arial" w:cs="Arial"/>
          <w:sz w:val="22"/>
          <w:szCs w:val="22"/>
        </w:rPr>
      </w:pPr>
    </w:p>
    <w:p w14:paraId="69CFE28D" w14:textId="7A576BE5" w:rsidR="0019699B" w:rsidRPr="007B775A" w:rsidRDefault="0019699B" w:rsidP="00774B87">
      <w:pPr>
        <w:pStyle w:val="Akapitzlist"/>
        <w:numPr>
          <w:ilvl w:val="0"/>
          <w:numId w:val="1"/>
        </w:numPr>
        <w:spacing w:line="276" w:lineRule="auto"/>
        <w:rPr>
          <w:rFonts w:ascii="Arial" w:hAnsi="Arial" w:cs="Arial"/>
          <w:b/>
          <w:bCs/>
          <w:sz w:val="22"/>
          <w:szCs w:val="22"/>
        </w:rPr>
      </w:pPr>
      <w:r w:rsidRPr="007B775A">
        <w:rPr>
          <w:rFonts w:ascii="Arial" w:hAnsi="Arial" w:cs="Arial"/>
          <w:b/>
          <w:bCs/>
          <w:sz w:val="22"/>
          <w:szCs w:val="22"/>
        </w:rPr>
        <w:t>Termin związania ofertą</w:t>
      </w:r>
      <w:r w:rsidR="009867AA" w:rsidRPr="007B775A">
        <w:rPr>
          <w:rFonts w:ascii="Arial" w:hAnsi="Arial" w:cs="Arial"/>
          <w:b/>
          <w:bCs/>
          <w:sz w:val="22"/>
          <w:szCs w:val="22"/>
        </w:rPr>
        <w:t xml:space="preserve">: </w:t>
      </w:r>
      <w:r w:rsidR="00D93F1E">
        <w:rPr>
          <w:rFonts w:ascii="Arial" w:hAnsi="Arial" w:cs="Arial"/>
          <w:sz w:val="22"/>
          <w:szCs w:val="22"/>
        </w:rPr>
        <w:t xml:space="preserve">30 </w:t>
      </w:r>
      <w:r w:rsidR="00A66E03" w:rsidRPr="00D93F1E">
        <w:rPr>
          <w:rFonts w:ascii="Arial" w:hAnsi="Arial" w:cs="Arial"/>
          <w:sz w:val="22"/>
          <w:szCs w:val="22"/>
        </w:rPr>
        <w:t>dni</w:t>
      </w:r>
      <w:r w:rsidR="002B24F0" w:rsidRPr="00D93F1E">
        <w:rPr>
          <w:rFonts w:ascii="Arial" w:hAnsi="Arial" w:cs="Arial"/>
          <w:sz w:val="22"/>
          <w:szCs w:val="22"/>
        </w:rPr>
        <w:t xml:space="preserve">. </w:t>
      </w:r>
    </w:p>
    <w:p w14:paraId="03C74FAC" w14:textId="77777777" w:rsidR="0019699B" w:rsidRPr="0019699B" w:rsidRDefault="0019699B" w:rsidP="00537A65">
      <w:pPr>
        <w:pStyle w:val="Akapitzlist"/>
        <w:spacing w:line="276" w:lineRule="auto"/>
        <w:ind w:left="720" w:firstLine="0"/>
        <w:rPr>
          <w:rFonts w:ascii="Arial" w:hAnsi="Arial" w:cs="Arial"/>
          <w:sz w:val="22"/>
          <w:szCs w:val="22"/>
        </w:rPr>
      </w:pPr>
    </w:p>
    <w:p w14:paraId="6115531C" w14:textId="77777777" w:rsidR="00141D33" w:rsidRPr="00141D33" w:rsidRDefault="00C7623D" w:rsidP="00774B87">
      <w:pPr>
        <w:pStyle w:val="Akapitzlist"/>
        <w:numPr>
          <w:ilvl w:val="0"/>
          <w:numId w:val="1"/>
        </w:numPr>
        <w:spacing w:line="276" w:lineRule="auto"/>
        <w:rPr>
          <w:rFonts w:ascii="Arial" w:hAnsi="Arial" w:cs="Arial"/>
          <w:sz w:val="22"/>
          <w:szCs w:val="22"/>
        </w:rPr>
      </w:pPr>
      <w:r>
        <w:rPr>
          <w:rFonts w:ascii="Arial" w:hAnsi="Arial" w:cs="Arial"/>
          <w:b/>
          <w:bCs/>
          <w:sz w:val="22"/>
          <w:szCs w:val="22"/>
        </w:rPr>
        <w:t>Termin i sposób składania ofert</w:t>
      </w:r>
      <w:r w:rsidR="00A969C4">
        <w:rPr>
          <w:rFonts w:ascii="Arial" w:hAnsi="Arial" w:cs="Arial"/>
          <w:b/>
          <w:bCs/>
          <w:sz w:val="22"/>
          <w:szCs w:val="22"/>
        </w:rPr>
        <w:t>.</w:t>
      </w:r>
    </w:p>
    <w:p w14:paraId="17DDC7D4" w14:textId="556767AD" w:rsidR="00141D33" w:rsidRPr="00840D17" w:rsidRDefault="00141D33" w:rsidP="00774B87">
      <w:pPr>
        <w:pStyle w:val="Akapitzlist"/>
        <w:numPr>
          <w:ilvl w:val="0"/>
          <w:numId w:val="16"/>
        </w:numPr>
        <w:spacing w:line="276" w:lineRule="auto"/>
        <w:ind w:left="993" w:hanging="284"/>
        <w:rPr>
          <w:rFonts w:ascii="Arial" w:hAnsi="Arial" w:cs="Arial"/>
          <w:sz w:val="22"/>
          <w:szCs w:val="22"/>
        </w:rPr>
      </w:pPr>
      <w:r w:rsidRPr="00840D17">
        <w:rPr>
          <w:rFonts w:ascii="Arial" w:hAnsi="Arial" w:cs="Arial"/>
          <w:sz w:val="22"/>
          <w:szCs w:val="22"/>
        </w:rPr>
        <w:t xml:space="preserve">Ofertę należy złożyć elektronicznie za pośrednictwem </w:t>
      </w:r>
      <w:r w:rsidR="00691AD6">
        <w:rPr>
          <w:rFonts w:ascii="Arial" w:hAnsi="Arial" w:cs="Arial"/>
          <w:sz w:val="22"/>
          <w:szCs w:val="22"/>
        </w:rPr>
        <w:t xml:space="preserve">adresu e-mail: </w:t>
      </w:r>
      <w:hyperlink r:id="rId11" w:history="1">
        <w:r w:rsidR="00D93F1E" w:rsidRPr="008310FC">
          <w:rPr>
            <w:rStyle w:val="Hipercze"/>
            <w:rFonts w:ascii="Arial" w:hAnsi="Arial" w:cs="Arial"/>
            <w:sz w:val="22"/>
            <w:szCs w:val="22"/>
          </w:rPr>
          <w:t>gmina@abramow.pl</w:t>
        </w:r>
      </w:hyperlink>
      <w:r w:rsidR="00D93F1E">
        <w:rPr>
          <w:rFonts w:ascii="Arial" w:hAnsi="Arial" w:cs="Arial"/>
          <w:sz w:val="22"/>
          <w:szCs w:val="22"/>
        </w:rPr>
        <w:t xml:space="preserve">.   </w:t>
      </w:r>
    </w:p>
    <w:p w14:paraId="51F641E8" w14:textId="4C7C3E1B" w:rsidR="00A969C4" w:rsidRDefault="00141D33" w:rsidP="00774B87">
      <w:pPr>
        <w:pStyle w:val="Akapitzlist"/>
        <w:numPr>
          <w:ilvl w:val="0"/>
          <w:numId w:val="16"/>
        </w:numPr>
        <w:spacing w:line="276" w:lineRule="auto"/>
        <w:ind w:left="993" w:hanging="284"/>
        <w:rPr>
          <w:rFonts w:ascii="Arial" w:hAnsi="Arial" w:cs="Arial"/>
          <w:b/>
          <w:bCs/>
          <w:sz w:val="22"/>
          <w:szCs w:val="22"/>
        </w:rPr>
      </w:pPr>
      <w:r w:rsidRPr="00840D17">
        <w:rPr>
          <w:rFonts w:ascii="Arial" w:hAnsi="Arial" w:cs="Arial"/>
          <w:sz w:val="22"/>
          <w:szCs w:val="22"/>
        </w:rPr>
        <w:t xml:space="preserve">Termin składania ofert upływa dnia </w:t>
      </w:r>
      <w:r w:rsidR="00A66E03" w:rsidRPr="00D93F1E">
        <w:rPr>
          <w:rFonts w:ascii="Arial" w:hAnsi="Arial" w:cs="Arial"/>
          <w:b/>
          <w:bCs/>
          <w:sz w:val="22"/>
          <w:szCs w:val="22"/>
        </w:rPr>
        <w:t>2</w:t>
      </w:r>
      <w:r w:rsidR="00D93F1E">
        <w:rPr>
          <w:rFonts w:ascii="Arial" w:hAnsi="Arial" w:cs="Arial"/>
          <w:b/>
          <w:bCs/>
          <w:sz w:val="22"/>
          <w:szCs w:val="22"/>
        </w:rPr>
        <w:t>4</w:t>
      </w:r>
      <w:r w:rsidR="00A66E03" w:rsidRPr="00D93F1E">
        <w:rPr>
          <w:rFonts w:ascii="Arial" w:hAnsi="Arial" w:cs="Arial"/>
          <w:b/>
          <w:bCs/>
          <w:sz w:val="22"/>
          <w:szCs w:val="22"/>
        </w:rPr>
        <w:t xml:space="preserve"> </w:t>
      </w:r>
      <w:r w:rsidR="003F4A79" w:rsidRPr="00D93F1E">
        <w:rPr>
          <w:rFonts w:ascii="Arial" w:hAnsi="Arial" w:cs="Arial"/>
          <w:b/>
          <w:bCs/>
          <w:sz w:val="22"/>
          <w:szCs w:val="22"/>
        </w:rPr>
        <w:t>marca</w:t>
      </w:r>
      <w:r w:rsidR="002B24F0" w:rsidRPr="00D93F1E">
        <w:rPr>
          <w:rFonts w:ascii="Arial" w:hAnsi="Arial" w:cs="Arial"/>
          <w:b/>
          <w:bCs/>
          <w:sz w:val="22"/>
          <w:szCs w:val="22"/>
        </w:rPr>
        <w:t xml:space="preserve"> </w:t>
      </w:r>
      <w:r w:rsidRPr="00D93F1E">
        <w:rPr>
          <w:rFonts w:ascii="Arial" w:hAnsi="Arial" w:cs="Arial"/>
          <w:b/>
          <w:bCs/>
          <w:sz w:val="22"/>
          <w:szCs w:val="22"/>
        </w:rPr>
        <w:t>202</w:t>
      </w:r>
      <w:r w:rsidR="003F4A79" w:rsidRPr="009E09C2">
        <w:rPr>
          <w:rFonts w:ascii="Arial" w:hAnsi="Arial" w:cs="Arial"/>
          <w:b/>
          <w:bCs/>
          <w:sz w:val="22"/>
          <w:szCs w:val="22"/>
        </w:rPr>
        <w:t>6</w:t>
      </w:r>
      <w:r w:rsidRPr="002B24F0">
        <w:rPr>
          <w:rFonts w:ascii="Arial" w:hAnsi="Arial" w:cs="Arial"/>
          <w:b/>
          <w:bCs/>
          <w:sz w:val="22"/>
          <w:szCs w:val="22"/>
        </w:rPr>
        <w:t xml:space="preserve"> r. </w:t>
      </w:r>
      <w:r w:rsidR="00691AD6">
        <w:rPr>
          <w:rFonts w:ascii="Arial" w:hAnsi="Arial" w:cs="Arial"/>
          <w:b/>
          <w:bCs/>
          <w:sz w:val="22"/>
          <w:szCs w:val="22"/>
        </w:rPr>
        <w:t>d</w:t>
      </w:r>
      <w:r w:rsidRPr="002B24F0">
        <w:rPr>
          <w:rFonts w:ascii="Arial" w:hAnsi="Arial" w:cs="Arial"/>
          <w:b/>
          <w:bCs/>
          <w:sz w:val="22"/>
          <w:szCs w:val="22"/>
        </w:rPr>
        <w:t>o godzin</w:t>
      </w:r>
      <w:r w:rsidR="00691AD6">
        <w:rPr>
          <w:rFonts w:ascii="Arial" w:hAnsi="Arial" w:cs="Arial"/>
          <w:b/>
          <w:bCs/>
          <w:sz w:val="22"/>
          <w:szCs w:val="22"/>
        </w:rPr>
        <w:t>y</w:t>
      </w:r>
      <w:r w:rsidRPr="002B24F0">
        <w:rPr>
          <w:rFonts w:ascii="Arial" w:hAnsi="Arial" w:cs="Arial"/>
          <w:b/>
          <w:bCs/>
          <w:sz w:val="22"/>
          <w:szCs w:val="22"/>
        </w:rPr>
        <w:t xml:space="preserve"> </w:t>
      </w:r>
      <w:r w:rsidR="008E58D4" w:rsidRPr="002B24F0">
        <w:rPr>
          <w:rFonts w:ascii="Arial" w:hAnsi="Arial" w:cs="Arial"/>
          <w:b/>
          <w:bCs/>
          <w:sz w:val="22"/>
          <w:szCs w:val="22"/>
        </w:rPr>
        <w:t>1</w:t>
      </w:r>
      <w:r w:rsidR="00A66E03">
        <w:rPr>
          <w:rFonts w:ascii="Arial" w:hAnsi="Arial" w:cs="Arial"/>
          <w:b/>
          <w:bCs/>
          <w:sz w:val="22"/>
          <w:szCs w:val="22"/>
        </w:rPr>
        <w:t>0</w:t>
      </w:r>
      <w:r w:rsidR="008E58D4" w:rsidRPr="002B24F0">
        <w:rPr>
          <w:rFonts w:ascii="Arial" w:hAnsi="Arial" w:cs="Arial"/>
          <w:b/>
          <w:bCs/>
          <w:sz w:val="22"/>
          <w:szCs w:val="22"/>
        </w:rPr>
        <w:t>.00</w:t>
      </w:r>
      <w:r w:rsidR="00D93F1E">
        <w:rPr>
          <w:rFonts w:ascii="Arial" w:hAnsi="Arial" w:cs="Arial"/>
          <w:b/>
          <w:bCs/>
          <w:sz w:val="22"/>
          <w:szCs w:val="22"/>
        </w:rPr>
        <w:t>.</w:t>
      </w:r>
    </w:p>
    <w:p w14:paraId="6F04974B" w14:textId="561A5D5B" w:rsidR="00D93F1E" w:rsidRPr="00D93F1E" w:rsidRDefault="00D93F1E" w:rsidP="00774B87">
      <w:pPr>
        <w:pStyle w:val="Akapitzlist"/>
        <w:numPr>
          <w:ilvl w:val="0"/>
          <w:numId w:val="16"/>
        </w:numPr>
        <w:spacing w:line="276" w:lineRule="auto"/>
        <w:ind w:left="993" w:hanging="284"/>
        <w:rPr>
          <w:rFonts w:ascii="Arial" w:hAnsi="Arial" w:cs="Arial"/>
          <w:bCs/>
          <w:sz w:val="22"/>
          <w:szCs w:val="22"/>
        </w:rPr>
      </w:pPr>
      <w:r w:rsidRPr="00D93F1E">
        <w:rPr>
          <w:rFonts w:ascii="Arial" w:hAnsi="Arial" w:cs="Arial"/>
          <w:bCs/>
          <w:sz w:val="22"/>
          <w:szCs w:val="22"/>
        </w:rPr>
        <w:t>Otwarcie ofert – 24 marca 10.15.</w:t>
      </w:r>
    </w:p>
    <w:p w14:paraId="0A384401" w14:textId="77777777" w:rsidR="00A3713C" w:rsidRPr="00C7623D" w:rsidRDefault="00A3713C" w:rsidP="00537A65">
      <w:pPr>
        <w:pStyle w:val="Akapitzlist"/>
        <w:spacing w:line="276" w:lineRule="auto"/>
        <w:ind w:left="720" w:firstLine="0"/>
        <w:rPr>
          <w:rFonts w:ascii="Arial" w:hAnsi="Arial" w:cs="Arial"/>
          <w:sz w:val="22"/>
          <w:szCs w:val="22"/>
        </w:rPr>
      </w:pPr>
    </w:p>
    <w:p w14:paraId="7462A205" w14:textId="65D7394A" w:rsidR="00C7623D" w:rsidRPr="00DD03DA" w:rsidRDefault="00DD03DA" w:rsidP="00774B87">
      <w:pPr>
        <w:pStyle w:val="Akapitzlist"/>
        <w:numPr>
          <w:ilvl w:val="0"/>
          <w:numId w:val="1"/>
        </w:numPr>
        <w:spacing w:line="276" w:lineRule="auto"/>
        <w:rPr>
          <w:rFonts w:ascii="Arial" w:hAnsi="Arial" w:cs="Arial"/>
          <w:sz w:val="22"/>
          <w:szCs w:val="22"/>
        </w:rPr>
      </w:pPr>
      <w:r>
        <w:rPr>
          <w:rFonts w:ascii="Arial" w:hAnsi="Arial" w:cs="Arial"/>
          <w:b/>
          <w:bCs/>
          <w:sz w:val="22"/>
          <w:szCs w:val="22"/>
        </w:rPr>
        <w:t>Umowa w sprawie zamówienia oraz o</w:t>
      </w:r>
      <w:r w:rsidR="00C84023">
        <w:rPr>
          <w:rFonts w:ascii="Arial" w:hAnsi="Arial" w:cs="Arial"/>
          <w:b/>
          <w:bCs/>
          <w:sz w:val="22"/>
          <w:szCs w:val="22"/>
        </w:rPr>
        <w:t>kreślenie warunków istotnych zmian umowy</w:t>
      </w:r>
    </w:p>
    <w:p w14:paraId="64AAC36F" w14:textId="5CEE5DE0" w:rsidR="00DD03DA" w:rsidRPr="008B6548" w:rsidRDefault="00305F94" w:rsidP="00774B87">
      <w:pPr>
        <w:pStyle w:val="Akapitzlist"/>
        <w:numPr>
          <w:ilvl w:val="0"/>
          <w:numId w:val="2"/>
        </w:numPr>
        <w:spacing w:line="276" w:lineRule="auto"/>
        <w:rPr>
          <w:rFonts w:ascii="Arial" w:hAnsi="Arial" w:cs="Arial"/>
          <w:sz w:val="22"/>
          <w:szCs w:val="22"/>
        </w:rPr>
      </w:pPr>
      <w:r>
        <w:rPr>
          <w:rFonts w:ascii="Arial" w:hAnsi="Arial" w:cs="Arial"/>
          <w:sz w:val="22"/>
          <w:szCs w:val="22"/>
        </w:rPr>
        <w:t>Zawarcie</w:t>
      </w:r>
      <w:bookmarkStart w:id="5" w:name="_GoBack"/>
      <w:bookmarkEnd w:id="5"/>
      <w:r w:rsidR="00356FDD" w:rsidRPr="008B6548">
        <w:rPr>
          <w:rFonts w:ascii="Arial" w:hAnsi="Arial" w:cs="Arial"/>
          <w:sz w:val="22"/>
          <w:szCs w:val="22"/>
        </w:rPr>
        <w:t xml:space="preserve"> umowy w sprawie zamówienia następuje w formie pisemnej lub w formie elektronicznej, o których mowa w art. 78 i art. 78</w:t>
      </w:r>
      <w:r w:rsidR="00356FDD" w:rsidRPr="008B6548">
        <w:rPr>
          <w:rFonts w:ascii="Arial" w:hAnsi="Arial" w:cs="Arial"/>
          <w:sz w:val="22"/>
          <w:szCs w:val="22"/>
          <w:vertAlign w:val="superscript"/>
        </w:rPr>
        <w:t>1</w:t>
      </w:r>
      <w:r w:rsidR="00356FDD" w:rsidRPr="008B6548">
        <w:rPr>
          <w:rFonts w:ascii="Arial" w:hAnsi="Arial" w:cs="Arial"/>
          <w:sz w:val="22"/>
          <w:szCs w:val="22"/>
        </w:rPr>
        <w:t xml:space="preserve"> Kodeksu cywilnego.</w:t>
      </w:r>
    </w:p>
    <w:p w14:paraId="7B78DBA0" w14:textId="27B3B41B" w:rsidR="007D2BD8" w:rsidRDefault="008B6548" w:rsidP="00774B87">
      <w:pPr>
        <w:pStyle w:val="Akapitzlist"/>
        <w:numPr>
          <w:ilvl w:val="0"/>
          <w:numId w:val="2"/>
        </w:numPr>
        <w:spacing w:line="276" w:lineRule="auto"/>
        <w:rPr>
          <w:rFonts w:ascii="Arial" w:hAnsi="Arial" w:cs="Arial"/>
          <w:sz w:val="22"/>
          <w:szCs w:val="22"/>
        </w:rPr>
      </w:pPr>
      <w:r w:rsidRPr="008B6548">
        <w:rPr>
          <w:rFonts w:ascii="Arial" w:hAnsi="Arial" w:cs="Arial"/>
          <w:sz w:val="22"/>
          <w:szCs w:val="22"/>
        </w:rPr>
        <w:t xml:space="preserve">W przypadku, gdy wybrany Wykonawca odstąpi od zawarcia umowy w sprawie zamówienia, Zamawiający może zawrzeć umowę z </w:t>
      </w:r>
      <w:r w:rsidR="005F1963">
        <w:rPr>
          <w:rFonts w:ascii="Arial" w:hAnsi="Arial" w:cs="Arial"/>
          <w:sz w:val="22"/>
          <w:szCs w:val="22"/>
        </w:rPr>
        <w:t xml:space="preserve">Wykonawcą, który </w:t>
      </w:r>
      <w:r w:rsidR="001C743A">
        <w:rPr>
          <w:rFonts w:ascii="Arial" w:hAnsi="Arial" w:cs="Arial"/>
          <w:sz w:val="22"/>
          <w:szCs w:val="22"/>
        </w:rPr>
        <w:t xml:space="preserve">                                 </w:t>
      </w:r>
      <w:r w:rsidR="005F1963">
        <w:rPr>
          <w:rFonts w:ascii="Arial" w:hAnsi="Arial" w:cs="Arial"/>
          <w:sz w:val="22"/>
          <w:szCs w:val="22"/>
        </w:rPr>
        <w:t>w prawidłowo prowadzonym postępowaniu o udzielenie zamówienia uzyskał kolejną najwyższą liczbę punktów.</w:t>
      </w:r>
    </w:p>
    <w:p w14:paraId="07A44B9C" w14:textId="1F82280D" w:rsidR="007D2BD8" w:rsidRDefault="007D2BD8" w:rsidP="00774B87">
      <w:pPr>
        <w:pStyle w:val="Akapitzlist"/>
        <w:numPr>
          <w:ilvl w:val="0"/>
          <w:numId w:val="2"/>
        </w:numPr>
        <w:spacing w:line="276" w:lineRule="auto"/>
        <w:rPr>
          <w:rFonts w:ascii="Arial" w:hAnsi="Arial" w:cs="Arial"/>
          <w:sz w:val="22"/>
          <w:szCs w:val="22"/>
        </w:rPr>
      </w:pPr>
      <w:r w:rsidRPr="007D2BD8">
        <w:rPr>
          <w:rFonts w:ascii="Arial" w:hAnsi="Arial" w:cs="Arial"/>
          <w:sz w:val="22"/>
          <w:szCs w:val="22"/>
        </w:rPr>
        <w:t xml:space="preserve">Do zapytania ofertowego dołączony jest projekt umowy stanowiący jej integralną część, będący załącznikiem nr </w:t>
      </w:r>
      <w:r w:rsidR="001C7904">
        <w:rPr>
          <w:rFonts w:ascii="Arial" w:hAnsi="Arial" w:cs="Arial"/>
          <w:sz w:val="22"/>
          <w:szCs w:val="22"/>
        </w:rPr>
        <w:t>2</w:t>
      </w:r>
      <w:r w:rsidRPr="007D2BD8">
        <w:rPr>
          <w:rFonts w:ascii="Arial" w:hAnsi="Arial" w:cs="Arial"/>
          <w:sz w:val="22"/>
          <w:szCs w:val="22"/>
        </w:rPr>
        <w:t xml:space="preserve"> do zapytania ofertowego, w którym Zamawiający przewidział wszystkie istotne dla stron postanowienia oraz przyszłe zobowiązania Wykonawcy i Zamawiającego.</w:t>
      </w:r>
    </w:p>
    <w:p w14:paraId="418A4F40" w14:textId="77777777" w:rsidR="007D2BD8" w:rsidRPr="008B6548" w:rsidRDefault="007D2BD8" w:rsidP="00537A65">
      <w:pPr>
        <w:pStyle w:val="Akapitzlist"/>
        <w:spacing w:line="276" w:lineRule="auto"/>
        <w:ind w:left="1080" w:firstLine="0"/>
        <w:rPr>
          <w:rFonts w:ascii="Arial" w:hAnsi="Arial" w:cs="Arial"/>
          <w:sz w:val="22"/>
          <w:szCs w:val="22"/>
        </w:rPr>
      </w:pPr>
    </w:p>
    <w:p w14:paraId="76948DAC" w14:textId="702EBC51" w:rsidR="00C7302A" w:rsidRDefault="009335B3" w:rsidP="00774B87">
      <w:pPr>
        <w:pStyle w:val="Akapitzlist"/>
        <w:numPr>
          <w:ilvl w:val="0"/>
          <w:numId w:val="1"/>
        </w:numPr>
        <w:spacing w:line="276" w:lineRule="auto"/>
        <w:rPr>
          <w:rFonts w:ascii="Arial" w:hAnsi="Arial" w:cs="Arial"/>
          <w:sz w:val="22"/>
          <w:szCs w:val="22"/>
        </w:rPr>
      </w:pPr>
      <w:r w:rsidRPr="009335B3">
        <w:rPr>
          <w:rFonts w:ascii="Arial" w:hAnsi="Arial" w:cs="Arial"/>
          <w:b/>
          <w:bCs/>
          <w:sz w:val="22"/>
          <w:szCs w:val="22"/>
        </w:rPr>
        <w:t xml:space="preserve">Możliwe jest składanie ofert częściowych: </w:t>
      </w:r>
      <w:r w:rsidR="000031F9">
        <w:rPr>
          <w:rFonts w:ascii="Arial" w:hAnsi="Arial" w:cs="Arial"/>
          <w:sz w:val="22"/>
          <w:szCs w:val="22"/>
        </w:rPr>
        <w:t>Tak</w:t>
      </w:r>
      <w:r w:rsidR="007D2BD8">
        <w:rPr>
          <w:rFonts w:ascii="Arial" w:hAnsi="Arial" w:cs="Arial"/>
          <w:sz w:val="22"/>
          <w:szCs w:val="22"/>
        </w:rPr>
        <w:t>.</w:t>
      </w:r>
    </w:p>
    <w:p w14:paraId="08FC8EE9" w14:textId="77777777" w:rsidR="009678ED" w:rsidRPr="00C7302A" w:rsidRDefault="009678ED" w:rsidP="00537A65">
      <w:pPr>
        <w:pStyle w:val="Akapitzlist"/>
        <w:spacing w:line="276" w:lineRule="auto"/>
        <w:ind w:left="720" w:firstLine="0"/>
        <w:rPr>
          <w:rFonts w:ascii="Arial" w:hAnsi="Arial" w:cs="Arial"/>
          <w:sz w:val="22"/>
          <w:szCs w:val="22"/>
        </w:rPr>
      </w:pPr>
    </w:p>
    <w:p w14:paraId="68440307" w14:textId="78EC6537" w:rsidR="00F52C48" w:rsidRDefault="002B321E" w:rsidP="00774B87">
      <w:pPr>
        <w:pStyle w:val="Akapitzlist"/>
        <w:numPr>
          <w:ilvl w:val="0"/>
          <w:numId w:val="1"/>
        </w:numPr>
        <w:spacing w:line="276" w:lineRule="auto"/>
        <w:rPr>
          <w:rFonts w:ascii="Arial" w:hAnsi="Arial" w:cs="Arial"/>
          <w:sz w:val="22"/>
          <w:szCs w:val="22"/>
        </w:rPr>
      </w:pPr>
      <w:r w:rsidRPr="002B321E">
        <w:rPr>
          <w:rFonts w:ascii="Arial" w:hAnsi="Arial" w:cs="Arial"/>
          <w:b/>
          <w:bCs/>
          <w:sz w:val="22"/>
          <w:szCs w:val="22"/>
        </w:rPr>
        <w:t>Zamawiający udziela zamówienia w częściach, z których każda stanowi przedmiot odrębnego postępowania:</w:t>
      </w:r>
      <w:r w:rsidRPr="002B321E">
        <w:rPr>
          <w:rFonts w:ascii="Arial" w:hAnsi="Arial" w:cs="Arial"/>
          <w:sz w:val="22"/>
          <w:szCs w:val="22"/>
        </w:rPr>
        <w:t xml:space="preserve"> Nie</w:t>
      </w:r>
      <w:r w:rsidR="007D2BD8">
        <w:rPr>
          <w:rFonts w:ascii="Arial" w:hAnsi="Arial" w:cs="Arial"/>
          <w:sz w:val="22"/>
          <w:szCs w:val="22"/>
        </w:rPr>
        <w:t>.</w:t>
      </w:r>
    </w:p>
    <w:p w14:paraId="31F6920A" w14:textId="77777777" w:rsidR="009678ED" w:rsidRPr="009678ED" w:rsidRDefault="009678ED" w:rsidP="00537A65">
      <w:pPr>
        <w:pStyle w:val="Akapitzlist"/>
        <w:spacing w:line="276" w:lineRule="auto"/>
        <w:rPr>
          <w:rFonts w:ascii="Arial" w:hAnsi="Arial" w:cs="Arial"/>
          <w:sz w:val="22"/>
          <w:szCs w:val="22"/>
        </w:rPr>
      </w:pPr>
    </w:p>
    <w:p w14:paraId="3F3D5682" w14:textId="69B83249" w:rsidR="00A3713C" w:rsidRDefault="006F56ED" w:rsidP="00774B87">
      <w:pPr>
        <w:pStyle w:val="Akapitzlist"/>
        <w:numPr>
          <w:ilvl w:val="0"/>
          <w:numId w:val="1"/>
        </w:numPr>
        <w:spacing w:line="276" w:lineRule="auto"/>
        <w:rPr>
          <w:rFonts w:ascii="Arial" w:hAnsi="Arial" w:cs="Arial"/>
          <w:b/>
          <w:bCs/>
          <w:sz w:val="22"/>
          <w:szCs w:val="22"/>
        </w:rPr>
      </w:pPr>
      <w:r w:rsidRPr="006F56ED">
        <w:rPr>
          <w:rFonts w:ascii="Arial" w:hAnsi="Arial" w:cs="Arial"/>
          <w:b/>
          <w:bCs/>
          <w:sz w:val="22"/>
          <w:szCs w:val="22"/>
        </w:rPr>
        <w:t>Określenie aspektów społecznych, środowiskowych lub etykiet w opisie przedmiotu zamówienia</w:t>
      </w:r>
      <w:r w:rsidR="008E3087">
        <w:rPr>
          <w:rFonts w:ascii="Arial" w:hAnsi="Arial" w:cs="Arial"/>
          <w:b/>
          <w:bCs/>
          <w:sz w:val="22"/>
          <w:szCs w:val="22"/>
        </w:rPr>
        <w:t xml:space="preserve"> i/lub związanych z realizacją zamówienia</w:t>
      </w:r>
      <w:r w:rsidR="000031F9">
        <w:rPr>
          <w:rFonts w:ascii="Arial" w:hAnsi="Arial" w:cs="Arial"/>
          <w:b/>
          <w:bCs/>
          <w:sz w:val="22"/>
          <w:szCs w:val="22"/>
        </w:rPr>
        <w:t xml:space="preserve">: </w:t>
      </w:r>
      <w:r w:rsidR="000031F9" w:rsidRPr="000031F9">
        <w:rPr>
          <w:rFonts w:ascii="Arial" w:hAnsi="Arial" w:cs="Arial"/>
          <w:sz w:val="22"/>
          <w:szCs w:val="22"/>
        </w:rPr>
        <w:t>Nie dotyczy.</w:t>
      </w:r>
    </w:p>
    <w:p w14:paraId="7A9D0A9C" w14:textId="77777777" w:rsidR="000031F9" w:rsidRPr="000031F9" w:rsidRDefault="000031F9" w:rsidP="000031F9">
      <w:pPr>
        <w:pStyle w:val="Akapitzlist"/>
        <w:rPr>
          <w:rFonts w:ascii="Arial" w:hAnsi="Arial" w:cs="Arial"/>
          <w:b/>
          <w:bCs/>
          <w:sz w:val="22"/>
          <w:szCs w:val="22"/>
        </w:rPr>
      </w:pPr>
    </w:p>
    <w:p w14:paraId="66C44F34" w14:textId="74726B99" w:rsidR="00082E39" w:rsidRDefault="00E539C2" w:rsidP="00774B87">
      <w:pPr>
        <w:pStyle w:val="Akapitzlist"/>
        <w:numPr>
          <w:ilvl w:val="0"/>
          <w:numId w:val="1"/>
        </w:numPr>
        <w:spacing w:line="276" w:lineRule="auto"/>
        <w:rPr>
          <w:rFonts w:ascii="Arial" w:hAnsi="Arial" w:cs="Arial"/>
          <w:b/>
          <w:bCs/>
          <w:sz w:val="22"/>
          <w:szCs w:val="22"/>
        </w:rPr>
      </w:pPr>
      <w:r>
        <w:rPr>
          <w:rFonts w:ascii="Arial" w:hAnsi="Arial" w:cs="Arial"/>
          <w:b/>
          <w:bCs/>
          <w:sz w:val="22"/>
          <w:szCs w:val="22"/>
        </w:rPr>
        <w:t>Zamawiający nie dopuszcza składania ofert wariantowych</w:t>
      </w:r>
      <w:r w:rsidR="00C7302A">
        <w:rPr>
          <w:rFonts w:ascii="Arial" w:hAnsi="Arial" w:cs="Arial"/>
          <w:b/>
          <w:bCs/>
          <w:sz w:val="22"/>
          <w:szCs w:val="22"/>
        </w:rPr>
        <w:t>.</w:t>
      </w:r>
    </w:p>
    <w:p w14:paraId="58B46BA5" w14:textId="77777777" w:rsidR="00A3713C" w:rsidRDefault="00A3713C" w:rsidP="00537A65">
      <w:pPr>
        <w:pStyle w:val="Akapitzlist"/>
        <w:spacing w:line="276" w:lineRule="auto"/>
        <w:ind w:left="720" w:firstLine="0"/>
        <w:rPr>
          <w:rFonts w:ascii="Arial" w:hAnsi="Arial" w:cs="Arial"/>
          <w:b/>
          <w:bCs/>
          <w:sz w:val="22"/>
          <w:szCs w:val="22"/>
        </w:rPr>
      </w:pPr>
    </w:p>
    <w:p w14:paraId="2EA3006B" w14:textId="5394DC45" w:rsidR="007E43D4" w:rsidRDefault="00F17732" w:rsidP="00774B87">
      <w:pPr>
        <w:pStyle w:val="Akapitzlist"/>
        <w:numPr>
          <w:ilvl w:val="0"/>
          <w:numId w:val="1"/>
        </w:numPr>
        <w:spacing w:line="276" w:lineRule="auto"/>
        <w:rPr>
          <w:rFonts w:ascii="Arial" w:hAnsi="Arial" w:cs="Arial"/>
          <w:b/>
          <w:bCs/>
          <w:sz w:val="22"/>
          <w:szCs w:val="22"/>
        </w:rPr>
      </w:pPr>
      <w:r>
        <w:rPr>
          <w:rFonts w:ascii="Arial" w:hAnsi="Arial" w:cs="Arial"/>
          <w:b/>
          <w:bCs/>
          <w:sz w:val="22"/>
          <w:szCs w:val="22"/>
        </w:rPr>
        <w:t>Procedura</w:t>
      </w:r>
      <w:r w:rsidR="00060F8B">
        <w:rPr>
          <w:rFonts w:ascii="Arial" w:hAnsi="Arial" w:cs="Arial"/>
          <w:b/>
          <w:bCs/>
          <w:sz w:val="22"/>
          <w:szCs w:val="22"/>
        </w:rPr>
        <w:t xml:space="preserve"> wyjaśniania i</w:t>
      </w:r>
      <w:r>
        <w:rPr>
          <w:rFonts w:ascii="Arial" w:hAnsi="Arial" w:cs="Arial"/>
          <w:b/>
          <w:bCs/>
          <w:sz w:val="22"/>
          <w:szCs w:val="22"/>
        </w:rPr>
        <w:t xml:space="preserve"> z</w:t>
      </w:r>
      <w:r w:rsidR="00E539C2">
        <w:rPr>
          <w:rFonts w:ascii="Arial" w:hAnsi="Arial" w:cs="Arial"/>
          <w:b/>
          <w:bCs/>
          <w:sz w:val="22"/>
          <w:szCs w:val="22"/>
        </w:rPr>
        <w:t>mian</w:t>
      </w:r>
      <w:r>
        <w:rPr>
          <w:rFonts w:ascii="Arial" w:hAnsi="Arial" w:cs="Arial"/>
          <w:b/>
          <w:bCs/>
          <w:sz w:val="22"/>
          <w:szCs w:val="22"/>
        </w:rPr>
        <w:t>y</w:t>
      </w:r>
      <w:r w:rsidR="00E539C2">
        <w:rPr>
          <w:rFonts w:ascii="Arial" w:hAnsi="Arial" w:cs="Arial"/>
          <w:b/>
          <w:bCs/>
          <w:sz w:val="22"/>
          <w:szCs w:val="22"/>
        </w:rPr>
        <w:t xml:space="preserve"> </w:t>
      </w:r>
      <w:r w:rsidR="00060F8B">
        <w:rPr>
          <w:rFonts w:ascii="Arial" w:hAnsi="Arial" w:cs="Arial"/>
          <w:b/>
          <w:bCs/>
          <w:sz w:val="22"/>
          <w:szCs w:val="22"/>
        </w:rPr>
        <w:t xml:space="preserve">treści </w:t>
      </w:r>
      <w:r w:rsidR="00E539C2">
        <w:rPr>
          <w:rFonts w:ascii="Arial" w:hAnsi="Arial" w:cs="Arial"/>
          <w:b/>
          <w:bCs/>
          <w:sz w:val="22"/>
          <w:szCs w:val="22"/>
        </w:rPr>
        <w:t>zapytania ofert</w:t>
      </w:r>
      <w:r>
        <w:rPr>
          <w:rFonts w:ascii="Arial" w:hAnsi="Arial" w:cs="Arial"/>
          <w:b/>
          <w:bCs/>
          <w:sz w:val="22"/>
          <w:szCs w:val="22"/>
        </w:rPr>
        <w:t>oweg</w:t>
      </w:r>
      <w:r w:rsidR="00686F96">
        <w:rPr>
          <w:rFonts w:ascii="Arial" w:hAnsi="Arial" w:cs="Arial"/>
          <w:b/>
          <w:bCs/>
          <w:sz w:val="22"/>
          <w:szCs w:val="22"/>
        </w:rPr>
        <w:t>o</w:t>
      </w:r>
      <w:r w:rsidR="008145B8">
        <w:rPr>
          <w:rFonts w:ascii="Arial" w:hAnsi="Arial" w:cs="Arial"/>
          <w:b/>
          <w:bCs/>
          <w:sz w:val="22"/>
          <w:szCs w:val="22"/>
        </w:rPr>
        <w:t>.</w:t>
      </w:r>
    </w:p>
    <w:p w14:paraId="5107D3E1" w14:textId="33CF7BAD" w:rsidR="00A3713C" w:rsidRPr="00D3090C" w:rsidRDefault="007E43D4" w:rsidP="00774B87">
      <w:pPr>
        <w:pStyle w:val="Akapitzlist"/>
        <w:numPr>
          <w:ilvl w:val="0"/>
          <w:numId w:val="8"/>
        </w:numPr>
        <w:spacing w:line="276" w:lineRule="auto"/>
        <w:rPr>
          <w:rFonts w:ascii="Arial" w:hAnsi="Arial" w:cs="Arial"/>
          <w:sz w:val="22"/>
          <w:szCs w:val="22"/>
        </w:rPr>
      </w:pPr>
      <w:r w:rsidRPr="007E43D4">
        <w:rPr>
          <w:rFonts w:ascii="Arial" w:hAnsi="Arial" w:cs="Arial"/>
          <w:sz w:val="22"/>
          <w:szCs w:val="22"/>
        </w:rPr>
        <w:t xml:space="preserve">Wykonawca może zwrócić się do Zamawiającego z wnioskiem o wyjaśnienie treści zapytania ofertowego. Zamawiający udzieli wyjaśnień niezwłocznie, jednak nie później niż na 2 dni przed upływem terminu składania ofert, pod warunkiem, że wniosek o wyjaśnienie treści zapytania ofertowego wpłynął do Zamawiającego nie później niż na </w:t>
      </w:r>
      <w:r w:rsidR="00EA1815">
        <w:rPr>
          <w:rFonts w:ascii="Arial" w:hAnsi="Arial" w:cs="Arial"/>
          <w:sz w:val="22"/>
          <w:szCs w:val="22"/>
        </w:rPr>
        <w:t>2</w:t>
      </w:r>
      <w:r w:rsidRPr="007E43D4">
        <w:rPr>
          <w:rFonts w:ascii="Arial" w:hAnsi="Arial" w:cs="Arial"/>
          <w:sz w:val="22"/>
          <w:szCs w:val="22"/>
        </w:rPr>
        <w:t xml:space="preserve"> dni przed upływem terminu składania ofert. W przypadku gdy wniosek o wyjaśnienie treści zapytania ofertowego nie wpłynął w terminie, o którym mowa w zdaniu poprzednim, Zamawiający nie ma obowiązku udzielania wyjaśnień oraz obowiązku przedłużania terminu składania ofert</w:t>
      </w:r>
      <w:r w:rsidRPr="007E43D4">
        <w:rPr>
          <w:rFonts w:ascii="Arial" w:hAnsi="Arial" w:cs="Arial"/>
        </w:rPr>
        <w:t>.</w:t>
      </w:r>
    </w:p>
    <w:p w14:paraId="2818AB13" w14:textId="3689930E" w:rsidR="00D3090C" w:rsidRDefault="00D3090C" w:rsidP="00774B87">
      <w:pPr>
        <w:pStyle w:val="Akapitzlist"/>
        <w:numPr>
          <w:ilvl w:val="0"/>
          <w:numId w:val="8"/>
        </w:numPr>
        <w:spacing w:line="276" w:lineRule="auto"/>
        <w:rPr>
          <w:rFonts w:ascii="Arial" w:hAnsi="Arial" w:cs="Arial"/>
          <w:sz w:val="22"/>
          <w:szCs w:val="22"/>
        </w:rPr>
      </w:pPr>
      <w:r w:rsidRPr="00A173AD">
        <w:rPr>
          <w:rFonts w:ascii="Arial" w:hAnsi="Arial" w:cs="Arial"/>
          <w:sz w:val="22"/>
          <w:szCs w:val="22"/>
        </w:rPr>
        <w:t xml:space="preserve">Zapytanie ofertowe może zostać zmienione przed upływem terminu składania ofert. Zamawiający informuje w zapytaniu ofertowym o zakresie </w:t>
      </w:r>
      <w:r w:rsidR="00A173AD" w:rsidRPr="00A173AD">
        <w:rPr>
          <w:rFonts w:ascii="Arial" w:hAnsi="Arial" w:cs="Arial"/>
          <w:sz w:val="22"/>
          <w:szCs w:val="22"/>
        </w:rPr>
        <w:t>zmian. Zamawiający przedłuża termin składania ofert o czas niezbędny do wprowadzenia zmian w ofertach, jeżeli jest to konieczne z uwagi na zakres wprowadzonych zmian.</w:t>
      </w:r>
    </w:p>
    <w:p w14:paraId="3A86661A" w14:textId="77777777" w:rsidR="00A3713C" w:rsidRPr="00A3713C" w:rsidRDefault="00A3713C" w:rsidP="00537A65">
      <w:pPr>
        <w:spacing w:line="276" w:lineRule="auto"/>
        <w:rPr>
          <w:rFonts w:ascii="Arial" w:hAnsi="Arial" w:cs="Arial"/>
          <w:b/>
          <w:bCs/>
        </w:rPr>
      </w:pPr>
    </w:p>
    <w:p w14:paraId="5FEA65A0" w14:textId="0715292E" w:rsidR="00686F96" w:rsidRDefault="00686F96" w:rsidP="00774B87">
      <w:pPr>
        <w:pStyle w:val="Akapitzlist"/>
        <w:numPr>
          <w:ilvl w:val="0"/>
          <w:numId w:val="1"/>
        </w:numPr>
        <w:spacing w:line="276" w:lineRule="auto"/>
        <w:rPr>
          <w:rFonts w:ascii="Arial" w:hAnsi="Arial" w:cs="Arial"/>
          <w:b/>
          <w:bCs/>
          <w:sz w:val="22"/>
          <w:szCs w:val="22"/>
        </w:rPr>
      </w:pPr>
      <w:r>
        <w:rPr>
          <w:rFonts w:ascii="Arial" w:hAnsi="Arial" w:cs="Arial"/>
          <w:b/>
          <w:bCs/>
          <w:sz w:val="22"/>
          <w:szCs w:val="22"/>
        </w:rPr>
        <w:t>Informacja o wyniku postępowania</w:t>
      </w:r>
      <w:r w:rsidR="008145B8">
        <w:rPr>
          <w:rFonts w:ascii="Arial" w:hAnsi="Arial" w:cs="Arial"/>
          <w:b/>
          <w:bCs/>
          <w:sz w:val="22"/>
          <w:szCs w:val="22"/>
        </w:rPr>
        <w:t>.</w:t>
      </w:r>
    </w:p>
    <w:p w14:paraId="4A73B3B3" w14:textId="42347FEC" w:rsidR="00686F96" w:rsidRDefault="000B293D" w:rsidP="00774B87">
      <w:pPr>
        <w:pStyle w:val="Akapitzlist"/>
        <w:numPr>
          <w:ilvl w:val="0"/>
          <w:numId w:val="9"/>
        </w:numPr>
        <w:spacing w:line="276" w:lineRule="auto"/>
        <w:rPr>
          <w:rFonts w:ascii="Arial" w:hAnsi="Arial" w:cs="Arial"/>
          <w:sz w:val="22"/>
          <w:szCs w:val="22"/>
        </w:rPr>
      </w:pPr>
      <w:r w:rsidRPr="000B293D">
        <w:rPr>
          <w:rFonts w:ascii="Arial" w:hAnsi="Arial" w:cs="Arial"/>
          <w:sz w:val="22"/>
          <w:szCs w:val="22"/>
        </w:rPr>
        <w:t>Informację o wyniku postępowania Zamawiający ogłasza w taki sposób, w jaki zostało upublicznione zapytanie ofertowe. Informacja ta zawiera imię i nazwisko albo nazwę wybranego wykonawcy, jego siedzibę (miejscowość) oraz cenę najkorzystniejszej oferty.</w:t>
      </w:r>
    </w:p>
    <w:p w14:paraId="19E89D34" w14:textId="349B8548" w:rsidR="00A173AD" w:rsidRDefault="0067575A" w:rsidP="00774B87">
      <w:pPr>
        <w:pStyle w:val="Akapitzlist"/>
        <w:numPr>
          <w:ilvl w:val="0"/>
          <w:numId w:val="9"/>
        </w:numPr>
        <w:spacing w:line="276" w:lineRule="auto"/>
        <w:rPr>
          <w:rFonts w:ascii="Arial" w:hAnsi="Arial" w:cs="Arial"/>
          <w:sz w:val="22"/>
          <w:szCs w:val="22"/>
        </w:rPr>
      </w:pPr>
      <w:r>
        <w:rPr>
          <w:rFonts w:ascii="Arial" w:hAnsi="Arial" w:cs="Arial"/>
          <w:sz w:val="22"/>
          <w:szCs w:val="22"/>
        </w:rPr>
        <w:t>Zamawiający wybiera najkorzystniejszą ofertę zgodną z opisem przedmiotu zamówienia, złożoną przez Wykonawcę spełniającego warunki udziału w postępowaniu, w opa</w:t>
      </w:r>
      <w:r w:rsidR="000F3639">
        <w:rPr>
          <w:rFonts w:ascii="Arial" w:hAnsi="Arial" w:cs="Arial"/>
          <w:sz w:val="22"/>
          <w:szCs w:val="22"/>
        </w:rPr>
        <w:t>r</w:t>
      </w:r>
      <w:r>
        <w:rPr>
          <w:rFonts w:ascii="Arial" w:hAnsi="Arial" w:cs="Arial"/>
          <w:sz w:val="22"/>
          <w:szCs w:val="22"/>
        </w:rPr>
        <w:t xml:space="preserve">ciu o ustalone </w:t>
      </w:r>
      <w:r w:rsidR="000F3639">
        <w:rPr>
          <w:rFonts w:ascii="Arial" w:hAnsi="Arial" w:cs="Arial"/>
          <w:sz w:val="22"/>
          <w:szCs w:val="22"/>
        </w:rPr>
        <w:t xml:space="preserve">w zapytaniu ofertowym kryteria oceny ofert, spośród </w:t>
      </w:r>
      <w:r w:rsidR="005450CC">
        <w:rPr>
          <w:rFonts w:ascii="Arial" w:hAnsi="Arial" w:cs="Arial"/>
          <w:sz w:val="22"/>
          <w:szCs w:val="22"/>
        </w:rPr>
        <w:t>złożonych ofert. Zamawiający analizuje treść ofert po upływie terminu wyznaczonego na ich składanie.</w:t>
      </w:r>
    </w:p>
    <w:p w14:paraId="5C7AB62A" w14:textId="176EA461" w:rsidR="00645D29" w:rsidRDefault="00645D29" w:rsidP="00774B87">
      <w:pPr>
        <w:pStyle w:val="Akapitzlist"/>
        <w:numPr>
          <w:ilvl w:val="0"/>
          <w:numId w:val="9"/>
        </w:numPr>
        <w:spacing w:line="276" w:lineRule="auto"/>
        <w:rPr>
          <w:rFonts w:ascii="Arial" w:hAnsi="Arial" w:cs="Arial"/>
          <w:sz w:val="22"/>
          <w:szCs w:val="22"/>
        </w:rPr>
      </w:pPr>
      <w:r>
        <w:rPr>
          <w:rFonts w:ascii="Arial" w:hAnsi="Arial" w:cs="Arial"/>
          <w:sz w:val="22"/>
          <w:szCs w:val="22"/>
        </w:rPr>
        <w:t xml:space="preserve">Jeżeli Wykonawca nie złożył oświadczeń lub dokumentów </w:t>
      </w:r>
      <w:r w:rsidR="00CE6137">
        <w:rPr>
          <w:rFonts w:ascii="Arial" w:hAnsi="Arial" w:cs="Arial"/>
          <w:sz w:val="22"/>
          <w:szCs w:val="22"/>
        </w:rPr>
        <w:t>określonych w treści zapytania ofertowego</w:t>
      </w:r>
      <w:r w:rsidR="00483813">
        <w:rPr>
          <w:rFonts w:ascii="Arial" w:hAnsi="Arial" w:cs="Arial"/>
          <w:sz w:val="22"/>
          <w:szCs w:val="22"/>
        </w:rPr>
        <w:t xml:space="preserve"> lub są one niekompletne lub zawierają błędy, Zamawiający wzywa Wykonawcę odpowiednio do ich złożenia, </w:t>
      </w:r>
      <w:r w:rsidR="00673B55">
        <w:rPr>
          <w:rFonts w:ascii="Arial" w:hAnsi="Arial" w:cs="Arial"/>
          <w:sz w:val="22"/>
          <w:szCs w:val="22"/>
        </w:rPr>
        <w:t xml:space="preserve">poprawienia lub </w:t>
      </w:r>
      <w:r w:rsidR="00483813">
        <w:rPr>
          <w:rFonts w:ascii="Arial" w:hAnsi="Arial" w:cs="Arial"/>
          <w:sz w:val="22"/>
          <w:szCs w:val="22"/>
        </w:rPr>
        <w:t xml:space="preserve">uzupełnienia </w:t>
      </w:r>
      <w:r w:rsidR="00673B55">
        <w:rPr>
          <w:rFonts w:ascii="Arial" w:hAnsi="Arial" w:cs="Arial"/>
          <w:sz w:val="22"/>
          <w:szCs w:val="22"/>
        </w:rPr>
        <w:t xml:space="preserve">w wyznaczonym terminie, chyba że zachodzą przesłanki unieważnienia postępowania. </w:t>
      </w:r>
      <w:r w:rsidR="00CB04F2">
        <w:rPr>
          <w:rFonts w:ascii="Arial" w:hAnsi="Arial" w:cs="Arial"/>
          <w:sz w:val="22"/>
          <w:szCs w:val="22"/>
        </w:rPr>
        <w:t>Formularz ofertowy oraz przedmiotowe środki dowodowe (jeżeli Zamawiający żąda ich złożenia) nie podlegają uzupełnieniu.</w:t>
      </w:r>
    </w:p>
    <w:p w14:paraId="185893E9" w14:textId="2D5FEC25" w:rsidR="00673B55" w:rsidRPr="00C34005" w:rsidRDefault="0040705A" w:rsidP="00774B87">
      <w:pPr>
        <w:pStyle w:val="Akapitzlist"/>
        <w:numPr>
          <w:ilvl w:val="0"/>
          <w:numId w:val="9"/>
        </w:numPr>
        <w:spacing w:line="276" w:lineRule="auto"/>
        <w:rPr>
          <w:rFonts w:ascii="Arial" w:hAnsi="Arial" w:cs="Arial"/>
          <w:sz w:val="22"/>
          <w:szCs w:val="22"/>
        </w:rPr>
      </w:pPr>
      <w:r>
        <w:rPr>
          <w:rFonts w:ascii="Arial" w:hAnsi="Arial" w:cs="Arial"/>
          <w:sz w:val="22"/>
          <w:szCs w:val="22"/>
        </w:rPr>
        <w:t>Zamawiający może żądać od Wykonawców wyjaśnień dotyczących treści ośw</w:t>
      </w:r>
      <w:r w:rsidRPr="00C34005">
        <w:rPr>
          <w:rFonts w:ascii="Arial" w:hAnsi="Arial" w:cs="Arial"/>
          <w:sz w:val="22"/>
          <w:szCs w:val="22"/>
        </w:rPr>
        <w:t>iadczeń i dokumentów</w:t>
      </w:r>
      <w:r w:rsidR="00157143" w:rsidRPr="00C34005">
        <w:rPr>
          <w:rFonts w:ascii="Arial" w:hAnsi="Arial" w:cs="Arial"/>
          <w:sz w:val="22"/>
          <w:szCs w:val="22"/>
        </w:rPr>
        <w:t xml:space="preserve"> określonych w treści zapytania ofertowego.</w:t>
      </w:r>
    </w:p>
    <w:p w14:paraId="12B48238" w14:textId="15FF9E15" w:rsidR="00276E30" w:rsidRPr="00C34005" w:rsidRDefault="00276E30" w:rsidP="00774B87">
      <w:pPr>
        <w:pStyle w:val="Akapitzlist"/>
        <w:numPr>
          <w:ilvl w:val="0"/>
          <w:numId w:val="9"/>
        </w:numPr>
        <w:spacing w:line="276" w:lineRule="auto"/>
        <w:rPr>
          <w:rFonts w:ascii="Arial" w:hAnsi="Arial" w:cs="Arial"/>
          <w:sz w:val="22"/>
          <w:szCs w:val="22"/>
        </w:rPr>
      </w:pPr>
      <w:r w:rsidRPr="00C34005">
        <w:rPr>
          <w:rFonts w:ascii="Arial" w:hAnsi="Arial" w:cs="Arial"/>
          <w:sz w:val="22"/>
          <w:szCs w:val="22"/>
        </w:rPr>
        <w:t xml:space="preserve">Zamawiający </w:t>
      </w:r>
      <w:r w:rsidR="00A0196B" w:rsidRPr="00C34005">
        <w:rPr>
          <w:rFonts w:ascii="Arial" w:hAnsi="Arial" w:cs="Arial"/>
          <w:sz w:val="22"/>
          <w:szCs w:val="22"/>
        </w:rPr>
        <w:t>odrzuca ofertę, jeżeli:</w:t>
      </w:r>
    </w:p>
    <w:p w14:paraId="28732B37" w14:textId="740576A1" w:rsidR="00A0196B" w:rsidRPr="00C34005" w:rsidRDefault="00AE57E5" w:rsidP="00774B87">
      <w:pPr>
        <w:pStyle w:val="Akapitzlist"/>
        <w:numPr>
          <w:ilvl w:val="0"/>
          <w:numId w:val="10"/>
        </w:numPr>
        <w:spacing w:line="276" w:lineRule="auto"/>
        <w:rPr>
          <w:rFonts w:ascii="Arial" w:hAnsi="Arial" w:cs="Arial"/>
          <w:sz w:val="22"/>
          <w:szCs w:val="22"/>
        </w:rPr>
      </w:pPr>
      <w:r w:rsidRPr="00C34005">
        <w:rPr>
          <w:rFonts w:ascii="Arial" w:hAnsi="Arial" w:cs="Arial"/>
          <w:sz w:val="22"/>
          <w:szCs w:val="22"/>
        </w:rPr>
        <w:t>z</w:t>
      </w:r>
      <w:r w:rsidR="00A0196B" w:rsidRPr="00C34005">
        <w:rPr>
          <w:rFonts w:ascii="Arial" w:hAnsi="Arial" w:cs="Arial"/>
          <w:sz w:val="22"/>
          <w:szCs w:val="22"/>
        </w:rPr>
        <w:t>ostała złożona przez Wykonawcę</w:t>
      </w:r>
      <w:r w:rsidR="00861768" w:rsidRPr="00C34005">
        <w:rPr>
          <w:rFonts w:ascii="Arial" w:hAnsi="Arial" w:cs="Arial"/>
          <w:sz w:val="22"/>
          <w:szCs w:val="22"/>
        </w:rPr>
        <w:t>:</w:t>
      </w:r>
    </w:p>
    <w:p w14:paraId="20E90ACC" w14:textId="5023484F" w:rsidR="00861768" w:rsidRPr="00C34005" w:rsidRDefault="006A75B0" w:rsidP="00774B87">
      <w:pPr>
        <w:pStyle w:val="Akapitzlist"/>
        <w:numPr>
          <w:ilvl w:val="0"/>
          <w:numId w:val="11"/>
        </w:numPr>
        <w:spacing w:line="276" w:lineRule="auto"/>
        <w:rPr>
          <w:rFonts w:ascii="Arial" w:hAnsi="Arial" w:cs="Arial"/>
          <w:sz w:val="22"/>
          <w:szCs w:val="22"/>
        </w:rPr>
      </w:pPr>
      <w:r w:rsidRPr="00C34005">
        <w:rPr>
          <w:rFonts w:ascii="Arial" w:hAnsi="Arial" w:cs="Arial"/>
          <w:sz w:val="22"/>
          <w:szCs w:val="22"/>
        </w:rPr>
        <w:t>podlegającego wykluczeniu z postępowania lub</w:t>
      </w:r>
    </w:p>
    <w:p w14:paraId="4B42D219" w14:textId="56C7F588" w:rsidR="006A75B0" w:rsidRPr="00C34005" w:rsidRDefault="00582AB3" w:rsidP="00774B87">
      <w:pPr>
        <w:pStyle w:val="Akapitzlist"/>
        <w:numPr>
          <w:ilvl w:val="0"/>
          <w:numId w:val="11"/>
        </w:numPr>
        <w:spacing w:line="276" w:lineRule="auto"/>
        <w:rPr>
          <w:rFonts w:ascii="Arial" w:hAnsi="Arial" w:cs="Arial"/>
          <w:sz w:val="22"/>
          <w:szCs w:val="22"/>
        </w:rPr>
      </w:pPr>
      <w:r w:rsidRPr="00C34005">
        <w:rPr>
          <w:rFonts w:ascii="Arial" w:hAnsi="Arial" w:cs="Arial"/>
          <w:sz w:val="22"/>
          <w:szCs w:val="22"/>
        </w:rPr>
        <w:t>niespełniającego warunków udziału w postępowaniu, lub</w:t>
      </w:r>
    </w:p>
    <w:p w14:paraId="4EFAC1F3" w14:textId="7538F33C" w:rsidR="00582AB3" w:rsidRPr="00C34005" w:rsidRDefault="00966CC4" w:rsidP="00774B87">
      <w:pPr>
        <w:pStyle w:val="Akapitzlist"/>
        <w:numPr>
          <w:ilvl w:val="0"/>
          <w:numId w:val="11"/>
        </w:numPr>
        <w:spacing w:line="276" w:lineRule="auto"/>
        <w:rPr>
          <w:rFonts w:ascii="Arial" w:hAnsi="Arial" w:cs="Arial"/>
          <w:sz w:val="22"/>
          <w:szCs w:val="22"/>
        </w:rPr>
      </w:pPr>
      <w:r w:rsidRPr="00C34005">
        <w:rPr>
          <w:rFonts w:ascii="Arial" w:hAnsi="Arial" w:cs="Arial"/>
          <w:sz w:val="22"/>
          <w:szCs w:val="22"/>
        </w:rPr>
        <w:t xml:space="preserve">który nie złożył w przewidzianym terminie oświadczeń lub dokumentów </w:t>
      </w:r>
      <w:r w:rsidR="00CB04F2" w:rsidRPr="00C34005">
        <w:rPr>
          <w:rFonts w:ascii="Arial" w:hAnsi="Arial" w:cs="Arial"/>
          <w:sz w:val="22"/>
          <w:szCs w:val="22"/>
        </w:rPr>
        <w:t>określonych w treści zapytania ofertowego,</w:t>
      </w:r>
    </w:p>
    <w:p w14:paraId="578F6AC1" w14:textId="6B721A50" w:rsidR="00A0196B" w:rsidRPr="00C34005" w:rsidRDefault="00AE57E5" w:rsidP="00774B87">
      <w:pPr>
        <w:pStyle w:val="Akapitzlist"/>
        <w:numPr>
          <w:ilvl w:val="0"/>
          <w:numId w:val="10"/>
        </w:numPr>
        <w:spacing w:line="276" w:lineRule="auto"/>
        <w:rPr>
          <w:rFonts w:ascii="Arial" w:hAnsi="Arial" w:cs="Arial"/>
          <w:sz w:val="22"/>
          <w:szCs w:val="22"/>
        </w:rPr>
      </w:pPr>
      <w:r w:rsidRPr="00C34005">
        <w:rPr>
          <w:rFonts w:ascii="Arial" w:hAnsi="Arial" w:cs="Arial"/>
          <w:sz w:val="22"/>
          <w:szCs w:val="22"/>
        </w:rPr>
        <w:t>j</w:t>
      </w:r>
      <w:r w:rsidR="00A0196B" w:rsidRPr="00C34005">
        <w:rPr>
          <w:rFonts w:ascii="Arial" w:hAnsi="Arial" w:cs="Arial"/>
          <w:sz w:val="22"/>
          <w:szCs w:val="22"/>
        </w:rPr>
        <w:t>ej treś</w:t>
      </w:r>
      <w:r w:rsidRPr="00C34005">
        <w:rPr>
          <w:rFonts w:ascii="Arial" w:hAnsi="Arial" w:cs="Arial"/>
          <w:sz w:val="22"/>
          <w:szCs w:val="22"/>
        </w:rPr>
        <w:t xml:space="preserve">ć </w:t>
      </w:r>
      <w:r w:rsidR="00A0196B" w:rsidRPr="00C34005">
        <w:rPr>
          <w:rFonts w:ascii="Arial" w:hAnsi="Arial" w:cs="Arial"/>
          <w:sz w:val="22"/>
          <w:szCs w:val="22"/>
        </w:rPr>
        <w:t>jest niezgodna z warunkami zamówienia,</w:t>
      </w:r>
    </w:p>
    <w:p w14:paraId="2B5639D8" w14:textId="56E04009" w:rsidR="00505016" w:rsidRPr="00C34005" w:rsidRDefault="00A5490A" w:rsidP="00774B87">
      <w:pPr>
        <w:pStyle w:val="Akapitzlist"/>
        <w:numPr>
          <w:ilvl w:val="0"/>
          <w:numId w:val="10"/>
        </w:numPr>
        <w:spacing w:line="276" w:lineRule="auto"/>
        <w:rPr>
          <w:rFonts w:ascii="Arial" w:hAnsi="Arial" w:cs="Arial"/>
          <w:sz w:val="22"/>
          <w:szCs w:val="22"/>
        </w:rPr>
      </w:pPr>
      <w:r w:rsidRPr="00C34005">
        <w:rPr>
          <w:rFonts w:ascii="Arial" w:hAnsi="Arial" w:cs="Arial"/>
          <w:sz w:val="22"/>
          <w:szCs w:val="22"/>
        </w:rPr>
        <w:t>zawiera rażąco niską cenę</w:t>
      </w:r>
      <w:r w:rsidR="00861768" w:rsidRPr="00C34005">
        <w:rPr>
          <w:rFonts w:ascii="Arial" w:hAnsi="Arial" w:cs="Arial"/>
          <w:sz w:val="22"/>
          <w:szCs w:val="22"/>
        </w:rPr>
        <w:t>.</w:t>
      </w:r>
    </w:p>
    <w:p w14:paraId="726E910D" w14:textId="59B532EE" w:rsidR="00CB04F2" w:rsidRDefault="00C34005" w:rsidP="00774B87">
      <w:pPr>
        <w:pStyle w:val="Akapitzlist"/>
        <w:numPr>
          <w:ilvl w:val="0"/>
          <w:numId w:val="9"/>
        </w:numPr>
        <w:spacing w:line="276" w:lineRule="auto"/>
        <w:rPr>
          <w:rFonts w:ascii="Arial" w:hAnsi="Arial" w:cs="Arial"/>
          <w:sz w:val="22"/>
          <w:szCs w:val="22"/>
        </w:rPr>
      </w:pPr>
      <w:r w:rsidRPr="00C34005">
        <w:rPr>
          <w:rFonts w:ascii="Arial" w:hAnsi="Arial" w:cs="Arial"/>
          <w:sz w:val="22"/>
          <w:szCs w:val="22"/>
        </w:rPr>
        <w:t>Zamawiający unieważnia postępowanie o zamówienie, jeżeli:</w:t>
      </w:r>
    </w:p>
    <w:p w14:paraId="2683751E" w14:textId="00AE639D" w:rsidR="00C34005" w:rsidRDefault="00D452F1" w:rsidP="00774B87">
      <w:pPr>
        <w:pStyle w:val="Akapitzlist"/>
        <w:numPr>
          <w:ilvl w:val="0"/>
          <w:numId w:val="12"/>
        </w:numPr>
        <w:spacing w:line="276" w:lineRule="auto"/>
        <w:rPr>
          <w:rFonts w:ascii="Arial" w:hAnsi="Arial" w:cs="Arial"/>
          <w:sz w:val="22"/>
          <w:szCs w:val="22"/>
        </w:rPr>
      </w:pPr>
      <w:r>
        <w:rPr>
          <w:rFonts w:ascii="Arial" w:hAnsi="Arial" w:cs="Arial"/>
          <w:sz w:val="22"/>
          <w:szCs w:val="22"/>
        </w:rPr>
        <w:t>nie złożono żadnej oferty,</w:t>
      </w:r>
    </w:p>
    <w:p w14:paraId="5182ED08" w14:textId="44013C8C" w:rsidR="00D452F1" w:rsidRDefault="00D452F1" w:rsidP="00774B87">
      <w:pPr>
        <w:pStyle w:val="Akapitzlist"/>
        <w:numPr>
          <w:ilvl w:val="0"/>
          <w:numId w:val="12"/>
        </w:numPr>
        <w:spacing w:line="276" w:lineRule="auto"/>
        <w:rPr>
          <w:rFonts w:ascii="Arial" w:hAnsi="Arial" w:cs="Arial"/>
          <w:sz w:val="22"/>
          <w:szCs w:val="22"/>
        </w:rPr>
      </w:pPr>
      <w:r>
        <w:rPr>
          <w:rFonts w:ascii="Arial" w:hAnsi="Arial" w:cs="Arial"/>
          <w:sz w:val="22"/>
          <w:szCs w:val="22"/>
        </w:rPr>
        <w:t>wszystkie złożone oferty podlegały odrzuceniu,</w:t>
      </w:r>
    </w:p>
    <w:p w14:paraId="40BB405A" w14:textId="18209B44" w:rsidR="00840D17" w:rsidRDefault="00024B8C" w:rsidP="00774B87">
      <w:pPr>
        <w:pStyle w:val="Akapitzlist"/>
        <w:numPr>
          <w:ilvl w:val="0"/>
          <w:numId w:val="12"/>
        </w:numPr>
        <w:spacing w:line="276" w:lineRule="auto"/>
        <w:rPr>
          <w:rFonts w:ascii="Arial" w:hAnsi="Arial" w:cs="Arial"/>
          <w:sz w:val="22"/>
          <w:szCs w:val="22"/>
        </w:rPr>
      </w:pPr>
      <w:r>
        <w:rPr>
          <w:rFonts w:ascii="Arial" w:hAnsi="Arial" w:cs="Arial"/>
          <w:sz w:val="22"/>
          <w:szCs w:val="22"/>
        </w:rPr>
        <w:t>cena najkorzystniejszej oferty lub oferta z najniższą ceną przewyższa kwotę, którą Zamawiający zamierza przeznaczyć na sfinansowanie zamówienia</w:t>
      </w:r>
      <w:r w:rsidR="00BB01B4">
        <w:rPr>
          <w:rFonts w:ascii="Arial" w:hAnsi="Arial" w:cs="Arial"/>
          <w:sz w:val="22"/>
          <w:szCs w:val="22"/>
        </w:rPr>
        <w:t xml:space="preserve">, </w:t>
      </w:r>
      <w:r w:rsidR="00BB01B4">
        <w:rPr>
          <w:rFonts w:ascii="Arial" w:hAnsi="Arial" w:cs="Arial"/>
          <w:sz w:val="22"/>
          <w:szCs w:val="22"/>
        </w:rPr>
        <w:lastRenderedPageBreak/>
        <w:t>chyba że Zamawiający może zwiększyć tę kwotę do ceny najkorzystniejszej oferty</w:t>
      </w:r>
      <w:r w:rsidR="0009491B">
        <w:rPr>
          <w:rFonts w:ascii="Arial" w:hAnsi="Arial" w:cs="Arial"/>
          <w:sz w:val="22"/>
          <w:szCs w:val="22"/>
        </w:rPr>
        <w:t>.</w:t>
      </w:r>
    </w:p>
    <w:p w14:paraId="15578196" w14:textId="77777777" w:rsidR="001C743A" w:rsidRDefault="001C743A" w:rsidP="00D866A2">
      <w:pPr>
        <w:spacing w:line="276" w:lineRule="auto"/>
        <w:rPr>
          <w:rFonts w:ascii="Arial" w:hAnsi="Arial" w:cs="Arial"/>
        </w:rPr>
      </w:pPr>
    </w:p>
    <w:p w14:paraId="40BB62E4" w14:textId="77777777" w:rsidR="008D22AC" w:rsidRPr="00D866A2" w:rsidRDefault="008D22AC" w:rsidP="00D866A2">
      <w:pPr>
        <w:spacing w:line="276" w:lineRule="auto"/>
        <w:rPr>
          <w:rFonts w:ascii="Arial" w:hAnsi="Arial" w:cs="Arial"/>
        </w:rPr>
      </w:pPr>
    </w:p>
    <w:p w14:paraId="3E0CFA0E" w14:textId="77777777" w:rsidR="008A2B3C" w:rsidRDefault="00151DA3" w:rsidP="00774B87">
      <w:pPr>
        <w:pStyle w:val="Akapitzlist"/>
        <w:numPr>
          <w:ilvl w:val="0"/>
          <w:numId w:val="1"/>
        </w:numPr>
        <w:spacing w:line="276" w:lineRule="auto"/>
        <w:rPr>
          <w:rFonts w:ascii="Arial" w:hAnsi="Arial" w:cs="Arial"/>
          <w:b/>
          <w:bCs/>
          <w:sz w:val="22"/>
          <w:szCs w:val="22"/>
        </w:rPr>
      </w:pPr>
      <w:r w:rsidRPr="008A2B3C">
        <w:rPr>
          <w:rFonts w:ascii="Arial" w:hAnsi="Arial" w:cs="Arial"/>
          <w:b/>
          <w:bCs/>
          <w:sz w:val="22"/>
          <w:szCs w:val="22"/>
        </w:rPr>
        <w:t xml:space="preserve">Klauzula </w:t>
      </w:r>
      <w:r w:rsidR="008A2B3C" w:rsidRPr="008A2B3C">
        <w:rPr>
          <w:rFonts w:ascii="Arial" w:hAnsi="Arial" w:cs="Arial"/>
          <w:b/>
          <w:bCs/>
          <w:sz w:val="22"/>
          <w:szCs w:val="22"/>
        </w:rPr>
        <w:t>informacyjna</w:t>
      </w:r>
    </w:p>
    <w:p w14:paraId="02F5D390" w14:textId="07CA1787" w:rsidR="0092571A" w:rsidRPr="00E645B2" w:rsidRDefault="00151DA3" w:rsidP="00774B87">
      <w:pPr>
        <w:pStyle w:val="Akapitzlist"/>
        <w:numPr>
          <w:ilvl w:val="0"/>
          <w:numId w:val="17"/>
        </w:numPr>
        <w:spacing w:line="276" w:lineRule="auto"/>
        <w:rPr>
          <w:rFonts w:ascii="Arial" w:hAnsi="Arial" w:cs="Arial"/>
          <w:b/>
          <w:bCs/>
          <w:sz w:val="22"/>
          <w:szCs w:val="22"/>
        </w:rPr>
      </w:pPr>
      <w:r w:rsidRPr="00E645B2">
        <w:rPr>
          <w:rFonts w:ascii="Arial" w:hAnsi="Arial" w:cs="Arial"/>
          <w:sz w:val="22"/>
          <w:szCs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 dalej RODO) </w:t>
      </w:r>
      <w:r w:rsidR="00BB1AB6">
        <w:rPr>
          <w:rFonts w:ascii="Arial" w:hAnsi="Arial" w:cs="Arial"/>
          <w:sz w:val="22"/>
          <w:szCs w:val="22"/>
        </w:rPr>
        <w:t xml:space="preserve">Zamawiający </w:t>
      </w:r>
      <w:r w:rsidRPr="00E645B2">
        <w:rPr>
          <w:rFonts w:ascii="Arial" w:hAnsi="Arial" w:cs="Arial"/>
          <w:sz w:val="22"/>
          <w:szCs w:val="22"/>
        </w:rPr>
        <w:t>informuj</w:t>
      </w:r>
      <w:r w:rsidR="00BB1AB6">
        <w:rPr>
          <w:rFonts w:ascii="Arial" w:hAnsi="Arial" w:cs="Arial"/>
          <w:sz w:val="22"/>
          <w:szCs w:val="22"/>
        </w:rPr>
        <w:t>e</w:t>
      </w:r>
      <w:r w:rsidRPr="00E645B2">
        <w:rPr>
          <w:rFonts w:ascii="Arial" w:hAnsi="Arial" w:cs="Arial"/>
          <w:sz w:val="22"/>
          <w:szCs w:val="22"/>
        </w:rPr>
        <w:t>, iż:</w:t>
      </w:r>
      <w:r w:rsidR="008A2B3C" w:rsidRPr="00E645B2">
        <w:rPr>
          <w:rFonts w:ascii="Arial" w:hAnsi="Arial" w:cs="Arial"/>
          <w:sz w:val="22"/>
          <w:szCs w:val="22"/>
        </w:rPr>
        <w:t xml:space="preserve"> </w:t>
      </w:r>
    </w:p>
    <w:p w14:paraId="0373B86B" w14:textId="670F2463" w:rsidR="00151DA3" w:rsidRPr="00E645B2" w:rsidRDefault="00BB1AB6" w:rsidP="00537A65">
      <w:pPr>
        <w:pStyle w:val="Akapitzlist"/>
        <w:spacing w:line="276" w:lineRule="auto"/>
        <w:ind w:left="1080" w:firstLine="0"/>
        <w:rPr>
          <w:rFonts w:ascii="Arial" w:hAnsi="Arial" w:cs="Arial"/>
          <w:b/>
          <w:bCs/>
          <w:sz w:val="22"/>
          <w:szCs w:val="22"/>
        </w:rPr>
      </w:pPr>
      <w:r>
        <w:rPr>
          <w:rFonts w:ascii="Arial" w:hAnsi="Arial" w:cs="Arial"/>
          <w:sz w:val="22"/>
          <w:szCs w:val="22"/>
        </w:rPr>
        <w:t xml:space="preserve">Jest </w:t>
      </w:r>
      <w:r w:rsidR="00151DA3" w:rsidRPr="00E645B2">
        <w:rPr>
          <w:rFonts w:ascii="Arial" w:hAnsi="Arial" w:cs="Arial"/>
          <w:sz w:val="22"/>
          <w:szCs w:val="22"/>
        </w:rPr>
        <w:t xml:space="preserve">Administratorem Państwa danych osobowych </w:t>
      </w:r>
      <w:r>
        <w:rPr>
          <w:rFonts w:ascii="Arial" w:hAnsi="Arial" w:cs="Arial"/>
          <w:sz w:val="22"/>
          <w:szCs w:val="22"/>
        </w:rPr>
        <w:t>b</w:t>
      </w:r>
      <w:r w:rsidR="00151DA3" w:rsidRPr="00E645B2">
        <w:rPr>
          <w:rFonts w:ascii="Arial" w:hAnsi="Arial" w:cs="Arial"/>
          <w:sz w:val="22"/>
          <w:szCs w:val="22"/>
        </w:rPr>
        <w:t>ędąc</w:t>
      </w:r>
      <w:r w:rsidR="003E53B1">
        <w:rPr>
          <w:rFonts w:ascii="Arial" w:hAnsi="Arial" w:cs="Arial"/>
          <w:sz w:val="22"/>
          <w:szCs w:val="22"/>
        </w:rPr>
        <w:t xml:space="preserve"> realizatorem</w:t>
      </w:r>
      <w:r w:rsidR="00151DA3" w:rsidRPr="00E645B2">
        <w:rPr>
          <w:rFonts w:ascii="Arial" w:hAnsi="Arial" w:cs="Arial"/>
          <w:sz w:val="22"/>
          <w:szCs w:val="22"/>
        </w:rPr>
        <w:t xml:space="preserve"> Projektu pn.</w:t>
      </w:r>
      <w:r w:rsidRPr="00BB1AB6">
        <w:rPr>
          <w:rFonts w:eastAsia="Andale Sans UI"/>
          <w:i/>
          <w:iCs/>
          <w:kern w:val="1"/>
          <w:sz w:val="24"/>
          <w:szCs w:val="24"/>
        </w:rPr>
        <w:t xml:space="preserve"> </w:t>
      </w:r>
      <w:r w:rsidR="001C743A">
        <w:rPr>
          <w:rFonts w:ascii="Arial" w:hAnsi="Arial" w:cs="Arial"/>
          <w:i/>
          <w:iCs/>
          <w:sz w:val="22"/>
          <w:szCs w:val="22"/>
        </w:rPr>
        <w:t>Nowoczesna edukacja w gminie Abramów</w:t>
      </w:r>
      <w:r w:rsidR="00151DA3" w:rsidRPr="00E645B2">
        <w:rPr>
          <w:rFonts w:ascii="Arial" w:hAnsi="Arial" w:cs="Arial"/>
          <w:sz w:val="22"/>
          <w:szCs w:val="22"/>
        </w:rPr>
        <w:t>, współfinansowanego w ramach programu Fundusze Europejskie dla Lubelskiego 2021-2027, Działanie 10.3 Kształcenie ogólne, Priorytet X Lepsza edukacja (zw. dalej Projektem).</w:t>
      </w:r>
    </w:p>
    <w:p w14:paraId="6B8A61D6" w14:textId="54685459" w:rsidR="0092571A" w:rsidRPr="00E645B2" w:rsidRDefault="00151DA3"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W sprawach z zakresu ochrony danych osobowych mogą Państwo kontaktować się z Inspektorem Ochrony Danych pod adresem e-mail:</w:t>
      </w:r>
      <w:r w:rsidR="003E53B1">
        <w:rPr>
          <w:rFonts w:ascii="Arial" w:hAnsi="Arial" w:cs="Arial"/>
          <w:sz w:val="22"/>
          <w:szCs w:val="22"/>
        </w:rPr>
        <w:t xml:space="preserve"> </w:t>
      </w:r>
      <w:r w:rsidR="00B33C07">
        <w:rPr>
          <w:rFonts w:ascii="Arial" w:hAnsi="Arial" w:cs="Arial"/>
          <w:sz w:val="22"/>
          <w:szCs w:val="22"/>
        </w:rPr>
        <w:t>inspektor@cbi24.pl</w:t>
      </w:r>
    </w:p>
    <w:p w14:paraId="58F539AE" w14:textId="6A1D33D0" w:rsidR="0092571A" w:rsidRPr="00E645B2" w:rsidRDefault="00151DA3"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 xml:space="preserve">Pani/Pana dane osobowe będą przetwarzane w celu związanym z przeprowadzeniem postępowania o udzielenie zamówienia publicznego na usługę </w:t>
      </w:r>
      <w:r w:rsidR="0092571A" w:rsidRPr="00E645B2">
        <w:rPr>
          <w:rFonts w:ascii="Arial" w:hAnsi="Arial" w:cs="Arial"/>
          <w:sz w:val="22"/>
          <w:szCs w:val="22"/>
        </w:rPr>
        <w:t xml:space="preserve">prowadzenia </w:t>
      </w:r>
      <w:r w:rsidR="000031F9" w:rsidRPr="000031F9">
        <w:rPr>
          <w:rFonts w:ascii="Arial" w:hAnsi="Arial" w:cs="Arial"/>
          <w:sz w:val="22"/>
          <w:szCs w:val="22"/>
        </w:rPr>
        <w:t>warsztatów/szkoleń dla nauczycieli</w:t>
      </w:r>
      <w:r w:rsidRPr="00E645B2">
        <w:rPr>
          <w:rFonts w:ascii="Arial" w:hAnsi="Arial" w:cs="Arial"/>
          <w:sz w:val="22"/>
          <w:szCs w:val="22"/>
        </w:rPr>
        <w:t>.</w:t>
      </w:r>
    </w:p>
    <w:p w14:paraId="52A2C4DF" w14:textId="77777777" w:rsidR="0092571A" w:rsidRPr="00E645B2" w:rsidRDefault="00151DA3"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Państwa dane osobowe przetwarzane będą na podstawie:</w:t>
      </w:r>
    </w:p>
    <w:p w14:paraId="0D475555" w14:textId="29837F3B" w:rsidR="0092571A" w:rsidRPr="00E645B2" w:rsidRDefault="00151DA3" w:rsidP="00774B87">
      <w:pPr>
        <w:pStyle w:val="Akapitzlist"/>
        <w:numPr>
          <w:ilvl w:val="0"/>
          <w:numId w:val="18"/>
        </w:numPr>
        <w:spacing w:line="276" w:lineRule="auto"/>
        <w:rPr>
          <w:rFonts w:ascii="Arial" w:hAnsi="Arial" w:cs="Arial"/>
          <w:sz w:val="22"/>
          <w:szCs w:val="22"/>
        </w:rPr>
      </w:pPr>
      <w:r w:rsidRPr="00E645B2">
        <w:rPr>
          <w:rFonts w:ascii="Arial" w:hAnsi="Arial" w:cs="Arial"/>
          <w:sz w:val="22"/>
          <w:szCs w:val="22"/>
        </w:rPr>
        <w:t>art. 6 ust. 1 lit. c RODO. Oznacza to, że Państwa dane osobowe są niezbędne do wypełnienia przez Beneficjenta obowiązków prawnych ciążących na nim w związku z realizacją Projektu określonych Umową o dofinansowanie projektu oraz przepisami m.in. w niżej wymienionych aktach prawnych:</w:t>
      </w:r>
    </w:p>
    <w:p w14:paraId="1DC676A7" w14:textId="77777777" w:rsidR="0092571A" w:rsidRPr="00E645B2" w:rsidRDefault="00151DA3" w:rsidP="00774B87">
      <w:pPr>
        <w:pStyle w:val="Akapitzlist"/>
        <w:numPr>
          <w:ilvl w:val="0"/>
          <w:numId w:val="19"/>
        </w:numPr>
        <w:spacing w:line="276" w:lineRule="auto"/>
        <w:rPr>
          <w:rFonts w:ascii="Arial" w:hAnsi="Arial" w:cs="Arial"/>
          <w:sz w:val="22"/>
          <w:szCs w:val="22"/>
        </w:rPr>
      </w:pPr>
      <w:r w:rsidRPr="00E645B2">
        <w:rPr>
          <w:rFonts w:ascii="Arial" w:hAnsi="Arial" w:cs="Arial"/>
          <w:sz w:val="22"/>
          <w:szCs w:val="22"/>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w:t>
      </w:r>
      <w:r w:rsidR="008A2B3C" w:rsidRPr="00E645B2">
        <w:rPr>
          <w:sz w:val="22"/>
          <w:szCs w:val="22"/>
        </w:rPr>
        <w:t xml:space="preserve"> </w:t>
      </w:r>
      <w:r w:rsidR="008A2B3C" w:rsidRPr="00E645B2">
        <w:rPr>
          <w:rFonts w:ascii="Arial" w:hAnsi="Arial" w:cs="Arial"/>
          <w:sz w:val="22"/>
          <w:szCs w:val="22"/>
        </w:rPr>
        <w:t>Migracji i Integracji, Funduszu Bezpieczeństwa Wewnętrznego i Instrumentu Wsparcia Finansowego na rzecz Zarządzania Granicami i Polityki Wizowej,</w:t>
      </w:r>
    </w:p>
    <w:p w14:paraId="15FFC736" w14:textId="77777777" w:rsidR="0092571A" w:rsidRPr="00E645B2" w:rsidRDefault="008A2B3C" w:rsidP="00774B87">
      <w:pPr>
        <w:pStyle w:val="Akapitzlist"/>
        <w:numPr>
          <w:ilvl w:val="0"/>
          <w:numId w:val="19"/>
        </w:numPr>
        <w:spacing w:line="276" w:lineRule="auto"/>
        <w:rPr>
          <w:rFonts w:ascii="Arial" w:hAnsi="Arial" w:cs="Arial"/>
          <w:sz w:val="22"/>
          <w:szCs w:val="22"/>
        </w:rPr>
      </w:pPr>
      <w:r w:rsidRPr="00E645B2">
        <w:rPr>
          <w:rFonts w:ascii="Arial" w:hAnsi="Arial" w:cs="Arial"/>
          <w:sz w:val="22"/>
          <w:szCs w:val="22"/>
        </w:rPr>
        <w:t>Rozporządzenie Parlamentu Europejskiego i Rady (UE) 2021/1057 z dnia 24 czerwca 2021 r. ustanawiające Europejski Fundusz Społeczny Plus (EFS+) oraz uchylające rozporządzenie (UE) nr 1296/2013,</w:t>
      </w:r>
    </w:p>
    <w:p w14:paraId="1044CF5C" w14:textId="5D4ED861" w:rsidR="008A2B3C" w:rsidRPr="00E645B2" w:rsidRDefault="008A2B3C" w:rsidP="00774B87">
      <w:pPr>
        <w:pStyle w:val="Akapitzlist"/>
        <w:numPr>
          <w:ilvl w:val="0"/>
          <w:numId w:val="19"/>
        </w:numPr>
        <w:spacing w:line="276" w:lineRule="auto"/>
        <w:rPr>
          <w:rFonts w:ascii="Arial" w:hAnsi="Arial" w:cs="Arial"/>
          <w:sz w:val="22"/>
          <w:szCs w:val="22"/>
        </w:rPr>
      </w:pPr>
      <w:r w:rsidRPr="00E645B2">
        <w:rPr>
          <w:rFonts w:ascii="Arial" w:hAnsi="Arial" w:cs="Arial"/>
          <w:sz w:val="22"/>
          <w:szCs w:val="22"/>
        </w:rPr>
        <w:t>Ustawa z dnia 28 kwietnia 2022 r. o zasadach realizacji zadań finansowanych ze środków europejskich w perspektywie finansowej 2021-2027 (Dz. U. poz. 1079) – zw. dalej ustawą wdrożeniową</w:t>
      </w:r>
    </w:p>
    <w:p w14:paraId="5BA4C274" w14:textId="77777777" w:rsidR="0092571A" w:rsidRPr="00E645B2" w:rsidRDefault="008A2B3C" w:rsidP="00774B87">
      <w:pPr>
        <w:pStyle w:val="Akapitzlist"/>
        <w:numPr>
          <w:ilvl w:val="0"/>
          <w:numId w:val="18"/>
        </w:numPr>
        <w:spacing w:line="276" w:lineRule="auto"/>
        <w:rPr>
          <w:rFonts w:ascii="Arial" w:hAnsi="Arial" w:cs="Arial"/>
          <w:sz w:val="22"/>
          <w:szCs w:val="22"/>
        </w:rPr>
      </w:pPr>
      <w:r w:rsidRPr="00E645B2">
        <w:rPr>
          <w:rFonts w:ascii="Arial" w:hAnsi="Arial" w:cs="Arial"/>
          <w:sz w:val="22"/>
          <w:szCs w:val="22"/>
        </w:rPr>
        <w:t>art. 6 ust. 1 lit. b ogólnego rozporządzenia o ochronie danych z dnia 27 kwietnia 2016 r., tj. przetwarzanie jest niezbędne do wykonania umowy, której stroną jest osoba, której dane dotyczą, lub do podjęcia działań na żądanie osoby, której dane dotyczą, przed zawarciem,</w:t>
      </w:r>
    </w:p>
    <w:p w14:paraId="14373B75" w14:textId="2972879A" w:rsidR="008A2B3C" w:rsidRPr="00E645B2" w:rsidRDefault="008A2B3C" w:rsidP="00774B87">
      <w:pPr>
        <w:pStyle w:val="Akapitzlist"/>
        <w:numPr>
          <w:ilvl w:val="0"/>
          <w:numId w:val="18"/>
        </w:numPr>
        <w:spacing w:line="276" w:lineRule="auto"/>
        <w:rPr>
          <w:rFonts w:ascii="Arial" w:hAnsi="Arial" w:cs="Arial"/>
          <w:sz w:val="22"/>
          <w:szCs w:val="22"/>
        </w:rPr>
      </w:pPr>
      <w:r w:rsidRPr="00E645B2">
        <w:rPr>
          <w:rFonts w:ascii="Arial" w:hAnsi="Arial" w:cs="Arial"/>
          <w:sz w:val="22"/>
          <w:szCs w:val="22"/>
        </w:rPr>
        <w:t>art. 6 ust. 1 lit. a ogólnego rozporządzenia o ochronie danych z dnia 27 kwietnia 2016 r., tj. zgoda na publikowanie danych wykonawcy.</w:t>
      </w:r>
    </w:p>
    <w:p w14:paraId="6007E127" w14:textId="77777777" w:rsidR="00734851" w:rsidRPr="00E645B2" w:rsidRDefault="008A2B3C"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 xml:space="preserve">Odbiorcą Pana/Pani danych osobowych mogą być organy władzy publicznej oraz podmioty wykonujące zadania publiczne lub działające na zlecenie organów </w:t>
      </w:r>
      <w:r w:rsidRPr="00E645B2">
        <w:rPr>
          <w:rFonts w:ascii="Arial" w:hAnsi="Arial" w:cs="Arial"/>
          <w:sz w:val="22"/>
          <w:szCs w:val="22"/>
        </w:rPr>
        <w:lastRenderedPageBreak/>
        <w:t>władzy publicznej, w zakresie i w celach, które wynikają z przepisów powszechnie obowiązującego prawa oraz osoby posiadające dostęp do informacji publicznej w trybie ustawy o dostępnie do informacji publicznej, w przypadku, w którym nie zachodzi podstawa do ograniczenia dostępu zgodnie z art. 5 Ustawy o dostępie do informacji publicznej z dnia 6 września 2001 r.</w:t>
      </w:r>
    </w:p>
    <w:p w14:paraId="3BDDA321" w14:textId="77777777" w:rsidR="00734851" w:rsidRPr="00E645B2" w:rsidRDefault="008A2B3C"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Państwa dane osobowe mogą być przetwarzane przez podmioty prowadzące badanie ewaluacyjne oraz pozostałym administratorom uczestniczącym we wdrażaniu Programu tj.</w:t>
      </w:r>
      <w:r w:rsidR="00734851" w:rsidRPr="00E645B2">
        <w:rPr>
          <w:rFonts w:ascii="Arial" w:hAnsi="Arial" w:cs="Arial"/>
          <w:sz w:val="22"/>
          <w:szCs w:val="22"/>
        </w:rPr>
        <w:t xml:space="preserve"> </w:t>
      </w:r>
      <w:r w:rsidRPr="00E645B2">
        <w:rPr>
          <w:rFonts w:ascii="Arial" w:hAnsi="Arial" w:cs="Arial"/>
          <w:sz w:val="22"/>
          <w:szCs w:val="22"/>
        </w:rPr>
        <w:t>Zarządowi Województwa Lubelskiego oraz Ministra właściwego do spraw rozwoju regionalnego w zakresie niezbędnym do realizacji ich zadań wynikających z przepisów art. 89 ustawy wdrożeniowej.</w:t>
      </w:r>
    </w:p>
    <w:p w14:paraId="42F0F56B" w14:textId="77777777" w:rsidR="00734851" w:rsidRPr="00E645B2" w:rsidRDefault="008A2B3C"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Pana/Pani dane osobowe będą przechowywane przez okres niezbędny do realizacji celów określonych w art. 87 ust. 1 ustawy wdrożeniowej.</w:t>
      </w:r>
    </w:p>
    <w:p w14:paraId="39D18AA1" w14:textId="77777777" w:rsidR="00734851" w:rsidRPr="00E645B2" w:rsidRDefault="008A2B3C"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W związku z przetwarzaniem Pani/Pana danych osobowych przysługują Pani/Panu następujące</w:t>
      </w:r>
      <w:r w:rsidR="00734851" w:rsidRPr="00E645B2">
        <w:rPr>
          <w:rFonts w:ascii="Arial" w:hAnsi="Arial" w:cs="Arial"/>
          <w:sz w:val="22"/>
          <w:szCs w:val="22"/>
        </w:rPr>
        <w:t xml:space="preserve"> </w:t>
      </w:r>
      <w:r w:rsidRPr="00E645B2">
        <w:rPr>
          <w:rFonts w:ascii="Arial" w:hAnsi="Arial" w:cs="Arial"/>
          <w:sz w:val="22"/>
          <w:szCs w:val="22"/>
        </w:rPr>
        <w:t>uprawnienia:</w:t>
      </w:r>
    </w:p>
    <w:p w14:paraId="66E3C41C" w14:textId="77777777" w:rsidR="00734851" w:rsidRPr="00E645B2" w:rsidRDefault="008A2B3C" w:rsidP="00774B87">
      <w:pPr>
        <w:pStyle w:val="Akapitzlist"/>
        <w:numPr>
          <w:ilvl w:val="0"/>
          <w:numId w:val="20"/>
        </w:numPr>
        <w:spacing w:line="276" w:lineRule="auto"/>
        <w:rPr>
          <w:rFonts w:ascii="Arial" w:hAnsi="Arial" w:cs="Arial"/>
          <w:sz w:val="22"/>
          <w:szCs w:val="22"/>
        </w:rPr>
      </w:pPr>
      <w:r w:rsidRPr="00E645B2">
        <w:rPr>
          <w:rFonts w:ascii="Arial" w:hAnsi="Arial" w:cs="Arial"/>
          <w:sz w:val="22"/>
          <w:szCs w:val="22"/>
        </w:rPr>
        <w:t>prawo dostępu do danych osobowych, w tym prawo do uzyskania kopii tych danych,</w:t>
      </w:r>
    </w:p>
    <w:p w14:paraId="19A54B90" w14:textId="46AB5151" w:rsidR="00734851" w:rsidRPr="00E645B2" w:rsidRDefault="008A2B3C" w:rsidP="00774B87">
      <w:pPr>
        <w:pStyle w:val="Akapitzlist"/>
        <w:numPr>
          <w:ilvl w:val="0"/>
          <w:numId w:val="20"/>
        </w:numPr>
        <w:spacing w:line="276" w:lineRule="auto"/>
        <w:rPr>
          <w:rFonts w:ascii="Arial" w:hAnsi="Arial" w:cs="Arial"/>
          <w:sz w:val="22"/>
          <w:szCs w:val="22"/>
        </w:rPr>
      </w:pPr>
      <w:r w:rsidRPr="00E645B2">
        <w:rPr>
          <w:rFonts w:ascii="Arial" w:hAnsi="Arial" w:cs="Arial"/>
          <w:sz w:val="22"/>
          <w:szCs w:val="22"/>
        </w:rPr>
        <w:t xml:space="preserve">prawo do żądania sprostowania (poprawiania) danych osobowych – </w:t>
      </w:r>
      <w:r w:rsidR="00D866A2">
        <w:rPr>
          <w:rFonts w:ascii="Arial" w:hAnsi="Arial" w:cs="Arial"/>
          <w:sz w:val="22"/>
          <w:szCs w:val="22"/>
        </w:rPr>
        <w:t xml:space="preserve">                      </w:t>
      </w:r>
      <w:r w:rsidRPr="00E645B2">
        <w:rPr>
          <w:rFonts w:ascii="Arial" w:hAnsi="Arial" w:cs="Arial"/>
          <w:sz w:val="22"/>
          <w:szCs w:val="22"/>
        </w:rPr>
        <w:t>w przypadku, gdy dane są</w:t>
      </w:r>
      <w:r w:rsidR="00734851" w:rsidRPr="00E645B2">
        <w:rPr>
          <w:rFonts w:ascii="Arial" w:hAnsi="Arial" w:cs="Arial"/>
          <w:sz w:val="22"/>
          <w:szCs w:val="22"/>
        </w:rPr>
        <w:t xml:space="preserve"> </w:t>
      </w:r>
      <w:r w:rsidRPr="00E645B2">
        <w:rPr>
          <w:rFonts w:ascii="Arial" w:hAnsi="Arial" w:cs="Arial"/>
          <w:sz w:val="22"/>
          <w:szCs w:val="22"/>
        </w:rPr>
        <w:t>nieprawidłowe lub niekompletne,</w:t>
      </w:r>
    </w:p>
    <w:p w14:paraId="076C047B" w14:textId="77777777" w:rsidR="00734851" w:rsidRPr="00E645B2" w:rsidRDefault="008A2B3C" w:rsidP="00774B87">
      <w:pPr>
        <w:pStyle w:val="Akapitzlist"/>
        <w:numPr>
          <w:ilvl w:val="0"/>
          <w:numId w:val="20"/>
        </w:numPr>
        <w:spacing w:line="276" w:lineRule="auto"/>
        <w:rPr>
          <w:rFonts w:ascii="Arial" w:hAnsi="Arial" w:cs="Arial"/>
          <w:sz w:val="22"/>
          <w:szCs w:val="22"/>
        </w:rPr>
      </w:pPr>
      <w:r w:rsidRPr="00E645B2">
        <w:rPr>
          <w:rFonts w:ascii="Arial" w:hAnsi="Arial" w:cs="Arial"/>
          <w:sz w:val="22"/>
          <w:szCs w:val="22"/>
        </w:rPr>
        <w:t>prawo do żądania usunięcia danych osobowych (nie dotyczy przypadków określonych w art. 17 ust. 3 RODO),</w:t>
      </w:r>
    </w:p>
    <w:p w14:paraId="6C140F11" w14:textId="77777777" w:rsidR="00734851" w:rsidRPr="00E645B2" w:rsidRDefault="008A2B3C" w:rsidP="00774B87">
      <w:pPr>
        <w:pStyle w:val="Akapitzlist"/>
        <w:numPr>
          <w:ilvl w:val="0"/>
          <w:numId w:val="20"/>
        </w:numPr>
        <w:spacing w:line="276" w:lineRule="auto"/>
        <w:rPr>
          <w:rFonts w:ascii="Arial" w:hAnsi="Arial" w:cs="Arial"/>
          <w:sz w:val="22"/>
          <w:szCs w:val="22"/>
        </w:rPr>
      </w:pPr>
      <w:r w:rsidRPr="00E645B2">
        <w:rPr>
          <w:rFonts w:ascii="Arial" w:hAnsi="Arial" w:cs="Arial"/>
          <w:sz w:val="22"/>
          <w:szCs w:val="22"/>
        </w:rPr>
        <w:t>prawo do żądania ograniczenia przetwarzania danych osobowych,</w:t>
      </w:r>
    </w:p>
    <w:p w14:paraId="33E3648E" w14:textId="77777777" w:rsidR="00734851" w:rsidRPr="00E645B2" w:rsidRDefault="008A2B3C" w:rsidP="00774B87">
      <w:pPr>
        <w:pStyle w:val="Akapitzlist"/>
        <w:numPr>
          <w:ilvl w:val="0"/>
          <w:numId w:val="20"/>
        </w:numPr>
        <w:spacing w:line="276" w:lineRule="auto"/>
        <w:rPr>
          <w:rFonts w:ascii="Arial" w:hAnsi="Arial" w:cs="Arial"/>
          <w:sz w:val="22"/>
          <w:szCs w:val="22"/>
        </w:rPr>
      </w:pPr>
      <w:r w:rsidRPr="00E645B2">
        <w:rPr>
          <w:rFonts w:ascii="Arial" w:hAnsi="Arial" w:cs="Arial"/>
          <w:sz w:val="22"/>
          <w:szCs w:val="22"/>
        </w:rPr>
        <w:t>prawo do przenoszenia danych,</w:t>
      </w:r>
    </w:p>
    <w:p w14:paraId="10D7F9B3" w14:textId="52C6E8F2" w:rsidR="008A2B3C" w:rsidRPr="00E645B2" w:rsidRDefault="008A2B3C" w:rsidP="00774B87">
      <w:pPr>
        <w:pStyle w:val="Akapitzlist"/>
        <w:numPr>
          <w:ilvl w:val="0"/>
          <w:numId w:val="20"/>
        </w:numPr>
        <w:spacing w:line="276" w:lineRule="auto"/>
        <w:rPr>
          <w:rFonts w:ascii="Arial" w:hAnsi="Arial" w:cs="Arial"/>
          <w:sz w:val="22"/>
          <w:szCs w:val="22"/>
        </w:rPr>
      </w:pPr>
      <w:r w:rsidRPr="00E645B2">
        <w:rPr>
          <w:rFonts w:ascii="Arial" w:hAnsi="Arial" w:cs="Arial"/>
          <w:sz w:val="22"/>
          <w:szCs w:val="22"/>
        </w:rPr>
        <w:t xml:space="preserve">prawo sprzeciwu wobec przetwarzania danych. </w:t>
      </w:r>
    </w:p>
    <w:p w14:paraId="3FEA4070" w14:textId="77777777" w:rsidR="00734851" w:rsidRPr="00E645B2" w:rsidRDefault="008A2B3C"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14:paraId="49698A66" w14:textId="77777777" w:rsidR="00734851" w:rsidRPr="00E645B2" w:rsidRDefault="008A2B3C"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 xml:space="preserve">Państwa dane nie będą przekazane do państwa trzeciego lub organizacji międzynarodowej. </w:t>
      </w:r>
    </w:p>
    <w:p w14:paraId="68F929AD" w14:textId="77777777" w:rsidR="00734851" w:rsidRPr="00E645B2" w:rsidRDefault="008A2B3C"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Państwa dane nie będą poddawane zautomatyzowanemu podejmowaniu decyzji.</w:t>
      </w:r>
    </w:p>
    <w:p w14:paraId="48A9EFD9" w14:textId="70BD551F" w:rsidR="00E645B2" w:rsidRPr="00E645B2" w:rsidRDefault="008A2B3C"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Przysługuje Państwu prawo wniesienia skargi do Prezesa Urzędu Ochrony Danych Osobowych,</w:t>
      </w:r>
      <w:r w:rsidR="00734851" w:rsidRPr="00E645B2">
        <w:rPr>
          <w:rFonts w:ascii="Arial" w:hAnsi="Arial" w:cs="Arial"/>
          <w:sz w:val="22"/>
          <w:szCs w:val="22"/>
        </w:rPr>
        <w:t xml:space="preserve"> </w:t>
      </w:r>
      <w:r w:rsidR="00E645B2" w:rsidRPr="00E645B2">
        <w:rPr>
          <w:rFonts w:ascii="Arial" w:hAnsi="Arial" w:cs="Arial"/>
          <w:sz w:val="22"/>
          <w:szCs w:val="22"/>
        </w:rPr>
        <w:t xml:space="preserve">ul. </w:t>
      </w:r>
      <w:r w:rsidRPr="00E645B2">
        <w:rPr>
          <w:rFonts w:ascii="Arial" w:hAnsi="Arial" w:cs="Arial"/>
          <w:sz w:val="22"/>
          <w:szCs w:val="22"/>
        </w:rPr>
        <w:t>Stawki 2, 00-193 Warszawa, jeśli uznacie Państwo, że przetwarzanie danych osobowych Państwa</w:t>
      </w:r>
      <w:r w:rsidR="00E645B2" w:rsidRPr="00E645B2">
        <w:rPr>
          <w:rFonts w:ascii="Arial" w:hAnsi="Arial" w:cs="Arial"/>
          <w:sz w:val="22"/>
          <w:szCs w:val="22"/>
        </w:rPr>
        <w:t xml:space="preserve"> </w:t>
      </w:r>
      <w:r w:rsidRPr="00E645B2">
        <w:rPr>
          <w:rFonts w:ascii="Arial" w:hAnsi="Arial" w:cs="Arial"/>
          <w:sz w:val="22"/>
          <w:szCs w:val="22"/>
        </w:rPr>
        <w:t xml:space="preserve">dotyczących narusza przepisy </w:t>
      </w:r>
      <w:r w:rsidR="00D866A2">
        <w:rPr>
          <w:rFonts w:ascii="Arial" w:hAnsi="Arial" w:cs="Arial"/>
          <w:sz w:val="22"/>
          <w:szCs w:val="22"/>
        </w:rPr>
        <w:t xml:space="preserve">                           </w:t>
      </w:r>
      <w:r w:rsidRPr="00E645B2">
        <w:rPr>
          <w:rFonts w:ascii="Arial" w:hAnsi="Arial" w:cs="Arial"/>
          <w:sz w:val="22"/>
          <w:szCs w:val="22"/>
        </w:rPr>
        <w:t>o ochronie danych osobowych.</w:t>
      </w:r>
    </w:p>
    <w:p w14:paraId="340EDAEA" w14:textId="01E1F267" w:rsidR="00151DA3" w:rsidRDefault="008A2B3C" w:rsidP="00774B87">
      <w:pPr>
        <w:pStyle w:val="Akapitzlist"/>
        <w:numPr>
          <w:ilvl w:val="0"/>
          <w:numId w:val="17"/>
        </w:numPr>
        <w:spacing w:line="276" w:lineRule="auto"/>
        <w:rPr>
          <w:rFonts w:ascii="Arial" w:hAnsi="Arial" w:cs="Arial"/>
          <w:sz w:val="22"/>
          <w:szCs w:val="22"/>
        </w:rPr>
      </w:pPr>
      <w:r w:rsidRPr="00E645B2">
        <w:rPr>
          <w:rFonts w:ascii="Arial" w:hAnsi="Arial" w:cs="Arial"/>
          <w:sz w:val="22"/>
          <w:szCs w:val="22"/>
        </w:rPr>
        <w:t xml:space="preserve">Podanie danych osobowych jest dobrowolne, ale konieczne do wzięcia udziału </w:t>
      </w:r>
      <w:r w:rsidR="00D866A2">
        <w:rPr>
          <w:rFonts w:ascii="Arial" w:hAnsi="Arial" w:cs="Arial"/>
          <w:sz w:val="22"/>
          <w:szCs w:val="22"/>
        </w:rPr>
        <w:t xml:space="preserve">                 </w:t>
      </w:r>
      <w:r w:rsidRPr="00E645B2">
        <w:rPr>
          <w:rFonts w:ascii="Arial" w:hAnsi="Arial" w:cs="Arial"/>
          <w:sz w:val="22"/>
          <w:szCs w:val="22"/>
        </w:rPr>
        <w:t>w procesie wyboru</w:t>
      </w:r>
      <w:r w:rsidR="00E645B2" w:rsidRPr="00E645B2">
        <w:rPr>
          <w:rFonts w:ascii="Arial" w:hAnsi="Arial" w:cs="Arial"/>
          <w:sz w:val="22"/>
          <w:szCs w:val="22"/>
        </w:rPr>
        <w:t xml:space="preserve"> </w:t>
      </w:r>
      <w:r w:rsidRPr="00E645B2">
        <w:rPr>
          <w:rFonts w:ascii="Arial" w:hAnsi="Arial" w:cs="Arial"/>
          <w:sz w:val="22"/>
          <w:szCs w:val="22"/>
        </w:rPr>
        <w:t>Wykonawcy, a następnie zawarcia umowy.</w:t>
      </w:r>
    </w:p>
    <w:p w14:paraId="0DE10175" w14:textId="77777777" w:rsidR="009A7F7C" w:rsidRPr="003E53B1" w:rsidRDefault="009A7F7C" w:rsidP="00537A65">
      <w:pPr>
        <w:spacing w:line="276" w:lineRule="auto"/>
        <w:rPr>
          <w:rFonts w:ascii="Arial" w:hAnsi="Arial" w:cs="Arial"/>
          <w:sz w:val="24"/>
          <w:szCs w:val="24"/>
        </w:rPr>
      </w:pPr>
    </w:p>
    <w:p w14:paraId="2F4F903C" w14:textId="2618DD75" w:rsidR="009A7F7C" w:rsidRPr="003E53B1" w:rsidRDefault="009A7F7C" w:rsidP="00774B87">
      <w:pPr>
        <w:pStyle w:val="Akapitzlist"/>
        <w:numPr>
          <w:ilvl w:val="0"/>
          <w:numId w:val="1"/>
        </w:numPr>
        <w:spacing w:line="276" w:lineRule="auto"/>
        <w:rPr>
          <w:rFonts w:ascii="Arial" w:hAnsi="Arial" w:cs="Arial"/>
          <w:b/>
          <w:bCs/>
          <w:sz w:val="22"/>
          <w:szCs w:val="22"/>
        </w:rPr>
      </w:pPr>
      <w:r w:rsidRPr="003E53B1">
        <w:rPr>
          <w:rFonts w:ascii="Arial" w:hAnsi="Arial" w:cs="Arial"/>
          <w:b/>
          <w:bCs/>
          <w:sz w:val="22"/>
          <w:szCs w:val="22"/>
        </w:rPr>
        <w:t>Załączniki</w:t>
      </w:r>
    </w:p>
    <w:p w14:paraId="0421CFA3" w14:textId="059F514F" w:rsidR="009A7F7C" w:rsidRPr="003E53B1" w:rsidRDefault="009A7F7C" w:rsidP="00537A65">
      <w:pPr>
        <w:pStyle w:val="Akapitzlist"/>
        <w:spacing w:line="276" w:lineRule="auto"/>
        <w:ind w:left="720" w:firstLine="0"/>
        <w:rPr>
          <w:rFonts w:ascii="Arial" w:hAnsi="Arial" w:cs="Arial"/>
          <w:sz w:val="18"/>
          <w:szCs w:val="18"/>
        </w:rPr>
      </w:pPr>
      <w:r w:rsidRPr="003E53B1">
        <w:rPr>
          <w:rFonts w:ascii="Arial" w:hAnsi="Arial" w:cs="Arial"/>
          <w:sz w:val="18"/>
          <w:szCs w:val="18"/>
        </w:rPr>
        <w:t>Zał. Nr 1 – formularz ofertowy</w:t>
      </w:r>
    </w:p>
    <w:p w14:paraId="0CB6E98B" w14:textId="47DDFB51" w:rsidR="009A7F7C" w:rsidRPr="003E53B1" w:rsidRDefault="009A7F7C" w:rsidP="00537A65">
      <w:pPr>
        <w:pStyle w:val="Akapitzlist"/>
        <w:spacing w:line="276" w:lineRule="auto"/>
        <w:ind w:left="720" w:firstLine="0"/>
        <w:rPr>
          <w:rFonts w:ascii="Arial" w:hAnsi="Arial" w:cs="Arial"/>
          <w:sz w:val="18"/>
          <w:szCs w:val="18"/>
        </w:rPr>
      </w:pPr>
      <w:r w:rsidRPr="003E53B1">
        <w:rPr>
          <w:rFonts w:ascii="Arial" w:hAnsi="Arial" w:cs="Arial"/>
          <w:sz w:val="18"/>
          <w:szCs w:val="18"/>
        </w:rPr>
        <w:t>Zał. Nr 2 – projekt umowy</w:t>
      </w:r>
      <w:r w:rsidR="005D0F92" w:rsidRPr="003E53B1">
        <w:rPr>
          <w:rFonts w:ascii="Arial" w:hAnsi="Arial" w:cs="Arial"/>
          <w:sz w:val="18"/>
          <w:szCs w:val="18"/>
        </w:rPr>
        <w:t xml:space="preserve"> </w:t>
      </w:r>
    </w:p>
    <w:p w14:paraId="39A2BAF6" w14:textId="11AFE7EF" w:rsidR="00DD03DA" w:rsidRPr="003E53B1" w:rsidRDefault="00DD03DA" w:rsidP="003E53B1">
      <w:pPr>
        <w:pStyle w:val="Akapitzlist"/>
        <w:spacing w:line="276" w:lineRule="auto"/>
        <w:ind w:left="720" w:firstLine="0"/>
        <w:rPr>
          <w:rFonts w:ascii="Arial" w:hAnsi="Arial"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53B1" w14:paraId="0B1AEF57" w14:textId="77777777" w:rsidTr="003E53B1">
        <w:tc>
          <w:tcPr>
            <w:tcW w:w="4531" w:type="dxa"/>
          </w:tcPr>
          <w:p w14:paraId="08BDEB94" w14:textId="77777777" w:rsidR="003E53B1" w:rsidRDefault="003E53B1" w:rsidP="003E53B1">
            <w:pPr>
              <w:spacing w:line="276" w:lineRule="auto"/>
              <w:rPr>
                <w:rFonts w:ascii="Arial" w:hAnsi="Arial" w:cs="Arial"/>
              </w:rPr>
            </w:pPr>
          </w:p>
        </w:tc>
        <w:tc>
          <w:tcPr>
            <w:tcW w:w="4531" w:type="dxa"/>
          </w:tcPr>
          <w:p w14:paraId="79033526" w14:textId="67BD0232" w:rsidR="003E53B1" w:rsidRDefault="003E53B1" w:rsidP="003E53B1">
            <w:pPr>
              <w:spacing w:line="276" w:lineRule="auto"/>
              <w:rPr>
                <w:rFonts w:ascii="Arial" w:hAnsi="Arial" w:cs="Arial"/>
              </w:rPr>
            </w:pPr>
            <w:r w:rsidRPr="003E53B1">
              <w:rPr>
                <w:rFonts w:ascii="Arial" w:hAnsi="Arial" w:cs="Arial"/>
                <w:sz w:val="20"/>
                <w:szCs w:val="20"/>
              </w:rPr>
              <w:t xml:space="preserve"> </w:t>
            </w:r>
          </w:p>
        </w:tc>
      </w:tr>
    </w:tbl>
    <w:p w14:paraId="54B23B70" w14:textId="77777777" w:rsidR="00FB71B2" w:rsidRPr="0034225E" w:rsidRDefault="00FB71B2" w:rsidP="003E53B1">
      <w:pPr>
        <w:spacing w:line="276" w:lineRule="auto"/>
        <w:rPr>
          <w:rFonts w:ascii="Arial" w:hAnsi="Arial" w:cs="Arial"/>
        </w:rPr>
      </w:pPr>
    </w:p>
    <w:sectPr w:rsidR="00FB71B2" w:rsidRPr="0034225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D8080" w14:textId="77777777" w:rsidR="00C17940" w:rsidRDefault="00C17940" w:rsidP="00A35056">
      <w:r>
        <w:separator/>
      </w:r>
    </w:p>
  </w:endnote>
  <w:endnote w:type="continuationSeparator" w:id="0">
    <w:p w14:paraId="4A96DA9D" w14:textId="77777777" w:rsidR="00C17940" w:rsidRDefault="00C17940" w:rsidP="00A3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4D47E" w14:textId="77777777" w:rsidR="00C17940" w:rsidRDefault="00C17940" w:rsidP="00A35056">
      <w:r>
        <w:separator/>
      </w:r>
    </w:p>
  </w:footnote>
  <w:footnote w:type="continuationSeparator" w:id="0">
    <w:p w14:paraId="7B937149" w14:textId="77777777" w:rsidR="00C17940" w:rsidRDefault="00C17940" w:rsidP="00A35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44002" w14:textId="43356952" w:rsidR="00A35056" w:rsidRDefault="00A35056">
    <w:pPr>
      <w:pStyle w:val="Nagwek"/>
    </w:pPr>
    <w:r>
      <w:rPr>
        <w:noProof/>
        <w:lang w:eastAsia="pl-PL"/>
      </w:rPr>
      <w:drawing>
        <wp:inline distT="0" distB="0" distL="0" distR="0" wp14:anchorId="61E19B5B" wp14:editId="2B144204">
          <wp:extent cx="5761355" cy="530225"/>
          <wp:effectExtent l="0" t="0" r="0" b="3175"/>
          <wp:docPr id="19631106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02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473"/>
    <w:multiLevelType w:val="hybridMultilevel"/>
    <w:tmpl w:val="D308745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46A77AB"/>
    <w:multiLevelType w:val="hybridMultilevel"/>
    <w:tmpl w:val="58ECB094"/>
    <w:lvl w:ilvl="0" w:tplc="92321B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6A75DA9"/>
    <w:multiLevelType w:val="hybridMultilevel"/>
    <w:tmpl w:val="3F343730"/>
    <w:lvl w:ilvl="0" w:tplc="3C9C9C8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03448E5"/>
    <w:multiLevelType w:val="hybridMultilevel"/>
    <w:tmpl w:val="33989DF8"/>
    <w:lvl w:ilvl="0" w:tplc="A14C602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0BA5400"/>
    <w:multiLevelType w:val="multilevel"/>
    <w:tmpl w:val="A7B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EA7DA9"/>
    <w:multiLevelType w:val="hybridMultilevel"/>
    <w:tmpl w:val="215066D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8F36FE"/>
    <w:multiLevelType w:val="hybridMultilevel"/>
    <w:tmpl w:val="EBD4D4B4"/>
    <w:lvl w:ilvl="0" w:tplc="74B60436">
      <w:start w:val="1"/>
      <w:numFmt w:val="decimal"/>
      <w:lvlText w:val="%1)"/>
      <w:lvlJc w:val="left"/>
      <w:pPr>
        <w:ind w:left="705" w:hanging="360"/>
      </w:pPr>
      <w:rPr>
        <w:rFonts w:ascii="Arial" w:hAnsi="Arial" w:cs="Arial" w:hint="default"/>
      </w:rPr>
    </w:lvl>
    <w:lvl w:ilvl="1" w:tplc="04150019">
      <w:start w:val="1"/>
      <w:numFmt w:val="lowerLetter"/>
      <w:lvlText w:val="%2."/>
      <w:lvlJc w:val="left"/>
      <w:pPr>
        <w:ind w:left="1425" w:hanging="360"/>
      </w:pPr>
    </w:lvl>
    <w:lvl w:ilvl="2" w:tplc="0415001B">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nsid w:val="13B35F18"/>
    <w:multiLevelType w:val="hybridMultilevel"/>
    <w:tmpl w:val="AE9E7EE8"/>
    <w:lvl w:ilvl="0" w:tplc="576088BC">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B54368"/>
    <w:multiLevelType w:val="hybridMultilevel"/>
    <w:tmpl w:val="4D56595A"/>
    <w:lvl w:ilvl="0" w:tplc="FB9ACA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7F13B3B"/>
    <w:multiLevelType w:val="multilevel"/>
    <w:tmpl w:val="06CAC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E50BB0"/>
    <w:multiLevelType w:val="hybridMultilevel"/>
    <w:tmpl w:val="0746478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nsid w:val="2171140C"/>
    <w:multiLevelType w:val="hybridMultilevel"/>
    <w:tmpl w:val="77682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745712"/>
    <w:multiLevelType w:val="hybridMultilevel"/>
    <w:tmpl w:val="717E82AA"/>
    <w:lvl w:ilvl="0" w:tplc="452AE59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AE4387C"/>
    <w:multiLevelType w:val="hybridMultilevel"/>
    <w:tmpl w:val="627C9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2716CC"/>
    <w:multiLevelType w:val="multilevel"/>
    <w:tmpl w:val="835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C3B49"/>
    <w:multiLevelType w:val="hybridMultilevel"/>
    <w:tmpl w:val="337C67DA"/>
    <w:lvl w:ilvl="0" w:tplc="6B0E992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nsid w:val="36B57D8D"/>
    <w:multiLevelType w:val="hybridMultilevel"/>
    <w:tmpl w:val="AA2E5222"/>
    <w:lvl w:ilvl="0" w:tplc="4D343F62">
      <w:start w:val="1"/>
      <w:numFmt w:val="decimal"/>
      <w:lvlText w:val="%1."/>
      <w:lvlJc w:val="left"/>
      <w:pPr>
        <w:tabs>
          <w:tab w:val="num" w:pos="720"/>
        </w:tabs>
        <w:ind w:left="720" w:hanging="360"/>
      </w:pPr>
      <w:rPr>
        <w:rFonts w:ascii="Arial" w:eastAsia="Calibri" w:hAnsi="Arial" w:cs="Arial"/>
        <w:b w:val="0"/>
        <w:bCs w:val="0"/>
      </w:r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A1A4298"/>
    <w:multiLevelType w:val="hybridMultilevel"/>
    <w:tmpl w:val="5BF6659C"/>
    <w:lvl w:ilvl="0" w:tplc="02FCFB2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nsid w:val="3B946C1F"/>
    <w:multiLevelType w:val="multilevel"/>
    <w:tmpl w:val="3D34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C51BD9"/>
    <w:multiLevelType w:val="hybridMultilevel"/>
    <w:tmpl w:val="E9945D60"/>
    <w:lvl w:ilvl="0" w:tplc="A47A7DDC">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131190"/>
    <w:multiLevelType w:val="hybridMultilevel"/>
    <w:tmpl w:val="2160A9C4"/>
    <w:lvl w:ilvl="0" w:tplc="12B03570">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574374"/>
    <w:multiLevelType w:val="hybridMultilevel"/>
    <w:tmpl w:val="3EAEE71E"/>
    <w:lvl w:ilvl="0" w:tplc="20C6A71A">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E013DB9"/>
    <w:multiLevelType w:val="multilevel"/>
    <w:tmpl w:val="23002F8A"/>
    <w:lvl w:ilvl="0">
      <w:numFmt w:val="bullet"/>
      <w:lvlText w:val="•"/>
      <w:lvlJc w:val="left"/>
      <w:pPr>
        <w:ind w:left="0" w:firstLine="0"/>
      </w:pPr>
      <w:rPr>
        <w:rFonts w:ascii="OpenSymbol" w:eastAsia="OpenSymbol" w:hAnsi="OpenSymbol" w:cs="OpenSymbol"/>
      </w:rPr>
    </w:lvl>
    <w:lvl w:ilvl="1">
      <w:numFmt w:val="bullet"/>
      <w:lvlText w:val="•"/>
      <w:lvlJc w:val="left"/>
      <w:pPr>
        <w:ind w:left="707" w:hanging="283"/>
      </w:pPr>
      <w:rPr>
        <w:rFonts w:ascii="OpenSymbol" w:eastAsia="OpenSymbol" w:hAnsi="OpenSymbol" w:cs="OpenSymbol"/>
      </w:rPr>
    </w:lvl>
    <w:lvl w:ilvl="2">
      <w:numFmt w:val="bullet"/>
      <w:lvlText w:val="•"/>
      <w:lvlJc w:val="left"/>
      <w:pPr>
        <w:ind w:left="1414" w:hanging="283"/>
      </w:pPr>
      <w:rPr>
        <w:rFonts w:ascii="OpenSymbol" w:eastAsia="OpenSymbol" w:hAnsi="OpenSymbol" w:cs="OpenSymbol"/>
      </w:rPr>
    </w:lvl>
    <w:lvl w:ilvl="3">
      <w:numFmt w:val="bullet"/>
      <w:lvlText w:val="•"/>
      <w:lvlJc w:val="left"/>
      <w:pPr>
        <w:ind w:left="2121" w:hanging="283"/>
      </w:pPr>
      <w:rPr>
        <w:rFonts w:ascii="OpenSymbol" w:eastAsia="OpenSymbol" w:hAnsi="OpenSymbol" w:cs="OpenSymbol"/>
      </w:rPr>
    </w:lvl>
    <w:lvl w:ilvl="4">
      <w:numFmt w:val="bullet"/>
      <w:lvlText w:val="•"/>
      <w:lvlJc w:val="left"/>
      <w:pPr>
        <w:ind w:left="2828" w:hanging="283"/>
      </w:pPr>
      <w:rPr>
        <w:rFonts w:ascii="OpenSymbol" w:eastAsia="OpenSymbol" w:hAnsi="OpenSymbol" w:cs="OpenSymbol"/>
      </w:rPr>
    </w:lvl>
    <w:lvl w:ilvl="5">
      <w:numFmt w:val="bullet"/>
      <w:lvlText w:val="•"/>
      <w:lvlJc w:val="left"/>
      <w:pPr>
        <w:ind w:left="3535" w:hanging="283"/>
      </w:pPr>
      <w:rPr>
        <w:rFonts w:ascii="OpenSymbol" w:eastAsia="OpenSymbol" w:hAnsi="OpenSymbol" w:cs="OpenSymbol"/>
      </w:rPr>
    </w:lvl>
    <w:lvl w:ilvl="6">
      <w:numFmt w:val="bullet"/>
      <w:lvlText w:val="•"/>
      <w:lvlJc w:val="left"/>
      <w:pPr>
        <w:ind w:left="4242" w:hanging="283"/>
      </w:pPr>
      <w:rPr>
        <w:rFonts w:ascii="OpenSymbol" w:eastAsia="OpenSymbol" w:hAnsi="OpenSymbol" w:cs="OpenSymbol"/>
      </w:rPr>
    </w:lvl>
    <w:lvl w:ilvl="7">
      <w:numFmt w:val="bullet"/>
      <w:lvlText w:val="•"/>
      <w:lvlJc w:val="left"/>
      <w:pPr>
        <w:ind w:left="4949" w:hanging="283"/>
      </w:pPr>
      <w:rPr>
        <w:rFonts w:ascii="OpenSymbol" w:eastAsia="OpenSymbol" w:hAnsi="OpenSymbol" w:cs="OpenSymbol"/>
      </w:rPr>
    </w:lvl>
    <w:lvl w:ilvl="8">
      <w:numFmt w:val="bullet"/>
      <w:lvlText w:val="•"/>
      <w:lvlJc w:val="left"/>
      <w:pPr>
        <w:ind w:left="5656" w:hanging="283"/>
      </w:pPr>
      <w:rPr>
        <w:rFonts w:ascii="OpenSymbol" w:eastAsia="OpenSymbol" w:hAnsi="OpenSymbol" w:cs="OpenSymbol"/>
      </w:rPr>
    </w:lvl>
  </w:abstractNum>
  <w:abstractNum w:abstractNumId="23">
    <w:nsid w:val="5C1C5CEB"/>
    <w:multiLevelType w:val="hybridMultilevel"/>
    <w:tmpl w:val="8B18930C"/>
    <w:lvl w:ilvl="0" w:tplc="2CECA55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F475F05"/>
    <w:multiLevelType w:val="hybridMultilevel"/>
    <w:tmpl w:val="BE08A97E"/>
    <w:lvl w:ilvl="0" w:tplc="576088BC">
      <w:start w:val="1"/>
      <w:numFmt w:val="bullet"/>
      <w:lvlText w:val="-"/>
      <w:lvlJc w:val="left"/>
      <w:pPr>
        <w:ind w:left="1080" w:hanging="72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02002F0"/>
    <w:multiLevelType w:val="hybridMultilevel"/>
    <w:tmpl w:val="5134AB20"/>
    <w:lvl w:ilvl="0" w:tplc="57141F3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677F4F2A"/>
    <w:multiLevelType w:val="hybridMultilevel"/>
    <w:tmpl w:val="63CE3626"/>
    <w:lvl w:ilvl="0" w:tplc="04150011">
      <w:start w:val="1"/>
      <w:numFmt w:val="decimal"/>
      <w:lvlText w:val="%1)"/>
      <w:lvlJc w:val="left"/>
      <w:pPr>
        <w:ind w:left="362" w:hanging="360"/>
      </w:p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27">
    <w:nsid w:val="6CD9171F"/>
    <w:multiLevelType w:val="hybridMultilevel"/>
    <w:tmpl w:val="8182D664"/>
    <w:lvl w:ilvl="0" w:tplc="58AC1FB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6D360EB4"/>
    <w:multiLevelType w:val="hybridMultilevel"/>
    <w:tmpl w:val="25EC48D8"/>
    <w:lvl w:ilvl="0" w:tplc="553EA6E4">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9">
    <w:nsid w:val="6D9E0F16"/>
    <w:multiLevelType w:val="hybridMultilevel"/>
    <w:tmpl w:val="E848A268"/>
    <w:lvl w:ilvl="0" w:tplc="824C32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0CD3292"/>
    <w:multiLevelType w:val="hybridMultilevel"/>
    <w:tmpl w:val="F7C86504"/>
    <w:lvl w:ilvl="0" w:tplc="E6303C6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72FD1DE4"/>
    <w:multiLevelType w:val="hybridMultilevel"/>
    <w:tmpl w:val="DA184F4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nsid w:val="7460579F"/>
    <w:multiLevelType w:val="hybridMultilevel"/>
    <w:tmpl w:val="7A6CED2A"/>
    <w:lvl w:ilvl="0" w:tplc="04150011">
      <w:start w:val="1"/>
      <w:numFmt w:val="decimal"/>
      <w:lvlText w:val="%1)"/>
      <w:lvlJc w:val="left"/>
      <w:pPr>
        <w:ind w:left="1440" w:hanging="360"/>
      </w:pPr>
    </w:lvl>
    <w:lvl w:ilvl="1" w:tplc="E676DFC2">
      <w:numFmt w:val="bullet"/>
      <w:lvlText w:val=""/>
      <w:lvlJc w:val="left"/>
      <w:pPr>
        <w:ind w:left="2160" w:hanging="360"/>
      </w:pPr>
      <w:rPr>
        <w:rFonts w:ascii="Arial" w:eastAsia="Arial" w:hAnsi="Arial" w:cs="Aria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77D040EF"/>
    <w:multiLevelType w:val="hybridMultilevel"/>
    <w:tmpl w:val="163446C8"/>
    <w:lvl w:ilvl="0" w:tplc="F84E7214">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B18140A"/>
    <w:multiLevelType w:val="hybridMultilevel"/>
    <w:tmpl w:val="EA3CB28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9"/>
  </w:num>
  <w:num w:numId="2">
    <w:abstractNumId w:val="33"/>
  </w:num>
  <w:num w:numId="3">
    <w:abstractNumId w:val="1"/>
  </w:num>
  <w:num w:numId="4">
    <w:abstractNumId w:val="10"/>
  </w:num>
  <w:num w:numId="5">
    <w:abstractNumId w:val="31"/>
  </w:num>
  <w:num w:numId="6">
    <w:abstractNumId w:val="23"/>
  </w:num>
  <w:num w:numId="7">
    <w:abstractNumId w:val="16"/>
  </w:num>
  <w:num w:numId="8">
    <w:abstractNumId w:val="29"/>
  </w:num>
  <w:num w:numId="9">
    <w:abstractNumId w:val="8"/>
  </w:num>
  <w:num w:numId="10">
    <w:abstractNumId w:val="25"/>
  </w:num>
  <w:num w:numId="11">
    <w:abstractNumId w:val="17"/>
  </w:num>
  <w:num w:numId="12">
    <w:abstractNumId w:val="2"/>
  </w:num>
  <w:num w:numId="13">
    <w:abstractNumId w:val="0"/>
  </w:num>
  <w:num w:numId="14">
    <w:abstractNumId w:val="28"/>
  </w:num>
  <w:num w:numId="15">
    <w:abstractNumId w:val="30"/>
  </w:num>
  <w:num w:numId="16">
    <w:abstractNumId w:val="27"/>
  </w:num>
  <w:num w:numId="17">
    <w:abstractNumId w:val="21"/>
  </w:num>
  <w:num w:numId="18">
    <w:abstractNumId w:val="12"/>
  </w:num>
  <w:num w:numId="19">
    <w:abstractNumId w:val="15"/>
  </w:num>
  <w:num w:numId="20">
    <w:abstractNumId w:val="34"/>
  </w:num>
  <w:num w:numId="21">
    <w:abstractNumId w:val="3"/>
  </w:num>
  <w:num w:numId="22">
    <w:abstractNumId w:val="20"/>
  </w:num>
  <w:num w:numId="23">
    <w:abstractNumId w:val="32"/>
  </w:num>
  <w:num w:numId="24">
    <w:abstractNumId w:val="18"/>
  </w:num>
  <w:num w:numId="25">
    <w:abstractNumId w:val="24"/>
  </w:num>
  <w:num w:numId="26">
    <w:abstractNumId w:val="7"/>
  </w:num>
  <w:num w:numId="27">
    <w:abstractNumId w:val="22"/>
  </w:num>
  <w:num w:numId="28">
    <w:abstractNumId w:val="5"/>
  </w:num>
  <w:num w:numId="29">
    <w:abstractNumId w:val="26"/>
  </w:num>
  <w:num w:numId="30">
    <w:abstractNumId w:val="6"/>
  </w:num>
  <w:num w:numId="31">
    <w:abstractNumId w:val="11"/>
  </w:num>
  <w:num w:numId="32">
    <w:abstractNumId w:val="14"/>
  </w:num>
  <w:num w:numId="33">
    <w:abstractNumId w:val="4"/>
  </w:num>
  <w:num w:numId="34">
    <w:abstractNumId w:val="13"/>
  </w:num>
  <w:num w:numId="35">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a 96033">
    <w15:presenceInfo w15:providerId="AD" w15:userId="S::pcx21586@student.chorzow.merito.pl::177ade0a-f818-4995-9df0-3b031cf9dd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2D"/>
    <w:rsid w:val="000031F9"/>
    <w:rsid w:val="00016088"/>
    <w:rsid w:val="00022AC6"/>
    <w:rsid w:val="00024B8C"/>
    <w:rsid w:val="000279D6"/>
    <w:rsid w:val="00030BD5"/>
    <w:rsid w:val="0003470E"/>
    <w:rsid w:val="00046C95"/>
    <w:rsid w:val="00050B87"/>
    <w:rsid w:val="00060F8B"/>
    <w:rsid w:val="000613B0"/>
    <w:rsid w:val="00064023"/>
    <w:rsid w:val="00082E39"/>
    <w:rsid w:val="0008609A"/>
    <w:rsid w:val="00087B41"/>
    <w:rsid w:val="0009491B"/>
    <w:rsid w:val="000A498D"/>
    <w:rsid w:val="000B293D"/>
    <w:rsid w:val="000B4A28"/>
    <w:rsid w:val="000B7FAA"/>
    <w:rsid w:val="000D18AD"/>
    <w:rsid w:val="000E27E7"/>
    <w:rsid w:val="000F0231"/>
    <w:rsid w:val="000F3639"/>
    <w:rsid w:val="00141D33"/>
    <w:rsid w:val="00151DA3"/>
    <w:rsid w:val="0015501C"/>
    <w:rsid w:val="00157143"/>
    <w:rsid w:val="0019463D"/>
    <w:rsid w:val="0019699B"/>
    <w:rsid w:val="001B79E6"/>
    <w:rsid w:val="001C743A"/>
    <w:rsid w:val="001C7904"/>
    <w:rsid w:val="001D661A"/>
    <w:rsid w:val="001E6429"/>
    <w:rsid w:val="001F4836"/>
    <w:rsid w:val="001F530E"/>
    <w:rsid w:val="00207A17"/>
    <w:rsid w:val="00213970"/>
    <w:rsid w:val="002329A0"/>
    <w:rsid w:val="00232D36"/>
    <w:rsid w:val="002424D5"/>
    <w:rsid w:val="00251E35"/>
    <w:rsid w:val="00253343"/>
    <w:rsid w:val="00264383"/>
    <w:rsid w:val="0027287A"/>
    <w:rsid w:val="00276E30"/>
    <w:rsid w:val="00277401"/>
    <w:rsid w:val="002824E5"/>
    <w:rsid w:val="002B24F0"/>
    <w:rsid w:val="002B321E"/>
    <w:rsid w:val="002C62ED"/>
    <w:rsid w:val="002C662D"/>
    <w:rsid w:val="002E631D"/>
    <w:rsid w:val="00305F94"/>
    <w:rsid w:val="00311DA6"/>
    <w:rsid w:val="003367E7"/>
    <w:rsid w:val="0034225E"/>
    <w:rsid w:val="00342C1D"/>
    <w:rsid w:val="003451FA"/>
    <w:rsid w:val="00345EC8"/>
    <w:rsid w:val="003461D4"/>
    <w:rsid w:val="0035273A"/>
    <w:rsid w:val="00356FDD"/>
    <w:rsid w:val="00374110"/>
    <w:rsid w:val="00381BC7"/>
    <w:rsid w:val="003929D9"/>
    <w:rsid w:val="003A3A6A"/>
    <w:rsid w:val="003A4B48"/>
    <w:rsid w:val="003B2080"/>
    <w:rsid w:val="003B5B88"/>
    <w:rsid w:val="003C1D58"/>
    <w:rsid w:val="003C2E4B"/>
    <w:rsid w:val="003D634B"/>
    <w:rsid w:val="003D7076"/>
    <w:rsid w:val="003D7975"/>
    <w:rsid w:val="003E53B1"/>
    <w:rsid w:val="003F43EF"/>
    <w:rsid w:val="003F4A79"/>
    <w:rsid w:val="00402FC3"/>
    <w:rsid w:val="00404D43"/>
    <w:rsid w:val="0040705A"/>
    <w:rsid w:val="00443097"/>
    <w:rsid w:val="00453C1F"/>
    <w:rsid w:val="00461BBC"/>
    <w:rsid w:val="00483813"/>
    <w:rsid w:val="004947DF"/>
    <w:rsid w:val="004B7845"/>
    <w:rsid w:val="004C1DC6"/>
    <w:rsid w:val="004C3279"/>
    <w:rsid w:val="004C51A0"/>
    <w:rsid w:val="004C52A3"/>
    <w:rsid w:val="004C7ED8"/>
    <w:rsid w:val="004D0955"/>
    <w:rsid w:val="004D2239"/>
    <w:rsid w:val="004F0F1F"/>
    <w:rsid w:val="004F1B15"/>
    <w:rsid w:val="004F1E67"/>
    <w:rsid w:val="004F7567"/>
    <w:rsid w:val="00505016"/>
    <w:rsid w:val="0051650E"/>
    <w:rsid w:val="0051701F"/>
    <w:rsid w:val="00525080"/>
    <w:rsid w:val="00530FEC"/>
    <w:rsid w:val="00535B4D"/>
    <w:rsid w:val="00537A65"/>
    <w:rsid w:val="00537A8C"/>
    <w:rsid w:val="005450CC"/>
    <w:rsid w:val="0055236E"/>
    <w:rsid w:val="00556C02"/>
    <w:rsid w:val="00582AB3"/>
    <w:rsid w:val="005839E5"/>
    <w:rsid w:val="00597ED3"/>
    <w:rsid w:val="005A1FBC"/>
    <w:rsid w:val="005B1850"/>
    <w:rsid w:val="005D0F92"/>
    <w:rsid w:val="005D526B"/>
    <w:rsid w:val="005D65B4"/>
    <w:rsid w:val="005F025A"/>
    <w:rsid w:val="005F1963"/>
    <w:rsid w:val="005F315E"/>
    <w:rsid w:val="00600016"/>
    <w:rsid w:val="00605796"/>
    <w:rsid w:val="006148FB"/>
    <w:rsid w:val="00641C96"/>
    <w:rsid w:val="00644902"/>
    <w:rsid w:val="00645D29"/>
    <w:rsid w:val="00650A58"/>
    <w:rsid w:val="00651A57"/>
    <w:rsid w:val="00651DBA"/>
    <w:rsid w:val="00663219"/>
    <w:rsid w:val="00672D63"/>
    <w:rsid w:val="00673B55"/>
    <w:rsid w:val="0067575A"/>
    <w:rsid w:val="00686F96"/>
    <w:rsid w:val="00687E71"/>
    <w:rsid w:val="00691AD6"/>
    <w:rsid w:val="0069289D"/>
    <w:rsid w:val="0069505C"/>
    <w:rsid w:val="006A75B0"/>
    <w:rsid w:val="006B5B43"/>
    <w:rsid w:val="006D2C89"/>
    <w:rsid w:val="006F56ED"/>
    <w:rsid w:val="00701226"/>
    <w:rsid w:val="00703391"/>
    <w:rsid w:val="00707D74"/>
    <w:rsid w:val="007102D8"/>
    <w:rsid w:val="0072039B"/>
    <w:rsid w:val="00733A5F"/>
    <w:rsid w:val="00734324"/>
    <w:rsid w:val="00734851"/>
    <w:rsid w:val="00744B49"/>
    <w:rsid w:val="00744B55"/>
    <w:rsid w:val="00745DF5"/>
    <w:rsid w:val="00747E67"/>
    <w:rsid w:val="00753E1A"/>
    <w:rsid w:val="00756CB8"/>
    <w:rsid w:val="00766F46"/>
    <w:rsid w:val="00774B87"/>
    <w:rsid w:val="007800DF"/>
    <w:rsid w:val="00794DEE"/>
    <w:rsid w:val="007A404D"/>
    <w:rsid w:val="007B775A"/>
    <w:rsid w:val="007C0D8F"/>
    <w:rsid w:val="007D206E"/>
    <w:rsid w:val="007D272D"/>
    <w:rsid w:val="007D2BD8"/>
    <w:rsid w:val="007E4296"/>
    <w:rsid w:val="007E43D4"/>
    <w:rsid w:val="00802755"/>
    <w:rsid w:val="00804AB9"/>
    <w:rsid w:val="008145B8"/>
    <w:rsid w:val="00840D17"/>
    <w:rsid w:val="008537DA"/>
    <w:rsid w:val="00861768"/>
    <w:rsid w:val="00862AF4"/>
    <w:rsid w:val="008639BE"/>
    <w:rsid w:val="0087486C"/>
    <w:rsid w:val="008A2B3C"/>
    <w:rsid w:val="008B2930"/>
    <w:rsid w:val="008B6548"/>
    <w:rsid w:val="008D22AC"/>
    <w:rsid w:val="008D352B"/>
    <w:rsid w:val="008E24AA"/>
    <w:rsid w:val="008E3087"/>
    <w:rsid w:val="008E31E8"/>
    <w:rsid w:val="008E58D4"/>
    <w:rsid w:val="008E7E8F"/>
    <w:rsid w:val="008F0431"/>
    <w:rsid w:val="008F08E1"/>
    <w:rsid w:val="008F321A"/>
    <w:rsid w:val="00903392"/>
    <w:rsid w:val="00904B68"/>
    <w:rsid w:val="009059BD"/>
    <w:rsid w:val="0091108B"/>
    <w:rsid w:val="00912BB9"/>
    <w:rsid w:val="00915F22"/>
    <w:rsid w:val="0092571A"/>
    <w:rsid w:val="0093007F"/>
    <w:rsid w:val="009335B3"/>
    <w:rsid w:val="009463FA"/>
    <w:rsid w:val="00954EA6"/>
    <w:rsid w:val="00962789"/>
    <w:rsid w:val="00966CC4"/>
    <w:rsid w:val="009678ED"/>
    <w:rsid w:val="00982708"/>
    <w:rsid w:val="009867AA"/>
    <w:rsid w:val="00992E30"/>
    <w:rsid w:val="009A4A4B"/>
    <w:rsid w:val="009A7E96"/>
    <w:rsid w:val="009A7F7C"/>
    <w:rsid w:val="009B50A3"/>
    <w:rsid w:val="009B7009"/>
    <w:rsid w:val="009D121D"/>
    <w:rsid w:val="009E09C2"/>
    <w:rsid w:val="009E4EF2"/>
    <w:rsid w:val="009E697A"/>
    <w:rsid w:val="009F1892"/>
    <w:rsid w:val="009F5D1A"/>
    <w:rsid w:val="00A0196B"/>
    <w:rsid w:val="00A044B3"/>
    <w:rsid w:val="00A173AD"/>
    <w:rsid w:val="00A35056"/>
    <w:rsid w:val="00A3713C"/>
    <w:rsid w:val="00A5490A"/>
    <w:rsid w:val="00A575ED"/>
    <w:rsid w:val="00A65C04"/>
    <w:rsid w:val="00A66E03"/>
    <w:rsid w:val="00A7306D"/>
    <w:rsid w:val="00A7670C"/>
    <w:rsid w:val="00A95A4B"/>
    <w:rsid w:val="00A969C4"/>
    <w:rsid w:val="00AA1F2C"/>
    <w:rsid w:val="00AB5A2F"/>
    <w:rsid w:val="00AC1969"/>
    <w:rsid w:val="00AC4891"/>
    <w:rsid w:val="00AD7F96"/>
    <w:rsid w:val="00AE57E5"/>
    <w:rsid w:val="00AF042D"/>
    <w:rsid w:val="00AF08A7"/>
    <w:rsid w:val="00AF0EA8"/>
    <w:rsid w:val="00AF31FF"/>
    <w:rsid w:val="00B11A97"/>
    <w:rsid w:val="00B33C07"/>
    <w:rsid w:val="00B33FF9"/>
    <w:rsid w:val="00B36C0E"/>
    <w:rsid w:val="00B4094A"/>
    <w:rsid w:val="00B527AD"/>
    <w:rsid w:val="00B60629"/>
    <w:rsid w:val="00B61AC9"/>
    <w:rsid w:val="00B61E95"/>
    <w:rsid w:val="00B63909"/>
    <w:rsid w:val="00B81F1A"/>
    <w:rsid w:val="00B95E6B"/>
    <w:rsid w:val="00BB01B4"/>
    <w:rsid w:val="00BB1AB6"/>
    <w:rsid w:val="00BB4FE7"/>
    <w:rsid w:val="00BC417B"/>
    <w:rsid w:val="00BD3B8E"/>
    <w:rsid w:val="00BE6C04"/>
    <w:rsid w:val="00C066C2"/>
    <w:rsid w:val="00C12566"/>
    <w:rsid w:val="00C17940"/>
    <w:rsid w:val="00C34005"/>
    <w:rsid w:val="00C43AC9"/>
    <w:rsid w:val="00C511B7"/>
    <w:rsid w:val="00C55E3C"/>
    <w:rsid w:val="00C6050C"/>
    <w:rsid w:val="00C606AD"/>
    <w:rsid w:val="00C6270A"/>
    <w:rsid w:val="00C721D8"/>
    <w:rsid w:val="00C7302A"/>
    <w:rsid w:val="00C75A7D"/>
    <w:rsid w:val="00C7623D"/>
    <w:rsid w:val="00C76510"/>
    <w:rsid w:val="00C83165"/>
    <w:rsid w:val="00C8322E"/>
    <w:rsid w:val="00C84023"/>
    <w:rsid w:val="00C92208"/>
    <w:rsid w:val="00CB04F2"/>
    <w:rsid w:val="00CE15CB"/>
    <w:rsid w:val="00CE6137"/>
    <w:rsid w:val="00D04CB8"/>
    <w:rsid w:val="00D050FB"/>
    <w:rsid w:val="00D3090C"/>
    <w:rsid w:val="00D452F1"/>
    <w:rsid w:val="00D464D5"/>
    <w:rsid w:val="00D53593"/>
    <w:rsid w:val="00D5444D"/>
    <w:rsid w:val="00D758AD"/>
    <w:rsid w:val="00D860E6"/>
    <w:rsid w:val="00D866A2"/>
    <w:rsid w:val="00D93F1E"/>
    <w:rsid w:val="00DA1807"/>
    <w:rsid w:val="00DA705C"/>
    <w:rsid w:val="00DD03DA"/>
    <w:rsid w:val="00DD2550"/>
    <w:rsid w:val="00DD4F83"/>
    <w:rsid w:val="00DE4C13"/>
    <w:rsid w:val="00E04CB2"/>
    <w:rsid w:val="00E061EC"/>
    <w:rsid w:val="00E06878"/>
    <w:rsid w:val="00E115C9"/>
    <w:rsid w:val="00E43E57"/>
    <w:rsid w:val="00E44362"/>
    <w:rsid w:val="00E539C2"/>
    <w:rsid w:val="00E54061"/>
    <w:rsid w:val="00E55A82"/>
    <w:rsid w:val="00E645B2"/>
    <w:rsid w:val="00E65E52"/>
    <w:rsid w:val="00E72351"/>
    <w:rsid w:val="00E75A85"/>
    <w:rsid w:val="00EA0D4B"/>
    <w:rsid w:val="00EA1815"/>
    <w:rsid w:val="00EB20F3"/>
    <w:rsid w:val="00EB5049"/>
    <w:rsid w:val="00ED2742"/>
    <w:rsid w:val="00EE37BC"/>
    <w:rsid w:val="00EF0403"/>
    <w:rsid w:val="00EF6442"/>
    <w:rsid w:val="00EF6E24"/>
    <w:rsid w:val="00F0063D"/>
    <w:rsid w:val="00F16E7D"/>
    <w:rsid w:val="00F17732"/>
    <w:rsid w:val="00F17838"/>
    <w:rsid w:val="00F259BE"/>
    <w:rsid w:val="00F27E44"/>
    <w:rsid w:val="00F32B5A"/>
    <w:rsid w:val="00F41F22"/>
    <w:rsid w:val="00F52C48"/>
    <w:rsid w:val="00F634D4"/>
    <w:rsid w:val="00F81375"/>
    <w:rsid w:val="00F93E05"/>
    <w:rsid w:val="00FA0F38"/>
    <w:rsid w:val="00FB0CE7"/>
    <w:rsid w:val="00FB71B2"/>
    <w:rsid w:val="00FC0596"/>
    <w:rsid w:val="00FC25D4"/>
    <w:rsid w:val="00FD2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B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7401"/>
    <w:pPr>
      <w:widowControl w:val="0"/>
      <w:autoSpaceDE w:val="0"/>
      <w:autoSpaceDN w:val="0"/>
    </w:pPr>
    <w:rPr>
      <w:rFonts w:ascii="Times New Roman" w:hAnsi="Times New Roman"/>
      <w:sz w:val="22"/>
      <w:szCs w:val="22"/>
    </w:rPr>
  </w:style>
  <w:style w:type="paragraph" w:styleId="Nagwek1">
    <w:name w:val="heading 1"/>
    <w:basedOn w:val="Normalny"/>
    <w:link w:val="Nagwek1Znak"/>
    <w:uiPriority w:val="99"/>
    <w:qFormat/>
    <w:rsid w:val="00E43E57"/>
    <w:pPr>
      <w:outlineLvl w:val="0"/>
    </w:pPr>
    <w:rPr>
      <w:rFonts w:eastAsia="Times New Roman"/>
      <w:b/>
      <w:bCs/>
      <w:sz w:val="24"/>
      <w:szCs w:val="24"/>
    </w:rPr>
  </w:style>
  <w:style w:type="paragraph" w:styleId="Nagwek2">
    <w:name w:val="heading 2"/>
    <w:basedOn w:val="Normalny"/>
    <w:next w:val="Normalny"/>
    <w:link w:val="Nagwek2Znak"/>
    <w:semiHidden/>
    <w:unhideWhenUsed/>
    <w:qFormat/>
    <w:rsid w:val="00E43E57"/>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semiHidden/>
    <w:unhideWhenUsed/>
    <w:qFormat/>
    <w:locked/>
    <w:rsid w:val="007D272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gwek4">
    <w:name w:val="heading 4"/>
    <w:basedOn w:val="Normalny"/>
    <w:next w:val="Normalny"/>
    <w:link w:val="Nagwek4Znak"/>
    <w:semiHidden/>
    <w:unhideWhenUsed/>
    <w:qFormat/>
    <w:locked/>
    <w:rsid w:val="007D272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gwek5">
    <w:name w:val="heading 5"/>
    <w:basedOn w:val="Normalny"/>
    <w:next w:val="Normalny"/>
    <w:link w:val="Nagwek5Znak"/>
    <w:semiHidden/>
    <w:unhideWhenUsed/>
    <w:qFormat/>
    <w:locked/>
    <w:rsid w:val="007D272D"/>
    <w:pPr>
      <w:keepNext/>
      <w:keepLines/>
      <w:spacing w:before="80" w:after="40"/>
      <w:outlineLvl w:val="4"/>
    </w:pPr>
    <w:rPr>
      <w:rFonts w:asciiTheme="minorHAnsi" w:eastAsiaTheme="majorEastAsia" w:hAnsiTheme="minorHAnsi" w:cstheme="majorBidi"/>
      <w:color w:val="365F91" w:themeColor="accent1" w:themeShade="BF"/>
    </w:rPr>
  </w:style>
  <w:style w:type="paragraph" w:styleId="Nagwek6">
    <w:name w:val="heading 6"/>
    <w:basedOn w:val="Normalny"/>
    <w:next w:val="Normalny"/>
    <w:link w:val="Nagwek6Znak"/>
    <w:semiHidden/>
    <w:unhideWhenUsed/>
    <w:qFormat/>
    <w:locked/>
    <w:rsid w:val="007D272D"/>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semiHidden/>
    <w:unhideWhenUsed/>
    <w:qFormat/>
    <w:locked/>
    <w:rsid w:val="007D272D"/>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semiHidden/>
    <w:unhideWhenUsed/>
    <w:qFormat/>
    <w:locked/>
    <w:rsid w:val="007D272D"/>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semiHidden/>
    <w:unhideWhenUsed/>
    <w:qFormat/>
    <w:locked/>
    <w:rsid w:val="007D272D"/>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E43E57"/>
    <w:rPr>
      <w:rFonts w:ascii="Times New Roman" w:eastAsia="Times New Roman" w:hAnsi="Times New Roman"/>
      <w:b/>
      <w:bCs/>
      <w:sz w:val="24"/>
      <w:szCs w:val="24"/>
    </w:rPr>
  </w:style>
  <w:style w:type="character" w:customStyle="1" w:styleId="Nagwek2Znak">
    <w:name w:val="Nagłówek 2 Znak"/>
    <w:link w:val="Nagwek2"/>
    <w:semiHidden/>
    <w:rsid w:val="00E43E57"/>
    <w:rPr>
      <w:rFonts w:ascii="Cambria" w:eastAsia="Times New Roman" w:hAnsi="Cambria"/>
      <w:b/>
      <w:bCs/>
      <w:i/>
      <w:iCs/>
      <w:sz w:val="28"/>
      <w:szCs w:val="28"/>
    </w:rPr>
  </w:style>
  <w:style w:type="character" w:styleId="Pogrubienie">
    <w:name w:val="Strong"/>
    <w:uiPriority w:val="99"/>
    <w:qFormat/>
    <w:rsid w:val="00E43E57"/>
    <w:rPr>
      <w:rFonts w:cs="Times New Roman"/>
      <w:b/>
    </w:rPr>
  </w:style>
  <w:style w:type="paragraph" w:styleId="Akapitzlist">
    <w:name w:val="List Paragraph"/>
    <w:aliases w:val="List Paragraph,Akapit z listą BS,L1,Numerowanie,Paragraf,Punkt 1.1,2 heading,A_wyliczenie,K-P_odwolanie,Akapit z listą5,maz_wyliczenie,opis dzialania,T_SZ_List Paragraph,normalny tekst,Preambuła,List Paragraph1,Wyliczanie,lp1,Tytuły,Bulle"/>
    <w:basedOn w:val="Normalny"/>
    <w:link w:val="AkapitzlistZnak"/>
    <w:uiPriority w:val="34"/>
    <w:qFormat/>
    <w:rsid w:val="00E43E57"/>
    <w:pPr>
      <w:ind w:left="506" w:hanging="360"/>
      <w:jc w:val="both"/>
    </w:pPr>
    <w:rPr>
      <w:sz w:val="20"/>
      <w:szCs w:val="20"/>
      <w:lang w:eastAsia="pl-PL"/>
    </w:rPr>
  </w:style>
  <w:style w:type="character" w:customStyle="1" w:styleId="AkapitzlistZnak">
    <w:name w:val="Akapit z listą Znak"/>
    <w:aliases w:val="List Paragraph Znak,Akapit z listą BS Znak,L1 Znak,Numerowanie Znak,Paragraf Znak,Punkt 1.1 Znak,2 heading Znak,A_wyliczenie Znak,K-P_odwolanie Znak,Akapit z listą5 Znak,maz_wyliczenie Znak,opis dzialania Znak,normalny tekst Znak"/>
    <w:link w:val="Akapitzlist"/>
    <w:uiPriority w:val="34"/>
    <w:qFormat/>
    <w:locked/>
    <w:rsid w:val="00E43E57"/>
    <w:rPr>
      <w:rFonts w:ascii="Times New Roman" w:hAnsi="Times New Roman"/>
      <w:lang w:eastAsia="pl-PL"/>
    </w:rPr>
  </w:style>
  <w:style w:type="character" w:customStyle="1" w:styleId="Nagwek3Znak">
    <w:name w:val="Nagłówek 3 Znak"/>
    <w:basedOn w:val="Domylnaczcionkaakapitu"/>
    <w:link w:val="Nagwek3"/>
    <w:semiHidden/>
    <w:rsid w:val="007D272D"/>
    <w:rPr>
      <w:rFonts w:asciiTheme="minorHAnsi" w:eastAsiaTheme="majorEastAsia" w:hAnsiTheme="minorHAnsi" w:cstheme="majorBidi"/>
      <w:color w:val="365F91" w:themeColor="accent1" w:themeShade="BF"/>
      <w:sz w:val="28"/>
      <w:szCs w:val="28"/>
    </w:rPr>
  </w:style>
  <w:style w:type="character" w:customStyle="1" w:styleId="Nagwek4Znak">
    <w:name w:val="Nagłówek 4 Znak"/>
    <w:basedOn w:val="Domylnaczcionkaakapitu"/>
    <w:link w:val="Nagwek4"/>
    <w:semiHidden/>
    <w:rsid w:val="007D272D"/>
    <w:rPr>
      <w:rFonts w:asciiTheme="minorHAnsi" w:eastAsiaTheme="majorEastAsia" w:hAnsiTheme="minorHAnsi" w:cstheme="majorBidi"/>
      <w:i/>
      <w:iCs/>
      <w:color w:val="365F91" w:themeColor="accent1" w:themeShade="BF"/>
      <w:sz w:val="22"/>
      <w:szCs w:val="22"/>
    </w:rPr>
  </w:style>
  <w:style w:type="character" w:customStyle="1" w:styleId="Nagwek5Znak">
    <w:name w:val="Nagłówek 5 Znak"/>
    <w:basedOn w:val="Domylnaczcionkaakapitu"/>
    <w:link w:val="Nagwek5"/>
    <w:semiHidden/>
    <w:rsid w:val="007D272D"/>
    <w:rPr>
      <w:rFonts w:asciiTheme="minorHAnsi" w:eastAsiaTheme="majorEastAsia" w:hAnsiTheme="minorHAnsi" w:cstheme="majorBidi"/>
      <w:color w:val="365F91" w:themeColor="accent1" w:themeShade="BF"/>
      <w:sz w:val="22"/>
      <w:szCs w:val="22"/>
    </w:rPr>
  </w:style>
  <w:style w:type="character" w:customStyle="1" w:styleId="Nagwek6Znak">
    <w:name w:val="Nagłówek 6 Znak"/>
    <w:basedOn w:val="Domylnaczcionkaakapitu"/>
    <w:link w:val="Nagwek6"/>
    <w:semiHidden/>
    <w:rsid w:val="007D272D"/>
    <w:rPr>
      <w:rFonts w:asciiTheme="minorHAnsi" w:eastAsiaTheme="majorEastAsia" w:hAnsiTheme="minorHAnsi" w:cstheme="majorBidi"/>
      <w:i/>
      <w:iCs/>
      <w:color w:val="595959" w:themeColor="text1" w:themeTint="A6"/>
      <w:sz w:val="22"/>
      <w:szCs w:val="22"/>
    </w:rPr>
  </w:style>
  <w:style w:type="character" w:customStyle="1" w:styleId="Nagwek7Znak">
    <w:name w:val="Nagłówek 7 Znak"/>
    <w:basedOn w:val="Domylnaczcionkaakapitu"/>
    <w:link w:val="Nagwek7"/>
    <w:semiHidden/>
    <w:rsid w:val="007D272D"/>
    <w:rPr>
      <w:rFonts w:asciiTheme="minorHAnsi" w:eastAsiaTheme="majorEastAsia" w:hAnsiTheme="minorHAnsi" w:cstheme="majorBidi"/>
      <w:color w:val="595959" w:themeColor="text1" w:themeTint="A6"/>
      <w:sz w:val="22"/>
      <w:szCs w:val="22"/>
    </w:rPr>
  </w:style>
  <w:style w:type="character" w:customStyle="1" w:styleId="Nagwek8Znak">
    <w:name w:val="Nagłówek 8 Znak"/>
    <w:basedOn w:val="Domylnaczcionkaakapitu"/>
    <w:link w:val="Nagwek8"/>
    <w:semiHidden/>
    <w:rsid w:val="007D272D"/>
    <w:rPr>
      <w:rFonts w:asciiTheme="minorHAnsi" w:eastAsiaTheme="majorEastAsia" w:hAnsiTheme="minorHAnsi" w:cstheme="majorBidi"/>
      <w:i/>
      <w:iCs/>
      <w:color w:val="272727" w:themeColor="text1" w:themeTint="D8"/>
      <w:sz w:val="22"/>
      <w:szCs w:val="22"/>
    </w:rPr>
  </w:style>
  <w:style w:type="character" w:customStyle="1" w:styleId="Nagwek9Znak">
    <w:name w:val="Nagłówek 9 Znak"/>
    <w:basedOn w:val="Domylnaczcionkaakapitu"/>
    <w:link w:val="Nagwek9"/>
    <w:semiHidden/>
    <w:rsid w:val="007D272D"/>
    <w:rPr>
      <w:rFonts w:asciiTheme="minorHAnsi" w:eastAsiaTheme="majorEastAsia" w:hAnsiTheme="minorHAnsi" w:cstheme="majorBidi"/>
      <w:color w:val="272727" w:themeColor="text1" w:themeTint="D8"/>
      <w:sz w:val="22"/>
      <w:szCs w:val="22"/>
    </w:rPr>
  </w:style>
  <w:style w:type="paragraph" w:styleId="Tytu">
    <w:name w:val="Title"/>
    <w:basedOn w:val="Normalny"/>
    <w:next w:val="Normalny"/>
    <w:link w:val="TytuZnak"/>
    <w:qFormat/>
    <w:locked/>
    <w:rsid w:val="007D272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7D27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locked/>
    <w:rsid w:val="007D27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rsid w:val="007D272D"/>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7D272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D272D"/>
    <w:rPr>
      <w:rFonts w:ascii="Times New Roman" w:hAnsi="Times New Roman"/>
      <w:i/>
      <w:iCs/>
      <w:color w:val="404040" w:themeColor="text1" w:themeTint="BF"/>
      <w:sz w:val="22"/>
      <w:szCs w:val="22"/>
    </w:rPr>
  </w:style>
  <w:style w:type="character" w:styleId="Wyrnienieintensywne">
    <w:name w:val="Intense Emphasis"/>
    <w:basedOn w:val="Domylnaczcionkaakapitu"/>
    <w:uiPriority w:val="21"/>
    <w:qFormat/>
    <w:rsid w:val="007D272D"/>
    <w:rPr>
      <w:i/>
      <w:iCs/>
      <w:color w:val="365F91" w:themeColor="accent1" w:themeShade="BF"/>
    </w:rPr>
  </w:style>
  <w:style w:type="paragraph" w:styleId="Cytatintensywny">
    <w:name w:val="Intense Quote"/>
    <w:basedOn w:val="Normalny"/>
    <w:next w:val="Normalny"/>
    <w:link w:val="CytatintensywnyZnak"/>
    <w:uiPriority w:val="30"/>
    <w:qFormat/>
    <w:rsid w:val="007D27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7D272D"/>
    <w:rPr>
      <w:rFonts w:ascii="Times New Roman" w:hAnsi="Times New Roman"/>
      <w:i/>
      <w:iCs/>
      <w:color w:val="365F91" w:themeColor="accent1" w:themeShade="BF"/>
      <w:sz w:val="22"/>
      <w:szCs w:val="22"/>
    </w:rPr>
  </w:style>
  <w:style w:type="character" w:styleId="Odwoanieintensywne">
    <w:name w:val="Intense Reference"/>
    <w:basedOn w:val="Domylnaczcionkaakapitu"/>
    <w:uiPriority w:val="32"/>
    <w:qFormat/>
    <w:rsid w:val="007D272D"/>
    <w:rPr>
      <w:b/>
      <w:bCs/>
      <w:smallCaps/>
      <w:color w:val="365F91" w:themeColor="accent1" w:themeShade="BF"/>
      <w:spacing w:val="5"/>
    </w:rPr>
  </w:style>
  <w:style w:type="paragraph" w:customStyle="1" w:styleId="WW-Tekstpodstawowy3">
    <w:name w:val="WW-Tekst podstawowy 3"/>
    <w:basedOn w:val="Normalny"/>
    <w:rsid w:val="000B4A28"/>
    <w:pPr>
      <w:widowControl/>
      <w:suppressAutoHyphens/>
      <w:autoSpaceDE/>
      <w:autoSpaceDN/>
    </w:pPr>
    <w:rPr>
      <w:rFonts w:eastAsia="Times New Roman"/>
      <w:b/>
      <w:szCs w:val="20"/>
      <w:lang w:eastAsia="ar-SA"/>
    </w:rPr>
  </w:style>
  <w:style w:type="character" w:styleId="Hipercze">
    <w:name w:val="Hyperlink"/>
    <w:basedOn w:val="Domylnaczcionkaakapitu"/>
    <w:uiPriority w:val="99"/>
    <w:unhideWhenUsed/>
    <w:rsid w:val="00AF08A7"/>
    <w:rPr>
      <w:color w:val="0000FF" w:themeColor="hyperlink"/>
      <w:u w:val="single"/>
    </w:rPr>
  </w:style>
  <w:style w:type="character" w:customStyle="1" w:styleId="Nierozpoznanawzmianka1">
    <w:name w:val="Nierozpoznana wzmianka1"/>
    <w:basedOn w:val="Domylnaczcionkaakapitu"/>
    <w:uiPriority w:val="99"/>
    <w:semiHidden/>
    <w:unhideWhenUsed/>
    <w:rsid w:val="00AF08A7"/>
    <w:rPr>
      <w:color w:val="605E5C"/>
      <w:shd w:val="clear" w:color="auto" w:fill="E1DFDD"/>
    </w:rPr>
  </w:style>
  <w:style w:type="paragraph" w:styleId="Nagwek">
    <w:name w:val="header"/>
    <w:basedOn w:val="Normalny"/>
    <w:link w:val="NagwekZnak"/>
    <w:uiPriority w:val="99"/>
    <w:unhideWhenUsed/>
    <w:rsid w:val="00A35056"/>
    <w:pPr>
      <w:tabs>
        <w:tab w:val="center" w:pos="4536"/>
        <w:tab w:val="right" w:pos="9072"/>
      </w:tabs>
    </w:pPr>
  </w:style>
  <w:style w:type="character" w:customStyle="1" w:styleId="NagwekZnak">
    <w:name w:val="Nagłówek Znak"/>
    <w:basedOn w:val="Domylnaczcionkaakapitu"/>
    <w:link w:val="Nagwek"/>
    <w:uiPriority w:val="99"/>
    <w:rsid w:val="00A35056"/>
    <w:rPr>
      <w:rFonts w:ascii="Times New Roman" w:hAnsi="Times New Roman"/>
      <w:sz w:val="22"/>
      <w:szCs w:val="22"/>
    </w:rPr>
  </w:style>
  <w:style w:type="paragraph" w:styleId="Stopka">
    <w:name w:val="footer"/>
    <w:basedOn w:val="Normalny"/>
    <w:link w:val="StopkaZnak"/>
    <w:uiPriority w:val="99"/>
    <w:unhideWhenUsed/>
    <w:rsid w:val="00A35056"/>
    <w:pPr>
      <w:tabs>
        <w:tab w:val="center" w:pos="4536"/>
        <w:tab w:val="right" w:pos="9072"/>
      </w:tabs>
    </w:pPr>
  </w:style>
  <w:style w:type="character" w:customStyle="1" w:styleId="StopkaZnak">
    <w:name w:val="Stopka Znak"/>
    <w:basedOn w:val="Domylnaczcionkaakapitu"/>
    <w:link w:val="Stopka"/>
    <w:uiPriority w:val="99"/>
    <w:rsid w:val="00A35056"/>
    <w:rPr>
      <w:rFonts w:ascii="Times New Roman" w:hAnsi="Times New Roman"/>
      <w:sz w:val="22"/>
      <w:szCs w:val="22"/>
    </w:rPr>
  </w:style>
  <w:style w:type="table" w:styleId="Tabela-Siatka">
    <w:name w:val="Table Grid"/>
    <w:basedOn w:val="Standardowy"/>
    <w:uiPriority w:val="39"/>
    <w:rsid w:val="003E5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3B1"/>
    <w:pPr>
      <w:autoSpaceDE w:val="0"/>
      <w:autoSpaceDN w:val="0"/>
      <w:adjustRightInd w:val="0"/>
    </w:pPr>
    <w:rPr>
      <w:rFonts w:ascii="Arial" w:hAnsi="Arial" w:cs="Arial"/>
      <w:color w:val="000000"/>
      <w:sz w:val="24"/>
      <w:szCs w:val="24"/>
    </w:rPr>
  </w:style>
  <w:style w:type="table" w:customStyle="1" w:styleId="TableGrid">
    <w:name w:val="TableGrid"/>
    <w:rsid w:val="00F81375"/>
    <w:rPr>
      <w:rFonts w:asciiTheme="minorHAnsi" w:eastAsiaTheme="minorEastAsia" w:hAnsiTheme="minorHAnsi" w:cstheme="minorBidi"/>
      <w:kern w:val="2"/>
      <w:sz w:val="24"/>
      <w:szCs w:val="24"/>
      <w:lang w:eastAsia="pl-PL"/>
      <w14:ligatures w14:val="standardContextual"/>
    </w:rPr>
    <w:tblPr>
      <w:tblCellMar>
        <w:top w:w="0" w:type="dxa"/>
        <w:left w:w="0" w:type="dxa"/>
        <w:bottom w:w="0" w:type="dxa"/>
        <w:right w:w="0" w:type="dxa"/>
      </w:tblCellMar>
    </w:tblPr>
  </w:style>
  <w:style w:type="paragraph" w:customStyle="1" w:styleId="Standard">
    <w:name w:val="Standard"/>
    <w:rsid w:val="00F81375"/>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81375"/>
    <w:pPr>
      <w:spacing w:after="140" w:line="276" w:lineRule="auto"/>
    </w:pPr>
  </w:style>
  <w:style w:type="paragraph" w:styleId="Tekstdymka">
    <w:name w:val="Balloon Text"/>
    <w:basedOn w:val="Normalny"/>
    <w:link w:val="TekstdymkaZnak"/>
    <w:uiPriority w:val="99"/>
    <w:semiHidden/>
    <w:unhideWhenUsed/>
    <w:rsid w:val="00982708"/>
    <w:rPr>
      <w:rFonts w:ascii="Tahoma" w:hAnsi="Tahoma" w:cs="Tahoma"/>
      <w:sz w:val="16"/>
      <w:szCs w:val="16"/>
    </w:rPr>
  </w:style>
  <w:style w:type="character" w:customStyle="1" w:styleId="TekstdymkaZnak">
    <w:name w:val="Tekst dymka Znak"/>
    <w:basedOn w:val="Domylnaczcionkaakapitu"/>
    <w:link w:val="Tekstdymka"/>
    <w:uiPriority w:val="99"/>
    <w:semiHidden/>
    <w:rsid w:val="00982708"/>
    <w:rPr>
      <w:rFonts w:ascii="Tahoma" w:hAnsi="Tahoma" w:cs="Tahoma"/>
      <w:sz w:val="16"/>
      <w:szCs w:val="16"/>
    </w:rPr>
  </w:style>
  <w:style w:type="paragraph" w:styleId="Poprawka">
    <w:name w:val="Revision"/>
    <w:hidden/>
    <w:uiPriority w:val="99"/>
    <w:semiHidden/>
    <w:rsid w:val="009E09C2"/>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7401"/>
    <w:pPr>
      <w:widowControl w:val="0"/>
      <w:autoSpaceDE w:val="0"/>
      <w:autoSpaceDN w:val="0"/>
    </w:pPr>
    <w:rPr>
      <w:rFonts w:ascii="Times New Roman" w:hAnsi="Times New Roman"/>
      <w:sz w:val="22"/>
      <w:szCs w:val="22"/>
    </w:rPr>
  </w:style>
  <w:style w:type="paragraph" w:styleId="Nagwek1">
    <w:name w:val="heading 1"/>
    <w:basedOn w:val="Normalny"/>
    <w:link w:val="Nagwek1Znak"/>
    <w:uiPriority w:val="99"/>
    <w:qFormat/>
    <w:rsid w:val="00E43E57"/>
    <w:pPr>
      <w:outlineLvl w:val="0"/>
    </w:pPr>
    <w:rPr>
      <w:rFonts w:eastAsia="Times New Roman"/>
      <w:b/>
      <w:bCs/>
      <w:sz w:val="24"/>
      <w:szCs w:val="24"/>
    </w:rPr>
  </w:style>
  <w:style w:type="paragraph" w:styleId="Nagwek2">
    <w:name w:val="heading 2"/>
    <w:basedOn w:val="Normalny"/>
    <w:next w:val="Normalny"/>
    <w:link w:val="Nagwek2Znak"/>
    <w:semiHidden/>
    <w:unhideWhenUsed/>
    <w:qFormat/>
    <w:rsid w:val="00E43E57"/>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semiHidden/>
    <w:unhideWhenUsed/>
    <w:qFormat/>
    <w:locked/>
    <w:rsid w:val="007D272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gwek4">
    <w:name w:val="heading 4"/>
    <w:basedOn w:val="Normalny"/>
    <w:next w:val="Normalny"/>
    <w:link w:val="Nagwek4Znak"/>
    <w:semiHidden/>
    <w:unhideWhenUsed/>
    <w:qFormat/>
    <w:locked/>
    <w:rsid w:val="007D272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gwek5">
    <w:name w:val="heading 5"/>
    <w:basedOn w:val="Normalny"/>
    <w:next w:val="Normalny"/>
    <w:link w:val="Nagwek5Znak"/>
    <w:semiHidden/>
    <w:unhideWhenUsed/>
    <w:qFormat/>
    <w:locked/>
    <w:rsid w:val="007D272D"/>
    <w:pPr>
      <w:keepNext/>
      <w:keepLines/>
      <w:spacing w:before="80" w:after="40"/>
      <w:outlineLvl w:val="4"/>
    </w:pPr>
    <w:rPr>
      <w:rFonts w:asciiTheme="minorHAnsi" w:eastAsiaTheme="majorEastAsia" w:hAnsiTheme="minorHAnsi" w:cstheme="majorBidi"/>
      <w:color w:val="365F91" w:themeColor="accent1" w:themeShade="BF"/>
    </w:rPr>
  </w:style>
  <w:style w:type="paragraph" w:styleId="Nagwek6">
    <w:name w:val="heading 6"/>
    <w:basedOn w:val="Normalny"/>
    <w:next w:val="Normalny"/>
    <w:link w:val="Nagwek6Znak"/>
    <w:semiHidden/>
    <w:unhideWhenUsed/>
    <w:qFormat/>
    <w:locked/>
    <w:rsid w:val="007D272D"/>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semiHidden/>
    <w:unhideWhenUsed/>
    <w:qFormat/>
    <w:locked/>
    <w:rsid w:val="007D272D"/>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semiHidden/>
    <w:unhideWhenUsed/>
    <w:qFormat/>
    <w:locked/>
    <w:rsid w:val="007D272D"/>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semiHidden/>
    <w:unhideWhenUsed/>
    <w:qFormat/>
    <w:locked/>
    <w:rsid w:val="007D272D"/>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E43E57"/>
    <w:rPr>
      <w:rFonts w:ascii="Times New Roman" w:eastAsia="Times New Roman" w:hAnsi="Times New Roman"/>
      <w:b/>
      <w:bCs/>
      <w:sz w:val="24"/>
      <w:szCs w:val="24"/>
    </w:rPr>
  </w:style>
  <w:style w:type="character" w:customStyle="1" w:styleId="Nagwek2Znak">
    <w:name w:val="Nagłówek 2 Znak"/>
    <w:link w:val="Nagwek2"/>
    <w:semiHidden/>
    <w:rsid w:val="00E43E57"/>
    <w:rPr>
      <w:rFonts w:ascii="Cambria" w:eastAsia="Times New Roman" w:hAnsi="Cambria"/>
      <w:b/>
      <w:bCs/>
      <w:i/>
      <w:iCs/>
      <w:sz w:val="28"/>
      <w:szCs w:val="28"/>
    </w:rPr>
  </w:style>
  <w:style w:type="character" w:styleId="Pogrubienie">
    <w:name w:val="Strong"/>
    <w:uiPriority w:val="99"/>
    <w:qFormat/>
    <w:rsid w:val="00E43E57"/>
    <w:rPr>
      <w:rFonts w:cs="Times New Roman"/>
      <w:b/>
    </w:rPr>
  </w:style>
  <w:style w:type="paragraph" w:styleId="Akapitzlist">
    <w:name w:val="List Paragraph"/>
    <w:aliases w:val="List Paragraph,Akapit z listą BS,L1,Numerowanie,Paragraf,Punkt 1.1,2 heading,A_wyliczenie,K-P_odwolanie,Akapit z listą5,maz_wyliczenie,opis dzialania,T_SZ_List Paragraph,normalny tekst,Preambuła,List Paragraph1,Wyliczanie,lp1,Tytuły,Bulle"/>
    <w:basedOn w:val="Normalny"/>
    <w:link w:val="AkapitzlistZnak"/>
    <w:uiPriority w:val="34"/>
    <w:qFormat/>
    <w:rsid w:val="00E43E57"/>
    <w:pPr>
      <w:ind w:left="506" w:hanging="360"/>
      <w:jc w:val="both"/>
    </w:pPr>
    <w:rPr>
      <w:sz w:val="20"/>
      <w:szCs w:val="20"/>
      <w:lang w:eastAsia="pl-PL"/>
    </w:rPr>
  </w:style>
  <w:style w:type="character" w:customStyle="1" w:styleId="AkapitzlistZnak">
    <w:name w:val="Akapit z listą Znak"/>
    <w:aliases w:val="List Paragraph Znak,Akapit z listą BS Znak,L1 Znak,Numerowanie Znak,Paragraf Znak,Punkt 1.1 Znak,2 heading Znak,A_wyliczenie Znak,K-P_odwolanie Znak,Akapit z listą5 Znak,maz_wyliczenie Znak,opis dzialania Znak,normalny tekst Znak"/>
    <w:link w:val="Akapitzlist"/>
    <w:uiPriority w:val="34"/>
    <w:qFormat/>
    <w:locked/>
    <w:rsid w:val="00E43E57"/>
    <w:rPr>
      <w:rFonts w:ascii="Times New Roman" w:hAnsi="Times New Roman"/>
      <w:lang w:eastAsia="pl-PL"/>
    </w:rPr>
  </w:style>
  <w:style w:type="character" w:customStyle="1" w:styleId="Nagwek3Znak">
    <w:name w:val="Nagłówek 3 Znak"/>
    <w:basedOn w:val="Domylnaczcionkaakapitu"/>
    <w:link w:val="Nagwek3"/>
    <w:semiHidden/>
    <w:rsid w:val="007D272D"/>
    <w:rPr>
      <w:rFonts w:asciiTheme="minorHAnsi" w:eastAsiaTheme="majorEastAsia" w:hAnsiTheme="minorHAnsi" w:cstheme="majorBidi"/>
      <w:color w:val="365F91" w:themeColor="accent1" w:themeShade="BF"/>
      <w:sz w:val="28"/>
      <w:szCs w:val="28"/>
    </w:rPr>
  </w:style>
  <w:style w:type="character" w:customStyle="1" w:styleId="Nagwek4Znak">
    <w:name w:val="Nagłówek 4 Znak"/>
    <w:basedOn w:val="Domylnaczcionkaakapitu"/>
    <w:link w:val="Nagwek4"/>
    <w:semiHidden/>
    <w:rsid w:val="007D272D"/>
    <w:rPr>
      <w:rFonts w:asciiTheme="minorHAnsi" w:eastAsiaTheme="majorEastAsia" w:hAnsiTheme="minorHAnsi" w:cstheme="majorBidi"/>
      <w:i/>
      <w:iCs/>
      <w:color w:val="365F91" w:themeColor="accent1" w:themeShade="BF"/>
      <w:sz w:val="22"/>
      <w:szCs w:val="22"/>
    </w:rPr>
  </w:style>
  <w:style w:type="character" w:customStyle="1" w:styleId="Nagwek5Znak">
    <w:name w:val="Nagłówek 5 Znak"/>
    <w:basedOn w:val="Domylnaczcionkaakapitu"/>
    <w:link w:val="Nagwek5"/>
    <w:semiHidden/>
    <w:rsid w:val="007D272D"/>
    <w:rPr>
      <w:rFonts w:asciiTheme="minorHAnsi" w:eastAsiaTheme="majorEastAsia" w:hAnsiTheme="minorHAnsi" w:cstheme="majorBidi"/>
      <w:color w:val="365F91" w:themeColor="accent1" w:themeShade="BF"/>
      <w:sz w:val="22"/>
      <w:szCs w:val="22"/>
    </w:rPr>
  </w:style>
  <w:style w:type="character" w:customStyle="1" w:styleId="Nagwek6Znak">
    <w:name w:val="Nagłówek 6 Znak"/>
    <w:basedOn w:val="Domylnaczcionkaakapitu"/>
    <w:link w:val="Nagwek6"/>
    <w:semiHidden/>
    <w:rsid w:val="007D272D"/>
    <w:rPr>
      <w:rFonts w:asciiTheme="minorHAnsi" w:eastAsiaTheme="majorEastAsia" w:hAnsiTheme="minorHAnsi" w:cstheme="majorBidi"/>
      <w:i/>
      <w:iCs/>
      <w:color w:val="595959" w:themeColor="text1" w:themeTint="A6"/>
      <w:sz w:val="22"/>
      <w:szCs w:val="22"/>
    </w:rPr>
  </w:style>
  <w:style w:type="character" w:customStyle="1" w:styleId="Nagwek7Znak">
    <w:name w:val="Nagłówek 7 Znak"/>
    <w:basedOn w:val="Domylnaczcionkaakapitu"/>
    <w:link w:val="Nagwek7"/>
    <w:semiHidden/>
    <w:rsid w:val="007D272D"/>
    <w:rPr>
      <w:rFonts w:asciiTheme="minorHAnsi" w:eastAsiaTheme="majorEastAsia" w:hAnsiTheme="minorHAnsi" w:cstheme="majorBidi"/>
      <w:color w:val="595959" w:themeColor="text1" w:themeTint="A6"/>
      <w:sz w:val="22"/>
      <w:szCs w:val="22"/>
    </w:rPr>
  </w:style>
  <w:style w:type="character" w:customStyle="1" w:styleId="Nagwek8Znak">
    <w:name w:val="Nagłówek 8 Znak"/>
    <w:basedOn w:val="Domylnaczcionkaakapitu"/>
    <w:link w:val="Nagwek8"/>
    <w:semiHidden/>
    <w:rsid w:val="007D272D"/>
    <w:rPr>
      <w:rFonts w:asciiTheme="minorHAnsi" w:eastAsiaTheme="majorEastAsia" w:hAnsiTheme="minorHAnsi" w:cstheme="majorBidi"/>
      <w:i/>
      <w:iCs/>
      <w:color w:val="272727" w:themeColor="text1" w:themeTint="D8"/>
      <w:sz w:val="22"/>
      <w:szCs w:val="22"/>
    </w:rPr>
  </w:style>
  <w:style w:type="character" w:customStyle="1" w:styleId="Nagwek9Znak">
    <w:name w:val="Nagłówek 9 Znak"/>
    <w:basedOn w:val="Domylnaczcionkaakapitu"/>
    <w:link w:val="Nagwek9"/>
    <w:semiHidden/>
    <w:rsid w:val="007D272D"/>
    <w:rPr>
      <w:rFonts w:asciiTheme="minorHAnsi" w:eastAsiaTheme="majorEastAsia" w:hAnsiTheme="minorHAnsi" w:cstheme="majorBidi"/>
      <w:color w:val="272727" w:themeColor="text1" w:themeTint="D8"/>
      <w:sz w:val="22"/>
      <w:szCs w:val="22"/>
    </w:rPr>
  </w:style>
  <w:style w:type="paragraph" w:styleId="Tytu">
    <w:name w:val="Title"/>
    <w:basedOn w:val="Normalny"/>
    <w:next w:val="Normalny"/>
    <w:link w:val="TytuZnak"/>
    <w:qFormat/>
    <w:locked/>
    <w:rsid w:val="007D272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7D27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locked/>
    <w:rsid w:val="007D27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rsid w:val="007D272D"/>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7D272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D272D"/>
    <w:rPr>
      <w:rFonts w:ascii="Times New Roman" w:hAnsi="Times New Roman"/>
      <w:i/>
      <w:iCs/>
      <w:color w:val="404040" w:themeColor="text1" w:themeTint="BF"/>
      <w:sz w:val="22"/>
      <w:szCs w:val="22"/>
    </w:rPr>
  </w:style>
  <w:style w:type="character" w:styleId="Wyrnienieintensywne">
    <w:name w:val="Intense Emphasis"/>
    <w:basedOn w:val="Domylnaczcionkaakapitu"/>
    <w:uiPriority w:val="21"/>
    <w:qFormat/>
    <w:rsid w:val="007D272D"/>
    <w:rPr>
      <w:i/>
      <w:iCs/>
      <w:color w:val="365F91" w:themeColor="accent1" w:themeShade="BF"/>
    </w:rPr>
  </w:style>
  <w:style w:type="paragraph" w:styleId="Cytatintensywny">
    <w:name w:val="Intense Quote"/>
    <w:basedOn w:val="Normalny"/>
    <w:next w:val="Normalny"/>
    <w:link w:val="CytatintensywnyZnak"/>
    <w:uiPriority w:val="30"/>
    <w:qFormat/>
    <w:rsid w:val="007D27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7D272D"/>
    <w:rPr>
      <w:rFonts w:ascii="Times New Roman" w:hAnsi="Times New Roman"/>
      <w:i/>
      <w:iCs/>
      <w:color w:val="365F91" w:themeColor="accent1" w:themeShade="BF"/>
      <w:sz w:val="22"/>
      <w:szCs w:val="22"/>
    </w:rPr>
  </w:style>
  <w:style w:type="character" w:styleId="Odwoanieintensywne">
    <w:name w:val="Intense Reference"/>
    <w:basedOn w:val="Domylnaczcionkaakapitu"/>
    <w:uiPriority w:val="32"/>
    <w:qFormat/>
    <w:rsid w:val="007D272D"/>
    <w:rPr>
      <w:b/>
      <w:bCs/>
      <w:smallCaps/>
      <w:color w:val="365F91" w:themeColor="accent1" w:themeShade="BF"/>
      <w:spacing w:val="5"/>
    </w:rPr>
  </w:style>
  <w:style w:type="paragraph" w:customStyle="1" w:styleId="WW-Tekstpodstawowy3">
    <w:name w:val="WW-Tekst podstawowy 3"/>
    <w:basedOn w:val="Normalny"/>
    <w:rsid w:val="000B4A28"/>
    <w:pPr>
      <w:widowControl/>
      <w:suppressAutoHyphens/>
      <w:autoSpaceDE/>
      <w:autoSpaceDN/>
    </w:pPr>
    <w:rPr>
      <w:rFonts w:eastAsia="Times New Roman"/>
      <w:b/>
      <w:szCs w:val="20"/>
      <w:lang w:eastAsia="ar-SA"/>
    </w:rPr>
  </w:style>
  <w:style w:type="character" w:styleId="Hipercze">
    <w:name w:val="Hyperlink"/>
    <w:basedOn w:val="Domylnaczcionkaakapitu"/>
    <w:uiPriority w:val="99"/>
    <w:unhideWhenUsed/>
    <w:rsid w:val="00AF08A7"/>
    <w:rPr>
      <w:color w:val="0000FF" w:themeColor="hyperlink"/>
      <w:u w:val="single"/>
    </w:rPr>
  </w:style>
  <w:style w:type="character" w:customStyle="1" w:styleId="Nierozpoznanawzmianka1">
    <w:name w:val="Nierozpoznana wzmianka1"/>
    <w:basedOn w:val="Domylnaczcionkaakapitu"/>
    <w:uiPriority w:val="99"/>
    <w:semiHidden/>
    <w:unhideWhenUsed/>
    <w:rsid w:val="00AF08A7"/>
    <w:rPr>
      <w:color w:val="605E5C"/>
      <w:shd w:val="clear" w:color="auto" w:fill="E1DFDD"/>
    </w:rPr>
  </w:style>
  <w:style w:type="paragraph" w:styleId="Nagwek">
    <w:name w:val="header"/>
    <w:basedOn w:val="Normalny"/>
    <w:link w:val="NagwekZnak"/>
    <w:uiPriority w:val="99"/>
    <w:unhideWhenUsed/>
    <w:rsid w:val="00A35056"/>
    <w:pPr>
      <w:tabs>
        <w:tab w:val="center" w:pos="4536"/>
        <w:tab w:val="right" w:pos="9072"/>
      </w:tabs>
    </w:pPr>
  </w:style>
  <w:style w:type="character" w:customStyle="1" w:styleId="NagwekZnak">
    <w:name w:val="Nagłówek Znak"/>
    <w:basedOn w:val="Domylnaczcionkaakapitu"/>
    <w:link w:val="Nagwek"/>
    <w:uiPriority w:val="99"/>
    <w:rsid w:val="00A35056"/>
    <w:rPr>
      <w:rFonts w:ascii="Times New Roman" w:hAnsi="Times New Roman"/>
      <w:sz w:val="22"/>
      <w:szCs w:val="22"/>
    </w:rPr>
  </w:style>
  <w:style w:type="paragraph" w:styleId="Stopka">
    <w:name w:val="footer"/>
    <w:basedOn w:val="Normalny"/>
    <w:link w:val="StopkaZnak"/>
    <w:uiPriority w:val="99"/>
    <w:unhideWhenUsed/>
    <w:rsid w:val="00A35056"/>
    <w:pPr>
      <w:tabs>
        <w:tab w:val="center" w:pos="4536"/>
        <w:tab w:val="right" w:pos="9072"/>
      </w:tabs>
    </w:pPr>
  </w:style>
  <w:style w:type="character" w:customStyle="1" w:styleId="StopkaZnak">
    <w:name w:val="Stopka Znak"/>
    <w:basedOn w:val="Domylnaczcionkaakapitu"/>
    <w:link w:val="Stopka"/>
    <w:uiPriority w:val="99"/>
    <w:rsid w:val="00A35056"/>
    <w:rPr>
      <w:rFonts w:ascii="Times New Roman" w:hAnsi="Times New Roman"/>
      <w:sz w:val="22"/>
      <w:szCs w:val="22"/>
    </w:rPr>
  </w:style>
  <w:style w:type="table" w:styleId="Tabela-Siatka">
    <w:name w:val="Table Grid"/>
    <w:basedOn w:val="Standardowy"/>
    <w:uiPriority w:val="39"/>
    <w:rsid w:val="003E5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3B1"/>
    <w:pPr>
      <w:autoSpaceDE w:val="0"/>
      <w:autoSpaceDN w:val="0"/>
      <w:adjustRightInd w:val="0"/>
    </w:pPr>
    <w:rPr>
      <w:rFonts w:ascii="Arial" w:hAnsi="Arial" w:cs="Arial"/>
      <w:color w:val="000000"/>
      <w:sz w:val="24"/>
      <w:szCs w:val="24"/>
    </w:rPr>
  </w:style>
  <w:style w:type="table" w:customStyle="1" w:styleId="TableGrid">
    <w:name w:val="TableGrid"/>
    <w:rsid w:val="00F81375"/>
    <w:rPr>
      <w:rFonts w:asciiTheme="minorHAnsi" w:eastAsiaTheme="minorEastAsia" w:hAnsiTheme="minorHAnsi" w:cstheme="minorBidi"/>
      <w:kern w:val="2"/>
      <w:sz w:val="24"/>
      <w:szCs w:val="24"/>
      <w:lang w:eastAsia="pl-PL"/>
      <w14:ligatures w14:val="standardContextual"/>
    </w:rPr>
    <w:tblPr>
      <w:tblCellMar>
        <w:top w:w="0" w:type="dxa"/>
        <w:left w:w="0" w:type="dxa"/>
        <w:bottom w:w="0" w:type="dxa"/>
        <w:right w:w="0" w:type="dxa"/>
      </w:tblCellMar>
    </w:tblPr>
  </w:style>
  <w:style w:type="paragraph" w:customStyle="1" w:styleId="Standard">
    <w:name w:val="Standard"/>
    <w:rsid w:val="00F81375"/>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81375"/>
    <w:pPr>
      <w:spacing w:after="140" w:line="276" w:lineRule="auto"/>
    </w:pPr>
  </w:style>
  <w:style w:type="paragraph" w:styleId="Tekstdymka">
    <w:name w:val="Balloon Text"/>
    <w:basedOn w:val="Normalny"/>
    <w:link w:val="TekstdymkaZnak"/>
    <w:uiPriority w:val="99"/>
    <w:semiHidden/>
    <w:unhideWhenUsed/>
    <w:rsid w:val="00982708"/>
    <w:rPr>
      <w:rFonts w:ascii="Tahoma" w:hAnsi="Tahoma" w:cs="Tahoma"/>
      <w:sz w:val="16"/>
      <w:szCs w:val="16"/>
    </w:rPr>
  </w:style>
  <w:style w:type="character" w:customStyle="1" w:styleId="TekstdymkaZnak">
    <w:name w:val="Tekst dymka Znak"/>
    <w:basedOn w:val="Domylnaczcionkaakapitu"/>
    <w:link w:val="Tekstdymka"/>
    <w:uiPriority w:val="99"/>
    <w:semiHidden/>
    <w:rsid w:val="00982708"/>
    <w:rPr>
      <w:rFonts w:ascii="Tahoma" w:hAnsi="Tahoma" w:cs="Tahoma"/>
      <w:sz w:val="16"/>
      <w:szCs w:val="16"/>
    </w:rPr>
  </w:style>
  <w:style w:type="paragraph" w:styleId="Poprawka">
    <w:name w:val="Revision"/>
    <w:hidden/>
    <w:uiPriority w:val="99"/>
    <w:semiHidden/>
    <w:rsid w:val="009E09C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24767">
      <w:bodyDiv w:val="1"/>
      <w:marLeft w:val="0"/>
      <w:marRight w:val="0"/>
      <w:marTop w:val="0"/>
      <w:marBottom w:val="0"/>
      <w:divBdr>
        <w:top w:val="none" w:sz="0" w:space="0" w:color="auto"/>
        <w:left w:val="none" w:sz="0" w:space="0" w:color="auto"/>
        <w:bottom w:val="none" w:sz="0" w:space="0" w:color="auto"/>
        <w:right w:val="none" w:sz="0" w:space="0" w:color="auto"/>
      </w:divBdr>
    </w:div>
    <w:div w:id="5404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abramow.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mina@abramow.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aplikacja.ceidg.gov.pl/CEIDG/CEIDG.Public.UI/Search.aspx" TargetMode="External"/><Relationship Id="rId4" Type="http://schemas.openxmlformats.org/officeDocument/2006/relationships/settings" Target="settings.xml"/><Relationship Id="rId9" Type="http://schemas.openxmlformats.org/officeDocument/2006/relationships/hyperlink" Target="https://wyszukiwarka-krs.ms.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4092</Words>
  <Characters>24554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Piłat</dc:creator>
  <cp:lastModifiedBy>Halina Nakonieczna</cp:lastModifiedBy>
  <cp:revision>2</cp:revision>
  <cp:lastPrinted>2026-03-03T09:12:00Z</cp:lastPrinted>
  <dcterms:created xsi:type="dcterms:W3CDTF">2026-03-18T07:56:00Z</dcterms:created>
  <dcterms:modified xsi:type="dcterms:W3CDTF">2026-03-18T07:56:00Z</dcterms:modified>
</cp:coreProperties>
</file>