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D52D" w14:textId="77777777" w:rsidR="000D6B5E" w:rsidRPr="00C6306E" w:rsidRDefault="00470482" w:rsidP="00627C7D">
      <w:pPr>
        <w:tabs>
          <w:tab w:val="left" w:pos="4996"/>
        </w:tabs>
        <w:spacing w:line="276" w:lineRule="auto"/>
        <w:rPr>
          <w:rFonts w:asciiTheme="majorHAnsi" w:hAnsiTheme="majorHAnsi"/>
        </w:rPr>
      </w:pPr>
      <w:bookmarkStart w:id="0" w:name="_Hlk59429758"/>
      <w:r w:rsidRPr="00C6306E">
        <w:rPr>
          <w:rFonts w:asciiTheme="majorHAnsi" w:hAnsiTheme="majorHAnsi"/>
        </w:rPr>
        <w:tab/>
      </w:r>
    </w:p>
    <w:tbl>
      <w:tblPr>
        <w:tblW w:w="0" w:type="auto"/>
        <w:tblInd w:w="709" w:type="dxa"/>
        <w:tblLook w:val="00A0" w:firstRow="1" w:lastRow="0" w:firstColumn="1" w:lastColumn="0" w:noHBand="0" w:noVBand="0"/>
      </w:tblPr>
      <w:tblGrid>
        <w:gridCol w:w="8579"/>
      </w:tblGrid>
      <w:tr w:rsidR="002D598A" w:rsidRPr="00F2275F" w14:paraId="363CB4C6" w14:textId="77777777" w:rsidTr="00516E65">
        <w:trPr>
          <w:trHeight w:val="630"/>
        </w:trPr>
        <w:tc>
          <w:tcPr>
            <w:tcW w:w="9072" w:type="dxa"/>
          </w:tcPr>
          <w:p w14:paraId="6F241307" w14:textId="77777777" w:rsidR="002D598A" w:rsidRPr="00F2275F" w:rsidRDefault="002D598A" w:rsidP="00516E65">
            <w:pPr>
              <w:jc w:val="center"/>
              <w:rPr>
                <w:rFonts w:ascii="Cambria" w:hAnsi="Cambria"/>
                <w:b/>
                <w:sz w:val="20"/>
                <w:szCs w:val="20"/>
              </w:rPr>
            </w:pPr>
          </w:p>
          <w:p w14:paraId="55FAF671" w14:textId="77777777" w:rsidR="002D598A" w:rsidRDefault="002D598A" w:rsidP="00516E65">
            <w:pPr>
              <w:jc w:val="center"/>
              <w:rPr>
                <w:rFonts w:ascii="Cambria" w:hAnsi="Cambria" w:cs="Arial"/>
                <w:b/>
                <w:bCs/>
                <w:color w:val="000000" w:themeColor="text1"/>
              </w:rPr>
            </w:pPr>
            <w:r>
              <w:rPr>
                <w:rFonts w:ascii="Cambria" w:hAnsi="Cambria" w:cs="Arial"/>
                <w:b/>
                <w:bCs/>
                <w:color w:val="000000" w:themeColor="text1"/>
              </w:rPr>
              <w:t xml:space="preserve">Gmina Abramów </w:t>
            </w:r>
          </w:p>
          <w:p w14:paraId="17CD337B" w14:textId="77777777" w:rsidR="002D598A" w:rsidRPr="00F2275F" w:rsidRDefault="002D598A" w:rsidP="00516E65">
            <w:pPr>
              <w:jc w:val="center"/>
              <w:rPr>
                <w:rFonts w:ascii="Cambria" w:hAnsi="Cambria" w:cs="Arial"/>
                <w:b/>
                <w:color w:val="0000FF"/>
                <w:sz w:val="13"/>
                <w:szCs w:val="13"/>
              </w:rPr>
            </w:pPr>
            <w:r>
              <w:rPr>
                <w:rFonts w:ascii="Cambria" w:hAnsi="Cambria" w:cs="Arial"/>
                <w:b/>
                <w:noProof/>
                <w:color w:val="0000FF"/>
                <w:sz w:val="13"/>
                <w:szCs w:val="13"/>
              </w:rPr>
              <w:drawing>
                <wp:inline distT="0" distB="0" distL="0" distR="0" wp14:anchorId="64EC4E70" wp14:editId="588A0E54">
                  <wp:extent cx="1008367" cy="1173197"/>
                  <wp:effectExtent l="0" t="0" r="190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stretch>
                            <a:fillRect/>
                          </a:stretch>
                        </pic:blipFill>
                        <pic:spPr>
                          <a:xfrm>
                            <a:off x="0" y="0"/>
                            <a:ext cx="1008367" cy="1173197"/>
                          </a:xfrm>
                          <a:prstGeom prst="rect">
                            <a:avLst/>
                          </a:prstGeom>
                        </pic:spPr>
                      </pic:pic>
                    </a:graphicData>
                  </a:graphic>
                </wp:inline>
              </w:drawing>
            </w:r>
          </w:p>
        </w:tc>
      </w:tr>
    </w:tbl>
    <w:p w14:paraId="51EFE785" w14:textId="77777777" w:rsidR="002D598A" w:rsidRPr="00F2275F" w:rsidRDefault="002D598A" w:rsidP="002D598A">
      <w:pPr>
        <w:rPr>
          <w:rFonts w:ascii="Cambria" w:hAnsi="Cambria" w:cs="Arial"/>
          <w:color w:val="0000FF"/>
          <w:sz w:val="13"/>
          <w:szCs w:val="13"/>
        </w:rPr>
      </w:pPr>
    </w:p>
    <w:p w14:paraId="7B91C01D" w14:textId="77777777" w:rsidR="002D598A" w:rsidRPr="00F2275F" w:rsidRDefault="002D598A" w:rsidP="002D598A">
      <w:pPr>
        <w:ind w:left="709"/>
        <w:jc w:val="center"/>
        <w:rPr>
          <w:rFonts w:ascii="Cambria" w:hAnsi="Cambria" w:cs="Arial"/>
          <w:sz w:val="20"/>
          <w:szCs w:val="20"/>
        </w:rPr>
      </w:pPr>
      <w:r w:rsidRPr="00F2275F">
        <w:rPr>
          <w:rFonts w:ascii="Cambria" w:hAnsi="Cambria" w:cs="Arial"/>
          <w:sz w:val="20"/>
          <w:szCs w:val="20"/>
        </w:rPr>
        <w:t>reprezentowan</w:t>
      </w:r>
      <w:r>
        <w:rPr>
          <w:rFonts w:ascii="Cambria" w:hAnsi="Cambria" w:cs="Arial"/>
          <w:sz w:val="20"/>
          <w:szCs w:val="20"/>
        </w:rPr>
        <w:t>a</w:t>
      </w:r>
      <w:r w:rsidRPr="00F2275F">
        <w:rPr>
          <w:rFonts w:ascii="Cambria" w:hAnsi="Cambria" w:cs="Arial"/>
          <w:sz w:val="20"/>
          <w:szCs w:val="20"/>
        </w:rPr>
        <w:t xml:space="preserve"> przez</w:t>
      </w:r>
    </w:p>
    <w:p w14:paraId="218420D5" w14:textId="77777777" w:rsidR="002D598A" w:rsidRPr="00F2275F" w:rsidRDefault="002D598A" w:rsidP="002D598A">
      <w:pPr>
        <w:ind w:left="709"/>
        <w:jc w:val="center"/>
        <w:rPr>
          <w:rFonts w:ascii="Cambria" w:hAnsi="Cambria" w:cs="Arial"/>
          <w:sz w:val="20"/>
          <w:szCs w:val="20"/>
        </w:rPr>
      </w:pPr>
      <w:r>
        <w:rPr>
          <w:rFonts w:ascii="Cambria" w:hAnsi="Cambria" w:cs="Arial"/>
          <w:sz w:val="20"/>
          <w:szCs w:val="20"/>
        </w:rPr>
        <w:t>Wójta Gminy Abramów</w:t>
      </w:r>
    </w:p>
    <w:p w14:paraId="6D64E9EE" w14:textId="77777777" w:rsidR="003B38CA" w:rsidRDefault="003B38CA" w:rsidP="00627C7D">
      <w:pPr>
        <w:spacing w:line="276" w:lineRule="auto"/>
        <w:jc w:val="center"/>
        <w:rPr>
          <w:rFonts w:asciiTheme="majorHAnsi" w:hAnsiTheme="majorHAnsi" w:cs="Arial"/>
          <w:b/>
          <w:sz w:val="44"/>
          <w:szCs w:val="44"/>
        </w:rPr>
      </w:pPr>
    </w:p>
    <w:p w14:paraId="536F36C9" w14:textId="77777777" w:rsidR="00C143BC" w:rsidRDefault="00C143BC" w:rsidP="00627C7D">
      <w:pPr>
        <w:spacing w:line="276" w:lineRule="auto"/>
        <w:jc w:val="center"/>
        <w:rPr>
          <w:rFonts w:asciiTheme="majorHAnsi" w:hAnsiTheme="maj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9784D" w:rsidRPr="00C6306E" w14:paraId="2C3C7FED" w14:textId="77777777" w:rsidTr="008A3828">
        <w:tc>
          <w:tcPr>
            <w:tcW w:w="9072" w:type="dxa"/>
          </w:tcPr>
          <w:p w14:paraId="360300A5" w14:textId="77777777" w:rsidR="00D9784D" w:rsidRPr="00C6306E" w:rsidRDefault="00D9784D" w:rsidP="00627C7D">
            <w:pPr>
              <w:spacing w:line="276" w:lineRule="auto"/>
              <w:jc w:val="center"/>
              <w:rPr>
                <w:rFonts w:asciiTheme="majorHAnsi" w:hAnsiTheme="majorHAnsi" w:cs="Arial"/>
                <w:b/>
                <w:sz w:val="44"/>
                <w:szCs w:val="44"/>
              </w:rPr>
            </w:pPr>
            <w:r w:rsidRPr="00C6306E">
              <w:rPr>
                <w:rFonts w:asciiTheme="majorHAnsi" w:hAnsiTheme="majorHAnsi" w:cs="Arial"/>
                <w:b/>
                <w:color w:val="808080" w:themeColor="background1" w:themeShade="80"/>
                <w:sz w:val="44"/>
                <w:szCs w:val="44"/>
              </w:rPr>
              <w:t>S</w:t>
            </w:r>
            <w:r w:rsidRPr="00783508">
              <w:rPr>
                <w:rFonts w:asciiTheme="majorHAnsi" w:hAnsiTheme="majorHAnsi" w:cs="Arial"/>
                <w:b/>
                <w:sz w:val="36"/>
                <w:szCs w:val="36"/>
              </w:rPr>
              <w:t>PECYFIKACJA</w:t>
            </w:r>
            <w:r w:rsidRPr="00C6306E">
              <w:rPr>
                <w:rFonts w:asciiTheme="majorHAnsi" w:hAnsiTheme="majorHAnsi" w:cs="Arial"/>
                <w:b/>
                <w:sz w:val="32"/>
                <w:szCs w:val="32"/>
              </w:rPr>
              <w:t xml:space="preserve"> </w:t>
            </w:r>
            <w:r w:rsidRPr="00C6306E">
              <w:rPr>
                <w:rFonts w:asciiTheme="majorHAnsi" w:hAnsiTheme="majorHAnsi" w:cs="Arial"/>
                <w:b/>
                <w:color w:val="808080" w:themeColor="background1" w:themeShade="80"/>
                <w:sz w:val="44"/>
                <w:szCs w:val="40"/>
              </w:rPr>
              <w:t>W</w:t>
            </w:r>
            <w:r w:rsidRPr="00783508">
              <w:rPr>
                <w:rFonts w:asciiTheme="majorHAnsi" w:hAnsiTheme="majorHAnsi" w:cs="Arial"/>
                <w:b/>
                <w:sz w:val="36"/>
                <w:szCs w:val="36"/>
              </w:rPr>
              <w:t>ARUNKÓW</w:t>
            </w:r>
            <w:r w:rsidRPr="00C6306E">
              <w:rPr>
                <w:rFonts w:asciiTheme="majorHAnsi" w:hAnsiTheme="majorHAnsi" w:cs="Arial"/>
                <w:b/>
                <w:sz w:val="32"/>
                <w:szCs w:val="32"/>
              </w:rPr>
              <w:t xml:space="preserve"> </w:t>
            </w:r>
            <w:r w:rsidRPr="00C6306E">
              <w:rPr>
                <w:rFonts w:asciiTheme="majorHAnsi" w:hAnsiTheme="majorHAnsi" w:cs="Arial"/>
                <w:b/>
                <w:color w:val="808080" w:themeColor="background1" w:themeShade="80"/>
                <w:sz w:val="44"/>
                <w:szCs w:val="44"/>
              </w:rPr>
              <w:t>Z</w:t>
            </w:r>
            <w:r w:rsidRPr="00783508">
              <w:rPr>
                <w:rFonts w:asciiTheme="majorHAnsi" w:hAnsiTheme="majorHAnsi" w:cs="Arial"/>
                <w:b/>
                <w:sz w:val="36"/>
                <w:szCs w:val="36"/>
              </w:rPr>
              <w:t>AMÓWIENIA</w:t>
            </w:r>
          </w:p>
        </w:tc>
      </w:tr>
    </w:tbl>
    <w:p w14:paraId="2804739A" w14:textId="77777777" w:rsidR="00D9784D" w:rsidRPr="00C6306E" w:rsidRDefault="00D9784D" w:rsidP="00627C7D">
      <w:pPr>
        <w:spacing w:line="276" w:lineRule="auto"/>
        <w:jc w:val="center"/>
        <w:rPr>
          <w:rFonts w:asciiTheme="majorHAnsi" w:hAnsiTheme="majorHAnsi"/>
          <w:bCs/>
        </w:rPr>
      </w:pPr>
    </w:p>
    <w:p w14:paraId="4DD39FE1" w14:textId="77777777" w:rsidR="00D9784D" w:rsidRPr="00C6306E" w:rsidRDefault="00D9784D" w:rsidP="00627C7D">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sidR="006B67BF">
        <w:rPr>
          <w:rFonts w:asciiTheme="majorHAnsi" w:hAnsiTheme="majorHAnsi"/>
          <w:bCs/>
        </w:rPr>
        <w:t>na</w:t>
      </w:r>
      <w:r w:rsidRPr="00C6306E">
        <w:rPr>
          <w:rFonts w:asciiTheme="majorHAnsi" w:hAnsiTheme="majorHAnsi"/>
          <w:bCs/>
        </w:rPr>
        <w:t>:</w:t>
      </w:r>
    </w:p>
    <w:p w14:paraId="4F26999F" w14:textId="77777777" w:rsidR="00CB3DA3" w:rsidRPr="00CB3DA3" w:rsidRDefault="00CB3DA3" w:rsidP="00CB3DA3">
      <w:pPr>
        <w:spacing w:line="276" w:lineRule="auto"/>
        <w:jc w:val="center"/>
        <w:rPr>
          <w:rFonts w:ascii="Cambria" w:hAnsi="Cambria"/>
          <w:b/>
          <w:bCs/>
          <w:color w:val="000000"/>
          <w:sz w:val="28"/>
          <w:szCs w:val="28"/>
        </w:rPr>
      </w:pPr>
    </w:p>
    <w:p w14:paraId="16E0374A" w14:textId="77777777" w:rsidR="00CB3DA3" w:rsidRPr="00CB3DA3" w:rsidRDefault="00CB3DA3" w:rsidP="00CB3DA3">
      <w:pPr>
        <w:spacing w:line="276" w:lineRule="auto"/>
        <w:jc w:val="center"/>
        <w:rPr>
          <w:rFonts w:ascii="Cambria" w:hAnsi="Cambria"/>
          <w:b/>
          <w:bCs/>
          <w:color w:val="000000"/>
          <w:sz w:val="28"/>
          <w:szCs w:val="28"/>
        </w:rPr>
      </w:pPr>
    </w:p>
    <w:p w14:paraId="160C62F5" w14:textId="5867E01D" w:rsidR="00C143BC" w:rsidRDefault="002D598A" w:rsidP="00627C7D">
      <w:pPr>
        <w:tabs>
          <w:tab w:val="left" w:pos="567"/>
        </w:tabs>
        <w:spacing w:line="276" w:lineRule="auto"/>
        <w:contextualSpacing/>
        <w:jc w:val="center"/>
        <w:rPr>
          <w:rFonts w:asciiTheme="majorHAnsi" w:hAnsiTheme="majorHAnsi"/>
          <w:b/>
        </w:rPr>
      </w:pPr>
      <w:bookmarkStart w:id="1" w:name="_Hlk105584354"/>
      <w:r w:rsidRPr="002D598A">
        <w:rPr>
          <w:rFonts w:ascii="Cambria" w:hAnsi="Cambria"/>
          <w:b/>
          <w:bCs/>
          <w:color w:val="000000"/>
          <w:sz w:val="28"/>
          <w:szCs w:val="28"/>
        </w:rPr>
        <w:t xml:space="preserve">Poprawa dostępności obiektów szkół podstawowych w Gminie Abramów </w:t>
      </w:r>
    </w:p>
    <w:bookmarkEnd w:id="1"/>
    <w:p w14:paraId="0FA7B717" w14:textId="77777777" w:rsidR="00EC1A0C" w:rsidRPr="00C6306E" w:rsidRDefault="00EC1A0C" w:rsidP="00627C7D">
      <w:pPr>
        <w:tabs>
          <w:tab w:val="left" w:pos="567"/>
        </w:tabs>
        <w:spacing w:line="276" w:lineRule="auto"/>
        <w:contextualSpacing/>
        <w:jc w:val="center"/>
        <w:rPr>
          <w:rFonts w:asciiTheme="majorHAnsi" w:hAnsiTheme="majorHAnsi"/>
          <w:b/>
        </w:rPr>
      </w:pPr>
    </w:p>
    <w:p w14:paraId="743D0DD8" w14:textId="4A221877" w:rsidR="00C143BC" w:rsidRPr="00C6306E" w:rsidRDefault="00C143BC" w:rsidP="00627C7D">
      <w:pPr>
        <w:tabs>
          <w:tab w:val="left" w:pos="567"/>
        </w:tabs>
        <w:spacing w:line="276" w:lineRule="auto"/>
        <w:contextualSpacing/>
        <w:jc w:val="center"/>
        <w:rPr>
          <w:rFonts w:asciiTheme="majorHAnsi" w:hAnsiTheme="majorHAnsi"/>
          <w:b/>
          <w:bCs/>
        </w:rPr>
      </w:pPr>
      <w:bookmarkStart w:id="2" w:name="_Hlk105583296"/>
      <w:r w:rsidRPr="00C6306E">
        <w:rPr>
          <w:rFonts w:asciiTheme="majorHAnsi" w:hAnsiTheme="majorHAnsi"/>
          <w:bCs/>
        </w:rPr>
        <w:t xml:space="preserve">(Znak sprawy: </w:t>
      </w:r>
      <w:bookmarkStart w:id="3" w:name="_Hlk122523084"/>
      <w:r w:rsidR="00E73163">
        <w:rPr>
          <w:rFonts w:asciiTheme="majorHAnsi" w:hAnsiTheme="majorHAnsi"/>
          <w:bCs/>
        </w:rPr>
        <w:t>ZP.</w:t>
      </w:r>
      <w:r w:rsidR="00E73163" w:rsidRPr="0039519C">
        <w:rPr>
          <w:rFonts w:asciiTheme="majorHAnsi" w:hAnsiTheme="majorHAnsi"/>
          <w:bCs/>
        </w:rPr>
        <w:t>27</w:t>
      </w:r>
      <w:r w:rsidR="0039519C">
        <w:rPr>
          <w:rFonts w:asciiTheme="majorHAnsi" w:hAnsiTheme="majorHAnsi"/>
          <w:bCs/>
        </w:rPr>
        <w:t>1.9</w:t>
      </w:r>
      <w:r w:rsidR="00E73163" w:rsidRPr="0039519C">
        <w:rPr>
          <w:rFonts w:asciiTheme="majorHAnsi" w:hAnsiTheme="majorHAnsi"/>
          <w:bCs/>
        </w:rPr>
        <w:t>.2022</w:t>
      </w:r>
      <w:bookmarkEnd w:id="3"/>
      <w:r w:rsidR="000828BD">
        <w:rPr>
          <w:rFonts w:ascii="Cambria" w:hAnsi="Cambria"/>
          <w:b/>
        </w:rPr>
        <w:t xml:space="preserve">) </w:t>
      </w:r>
    </w:p>
    <w:bookmarkEnd w:id="2"/>
    <w:p w14:paraId="65490430" w14:textId="77777777" w:rsidR="00D9784D" w:rsidRPr="00C6306E" w:rsidRDefault="00D9784D" w:rsidP="00627C7D">
      <w:pPr>
        <w:tabs>
          <w:tab w:val="left" w:pos="567"/>
        </w:tabs>
        <w:spacing w:line="276" w:lineRule="auto"/>
        <w:contextualSpacing/>
        <w:jc w:val="center"/>
        <w:rPr>
          <w:rFonts w:asciiTheme="majorHAnsi" w:hAnsiTheme="majorHAnsi"/>
          <w:b/>
        </w:rPr>
      </w:pPr>
    </w:p>
    <w:p w14:paraId="3D3294DB" w14:textId="59BA5CF6" w:rsidR="008F579D" w:rsidRDefault="008F579D" w:rsidP="00627C7D">
      <w:pPr>
        <w:tabs>
          <w:tab w:val="left" w:pos="567"/>
        </w:tabs>
        <w:spacing w:line="276" w:lineRule="auto"/>
        <w:contextualSpacing/>
        <w:jc w:val="center"/>
        <w:rPr>
          <w:rFonts w:asciiTheme="majorHAnsi" w:hAnsiTheme="majorHAnsi"/>
          <w:b/>
          <w:iCs/>
          <w:sz w:val="20"/>
          <w:szCs w:val="20"/>
        </w:rPr>
      </w:pPr>
    </w:p>
    <w:p w14:paraId="5D8D2993" w14:textId="0B80CEF0" w:rsidR="00D4196D" w:rsidRDefault="00D4196D" w:rsidP="00627C7D">
      <w:pPr>
        <w:tabs>
          <w:tab w:val="left" w:pos="567"/>
        </w:tabs>
        <w:spacing w:line="276" w:lineRule="auto"/>
        <w:contextualSpacing/>
        <w:jc w:val="center"/>
        <w:rPr>
          <w:rFonts w:asciiTheme="majorHAnsi" w:hAnsiTheme="majorHAnsi"/>
          <w:b/>
          <w:iCs/>
          <w:sz w:val="20"/>
          <w:szCs w:val="20"/>
        </w:rPr>
      </w:pPr>
    </w:p>
    <w:p w14:paraId="678F7B31" w14:textId="0675F4E0" w:rsidR="00D4196D" w:rsidRDefault="00D4196D" w:rsidP="00627C7D">
      <w:pPr>
        <w:tabs>
          <w:tab w:val="left" w:pos="567"/>
        </w:tabs>
        <w:spacing w:line="276" w:lineRule="auto"/>
        <w:contextualSpacing/>
        <w:jc w:val="center"/>
        <w:rPr>
          <w:rFonts w:asciiTheme="majorHAnsi" w:hAnsiTheme="majorHAnsi"/>
          <w:b/>
          <w:iCs/>
          <w:sz w:val="20"/>
          <w:szCs w:val="20"/>
        </w:rPr>
      </w:pPr>
    </w:p>
    <w:p w14:paraId="763FE254" w14:textId="0BDAB01F" w:rsidR="00D4196D" w:rsidRDefault="00D4196D" w:rsidP="00627C7D">
      <w:pPr>
        <w:tabs>
          <w:tab w:val="left" w:pos="567"/>
        </w:tabs>
        <w:spacing w:line="276" w:lineRule="auto"/>
        <w:contextualSpacing/>
        <w:jc w:val="center"/>
        <w:rPr>
          <w:rFonts w:asciiTheme="majorHAnsi" w:hAnsiTheme="majorHAnsi"/>
          <w:b/>
          <w:iCs/>
          <w:sz w:val="20"/>
          <w:szCs w:val="20"/>
        </w:rPr>
      </w:pPr>
    </w:p>
    <w:p w14:paraId="5FA355A0" w14:textId="77777777" w:rsidR="00D4196D" w:rsidRPr="00C6306E" w:rsidRDefault="00D4196D" w:rsidP="00627C7D">
      <w:pPr>
        <w:tabs>
          <w:tab w:val="left" w:pos="567"/>
        </w:tabs>
        <w:spacing w:line="276" w:lineRule="auto"/>
        <w:contextualSpacing/>
        <w:jc w:val="center"/>
        <w:rPr>
          <w:rFonts w:asciiTheme="majorHAnsi" w:hAnsiTheme="majorHAnsi"/>
          <w:b/>
          <w:iCs/>
          <w:sz w:val="20"/>
          <w:szCs w:val="20"/>
        </w:rPr>
      </w:pPr>
    </w:p>
    <w:p w14:paraId="2A59B0C8" w14:textId="77777777" w:rsidR="002D598A" w:rsidRPr="00F2275F" w:rsidRDefault="002D598A" w:rsidP="002D598A">
      <w:pPr>
        <w:jc w:val="center"/>
        <w:rPr>
          <w:rFonts w:ascii="Cambria" w:hAnsi="Cambria"/>
          <w:b/>
        </w:rPr>
      </w:pPr>
      <w:r w:rsidRPr="00F2275F">
        <w:rPr>
          <w:rFonts w:ascii="Cambria" w:hAnsi="Cambria"/>
          <w:b/>
        </w:rPr>
        <w:t>ZATWIERDZAM</w:t>
      </w:r>
    </w:p>
    <w:p w14:paraId="4DDFBE13" w14:textId="77777777" w:rsidR="002D598A" w:rsidRPr="00F2275F" w:rsidRDefault="002D598A" w:rsidP="002D598A">
      <w:pPr>
        <w:jc w:val="center"/>
        <w:rPr>
          <w:rFonts w:ascii="Cambria" w:hAnsi="Cambria"/>
          <w:b/>
        </w:rPr>
      </w:pPr>
    </w:p>
    <w:p w14:paraId="1B8BBB71" w14:textId="77777777" w:rsidR="002D598A" w:rsidRPr="00D967A1" w:rsidRDefault="002D598A" w:rsidP="002D598A">
      <w:pPr>
        <w:jc w:val="center"/>
        <w:rPr>
          <w:rFonts w:ascii="Cambria" w:hAnsi="Cambria"/>
          <w:b/>
        </w:rPr>
      </w:pPr>
      <w:r w:rsidRPr="00D967A1">
        <w:rPr>
          <w:rFonts w:ascii="Cambria" w:hAnsi="Cambria" w:cs="Arial"/>
        </w:rPr>
        <w:t>Wójt Gminy Abramów – Marek Kowalski</w:t>
      </w:r>
    </w:p>
    <w:p w14:paraId="5AA29E0A" w14:textId="77777777" w:rsidR="002D598A" w:rsidRPr="00F2275F" w:rsidRDefault="002D598A" w:rsidP="002D598A">
      <w:pPr>
        <w:jc w:val="center"/>
        <w:rPr>
          <w:rFonts w:ascii="Cambria" w:hAnsi="Cambria"/>
          <w:b/>
        </w:rPr>
      </w:pPr>
    </w:p>
    <w:p w14:paraId="2B95C41E" w14:textId="77777777" w:rsidR="002D598A" w:rsidRPr="00F2275F" w:rsidRDefault="002D598A" w:rsidP="002D598A">
      <w:pPr>
        <w:jc w:val="center"/>
        <w:rPr>
          <w:rFonts w:ascii="Cambria" w:hAnsi="Cambria"/>
        </w:rPr>
      </w:pPr>
    </w:p>
    <w:p w14:paraId="2B918E9D" w14:textId="77777777" w:rsidR="002D598A" w:rsidRPr="00F2275F" w:rsidRDefault="002D598A" w:rsidP="002D598A">
      <w:pPr>
        <w:jc w:val="center"/>
        <w:rPr>
          <w:rFonts w:ascii="Cambria" w:hAnsi="Cambria"/>
        </w:rPr>
      </w:pPr>
      <w:r w:rsidRPr="00F2275F">
        <w:rPr>
          <w:rFonts w:ascii="Cambria" w:hAnsi="Cambria"/>
        </w:rPr>
        <w:t>……………………………….………….………..</w:t>
      </w:r>
    </w:p>
    <w:p w14:paraId="0A18DD1A" w14:textId="77777777" w:rsidR="002D598A" w:rsidRPr="00F2275F" w:rsidRDefault="002D598A" w:rsidP="002D598A">
      <w:pPr>
        <w:jc w:val="center"/>
        <w:rPr>
          <w:rFonts w:ascii="Cambria" w:hAnsi="Cambria"/>
          <w:i/>
        </w:rPr>
      </w:pPr>
      <w:r w:rsidRPr="00F2275F">
        <w:rPr>
          <w:rFonts w:ascii="Cambria" w:hAnsi="Cambria"/>
          <w:i/>
        </w:rPr>
        <w:t>(podpis Kierownika Zamawiającego)</w:t>
      </w:r>
    </w:p>
    <w:p w14:paraId="76E6ED88" w14:textId="77777777" w:rsidR="002D598A" w:rsidRPr="00F2275F" w:rsidRDefault="002D598A" w:rsidP="002D598A">
      <w:pPr>
        <w:jc w:val="center"/>
        <w:rPr>
          <w:rFonts w:ascii="Cambria" w:hAnsi="Cambria"/>
        </w:rPr>
      </w:pPr>
    </w:p>
    <w:p w14:paraId="1433785D" w14:textId="77777777" w:rsidR="002D598A" w:rsidRPr="00F2275F" w:rsidRDefault="002D598A" w:rsidP="002D598A">
      <w:pPr>
        <w:jc w:val="center"/>
        <w:rPr>
          <w:rFonts w:ascii="Cambria" w:hAnsi="Cambria"/>
        </w:rPr>
      </w:pPr>
    </w:p>
    <w:p w14:paraId="159D484D" w14:textId="38CBEE73" w:rsidR="002D598A" w:rsidRPr="00F2275F" w:rsidRDefault="002D598A" w:rsidP="002D598A">
      <w:pPr>
        <w:jc w:val="center"/>
        <w:rPr>
          <w:rFonts w:ascii="Cambria" w:hAnsi="Cambria"/>
        </w:rPr>
      </w:pPr>
      <w:r>
        <w:rPr>
          <w:rFonts w:ascii="Cambria" w:hAnsi="Cambria"/>
        </w:rPr>
        <w:t>Abramów</w:t>
      </w:r>
      <w:r w:rsidRPr="00F2275F">
        <w:rPr>
          <w:rFonts w:ascii="Cambria" w:hAnsi="Cambria"/>
        </w:rPr>
        <w:t xml:space="preserve">, </w:t>
      </w:r>
      <w:r w:rsidR="00A0712D">
        <w:rPr>
          <w:rFonts w:ascii="Cambria" w:hAnsi="Cambria"/>
        </w:rPr>
        <w:t>21.</w:t>
      </w:r>
      <w:r w:rsidR="00D4196D">
        <w:rPr>
          <w:rFonts w:ascii="Cambria" w:hAnsi="Cambria"/>
        </w:rPr>
        <w:t>12</w:t>
      </w:r>
      <w:r>
        <w:rPr>
          <w:rFonts w:ascii="Cambria" w:hAnsi="Cambria"/>
        </w:rPr>
        <w:t>.2022</w:t>
      </w:r>
      <w:r w:rsidRPr="00F2275F">
        <w:rPr>
          <w:rFonts w:ascii="Cambria" w:hAnsi="Cambria"/>
        </w:rPr>
        <w:t>.</w:t>
      </w:r>
    </w:p>
    <w:p w14:paraId="56C47AF9" w14:textId="77777777" w:rsidR="00AA041A" w:rsidRPr="00F2275F" w:rsidRDefault="00AA041A" w:rsidP="00AA041A">
      <w:pPr>
        <w:jc w:val="center"/>
        <w:rPr>
          <w:rFonts w:ascii="Cambria" w:hAnsi="Cambria"/>
        </w:rPr>
      </w:pPr>
    </w:p>
    <w:p w14:paraId="518CD046" w14:textId="4448E5D8" w:rsidR="00CB3496" w:rsidRDefault="00CB3496" w:rsidP="00627C7D">
      <w:pPr>
        <w:pStyle w:val="Zwykytekst"/>
        <w:spacing w:line="276" w:lineRule="auto"/>
        <w:jc w:val="center"/>
        <w:rPr>
          <w:rFonts w:asciiTheme="majorHAnsi" w:hAnsiTheme="majorHAnsi"/>
          <w:i/>
        </w:rPr>
      </w:pPr>
    </w:p>
    <w:p w14:paraId="3BA66B55" w14:textId="7A7069E0" w:rsidR="00B279B5" w:rsidRDefault="00B279B5" w:rsidP="00627C7D">
      <w:pPr>
        <w:pStyle w:val="Zwykytekst"/>
        <w:spacing w:line="276" w:lineRule="auto"/>
        <w:jc w:val="center"/>
        <w:rPr>
          <w:rFonts w:asciiTheme="majorHAnsi" w:hAnsiTheme="majorHAnsi"/>
          <w:i/>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C6306E" w14:paraId="4A6B463D"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221EEA91" w14:textId="48D29FDF" w:rsidR="00A435B8" w:rsidRPr="00C6306E" w:rsidRDefault="00844364" w:rsidP="001B764C">
            <w:pPr>
              <w:spacing w:line="276" w:lineRule="auto"/>
              <w:jc w:val="center"/>
              <w:rPr>
                <w:rFonts w:asciiTheme="majorHAnsi" w:hAnsiTheme="majorHAnsi"/>
                <w:sz w:val="26"/>
                <w:szCs w:val="26"/>
              </w:rPr>
            </w:pPr>
            <w:r>
              <w:rPr>
                <w:rFonts w:asciiTheme="majorHAnsi" w:hAnsiTheme="majorHAnsi"/>
                <w:i/>
              </w:rPr>
              <w:br w:type="page"/>
            </w:r>
            <w:r w:rsidR="00A435B8">
              <w:rPr>
                <w:rFonts w:asciiTheme="majorHAnsi" w:hAnsiTheme="majorHAnsi"/>
                <w:sz w:val="26"/>
                <w:szCs w:val="26"/>
              </w:rPr>
              <w:t>Rozdział 1</w:t>
            </w:r>
          </w:p>
          <w:p w14:paraId="17198E0D" w14:textId="77777777"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203D947F" w14:textId="77777777" w:rsidR="00C851CD" w:rsidRDefault="00C851CD" w:rsidP="00C851CD">
      <w:pPr>
        <w:widowControl w:val="0"/>
        <w:spacing w:line="276" w:lineRule="auto"/>
        <w:ind w:left="567"/>
        <w:jc w:val="both"/>
        <w:outlineLvl w:val="3"/>
        <w:rPr>
          <w:rFonts w:asciiTheme="majorHAnsi" w:hAnsiTheme="majorHAnsi" w:cs="Arial"/>
          <w:b/>
          <w:bCs/>
        </w:rPr>
      </w:pPr>
    </w:p>
    <w:p w14:paraId="107270DF" w14:textId="173325CB"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 xml:space="preserve">Nazwa oraz adres </w:t>
      </w:r>
      <w:r w:rsidR="006528C1">
        <w:rPr>
          <w:rFonts w:asciiTheme="majorHAnsi" w:hAnsiTheme="majorHAnsi" w:cs="Arial"/>
          <w:b/>
          <w:bCs/>
        </w:rPr>
        <w:t>Zamawiającego</w:t>
      </w:r>
      <w:r w:rsidRPr="00C6306E">
        <w:rPr>
          <w:rFonts w:asciiTheme="majorHAnsi" w:hAnsiTheme="majorHAnsi" w:cs="Arial"/>
          <w:b/>
          <w:bCs/>
        </w:rPr>
        <w:t>.</w:t>
      </w:r>
      <w:r w:rsidRPr="00C6306E">
        <w:rPr>
          <w:rFonts w:asciiTheme="majorHAnsi" w:hAnsiTheme="majorHAnsi" w:cs="Arial"/>
          <w:b/>
          <w:bCs/>
        </w:rPr>
        <w:tab/>
      </w:r>
    </w:p>
    <w:p w14:paraId="1160E545" w14:textId="45E367A6" w:rsidR="004D419C" w:rsidRPr="002D598A" w:rsidRDefault="002D598A" w:rsidP="00C851CD">
      <w:pPr>
        <w:spacing w:line="276" w:lineRule="auto"/>
        <w:ind w:left="567"/>
        <w:jc w:val="both"/>
        <w:rPr>
          <w:rFonts w:asciiTheme="majorHAnsi" w:hAnsiTheme="majorHAnsi"/>
        </w:rPr>
      </w:pPr>
      <w:bookmarkStart w:id="4" w:name="_Hlk105584340"/>
      <w:bookmarkStart w:id="5" w:name="_Hlk105583725"/>
      <w:r w:rsidRPr="00125597">
        <w:rPr>
          <w:rFonts w:asciiTheme="majorHAnsi" w:hAnsiTheme="majorHAnsi"/>
          <w:b/>
          <w:bCs/>
        </w:rPr>
        <w:t>Gmina Abramów</w:t>
      </w:r>
      <w:r w:rsidRPr="002D598A">
        <w:rPr>
          <w:rFonts w:asciiTheme="majorHAnsi" w:hAnsiTheme="majorHAnsi"/>
        </w:rPr>
        <w:t xml:space="preserve">, </w:t>
      </w:r>
      <w:r w:rsidR="00EF0F90" w:rsidRPr="002D598A">
        <w:rPr>
          <w:rFonts w:asciiTheme="majorHAnsi" w:hAnsiTheme="majorHAnsi" w:cs="Arial"/>
          <w:b/>
          <w:bCs/>
          <w:color w:val="000000" w:themeColor="text1"/>
        </w:rPr>
        <w:t xml:space="preserve"> </w:t>
      </w:r>
      <w:r w:rsidR="004D419C" w:rsidRPr="002D598A">
        <w:rPr>
          <w:rFonts w:asciiTheme="majorHAnsi" w:hAnsiTheme="majorHAnsi"/>
        </w:rPr>
        <w:t>zwan</w:t>
      </w:r>
      <w:r w:rsidRPr="002D598A">
        <w:rPr>
          <w:rFonts w:asciiTheme="majorHAnsi" w:hAnsiTheme="majorHAnsi"/>
        </w:rPr>
        <w:t>a</w:t>
      </w:r>
      <w:r w:rsidR="004D419C" w:rsidRPr="002D598A">
        <w:rPr>
          <w:rFonts w:asciiTheme="majorHAnsi" w:hAnsiTheme="majorHAnsi"/>
        </w:rPr>
        <w:t xml:space="preserve"> dalej „Zamawiającym”</w:t>
      </w:r>
      <w:r w:rsidR="00C851CD" w:rsidRPr="002D598A">
        <w:rPr>
          <w:rFonts w:asciiTheme="majorHAnsi" w:hAnsiTheme="majorHAnsi"/>
        </w:rPr>
        <w:t>.</w:t>
      </w:r>
    </w:p>
    <w:p w14:paraId="003A920D" w14:textId="039BA122" w:rsidR="002D598A" w:rsidRPr="00125597" w:rsidRDefault="00C851CD" w:rsidP="00C52773">
      <w:pPr>
        <w:spacing w:line="276" w:lineRule="auto"/>
        <w:ind w:left="567"/>
        <w:jc w:val="both"/>
        <w:rPr>
          <w:rFonts w:ascii="Cambria" w:hAnsi="Cambria" w:cs="Arial"/>
          <w:bCs/>
          <w:color w:val="000000" w:themeColor="text1"/>
        </w:rPr>
      </w:pPr>
      <w:r>
        <w:rPr>
          <w:rFonts w:ascii="Cambria" w:hAnsi="Cambria" w:cs="Arial"/>
          <w:b/>
          <w:bCs/>
          <w:color w:val="000000" w:themeColor="text1"/>
        </w:rPr>
        <w:t>Adres:</w:t>
      </w:r>
      <w:r w:rsidR="00C52773">
        <w:rPr>
          <w:rFonts w:ascii="Cambria" w:hAnsi="Cambria" w:cs="Arial"/>
          <w:b/>
          <w:bCs/>
          <w:color w:val="000000" w:themeColor="text1"/>
        </w:rPr>
        <w:t xml:space="preserve"> </w:t>
      </w:r>
      <w:r w:rsidR="002D598A" w:rsidRPr="00125597">
        <w:rPr>
          <w:rFonts w:ascii="Cambria" w:hAnsi="Cambria" w:cs="Arial"/>
          <w:color w:val="202124"/>
          <w:shd w:val="clear" w:color="auto" w:fill="FFFFFF"/>
        </w:rPr>
        <w:t>Szkolna 2, 21-143 Abramów</w:t>
      </w:r>
      <w:r w:rsidR="002D598A" w:rsidRPr="00125597">
        <w:rPr>
          <w:rFonts w:ascii="Cambria" w:hAnsi="Cambria" w:cs="Arial"/>
          <w:bCs/>
          <w:color w:val="000000" w:themeColor="text1"/>
        </w:rPr>
        <w:t xml:space="preserve"> </w:t>
      </w:r>
    </w:p>
    <w:p w14:paraId="2EBF4090" w14:textId="71F038F7" w:rsidR="00C851CD" w:rsidRDefault="008F1BDD" w:rsidP="002D598A">
      <w:pPr>
        <w:spacing w:line="276" w:lineRule="auto"/>
        <w:ind w:left="1134" w:hanging="567"/>
      </w:pPr>
      <w:r w:rsidRPr="007D4D72">
        <w:rPr>
          <w:rFonts w:ascii="Cambria" w:hAnsi="Cambria" w:cs="Arial"/>
          <w:bCs/>
          <w:color w:val="000000" w:themeColor="text1"/>
        </w:rPr>
        <w:t>nr telefonu +48 (</w:t>
      </w:r>
      <w:r w:rsidR="002D598A">
        <w:rPr>
          <w:rFonts w:ascii="Cambria" w:hAnsi="Cambria" w:cs="Arial"/>
          <w:bCs/>
          <w:color w:val="000000" w:themeColor="text1"/>
        </w:rPr>
        <w:t>81</w:t>
      </w:r>
      <w:r w:rsidRPr="007D4D72">
        <w:rPr>
          <w:rFonts w:ascii="Cambria" w:hAnsi="Cambria" w:cs="Arial"/>
          <w:bCs/>
          <w:color w:val="000000" w:themeColor="text1"/>
        </w:rPr>
        <w:t xml:space="preserve">) </w:t>
      </w:r>
      <w:hyperlink r:id="rId9" w:history="1">
        <w:r w:rsidR="002D598A">
          <w:rPr>
            <w:rStyle w:val="Hipercze"/>
            <w:rFonts w:ascii="Arial" w:hAnsi="Arial" w:cs="Arial"/>
            <w:color w:val="1A0DAB"/>
            <w:sz w:val="21"/>
            <w:szCs w:val="21"/>
            <w:shd w:val="clear" w:color="auto" w:fill="FFFFFF"/>
          </w:rPr>
          <w:t>852 50 01</w:t>
        </w:r>
      </w:hyperlink>
    </w:p>
    <w:p w14:paraId="6890EDEC" w14:textId="07645903" w:rsidR="004D419C" w:rsidRPr="007D4D72" w:rsidRDefault="004D419C" w:rsidP="004D419C">
      <w:pPr>
        <w:widowControl w:val="0"/>
        <w:spacing w:line="276" w:lineRule="auto"/>
        <w:ind w:left="567"/>
        <w:jc w:val="both"/>
        <w:outlineLvl w:val="3"/>
        <w:rPr>
          <w:rFonts w:ascii="Cambria" w:hAnsi="Cambria" w:cs="Arial"/>
          <w:bCs/>
        </w:rPr>
      </w:pPr>
      <w:r w:rsidRPr="00C851CD">
        <w:rPr>
          <w:rFonts w:ascii="Cambria" w:hAnsi="Cambria" w:cs="Arial"/>
          <w:bCs/>
        </w:rPr>
        <w:t xml:space="preserve">Elektroniczna Skrzynka Podawcza: </w:t>
      </w:r>
      <w:r w:rsidR="00DF2FFD" w:rsidRPr="00DF2FFD">
        <w:rPr>
          <w:rFonts w:ascii="Cambria" w:hAnsi="Cambria"/>
          <w:color w:val="0070C0"/>
        </w:rPr>
        <w:t xml:space="preserve">/88qu1c8xvb/SkrytkaESP </w:t>
      </w:r>
      <w:r w:rsidRPr="00C851CD">
        <w:rPr>
          <w:rFonts w:ascii="Cambria" w:hAnsi="Cambria" w:cs="Arial"/>
          <w:bCs/>
        </w:rPr>
        <w:t xml:space="preserve">znajdująca się na platformie ePUAP pod adresem </w:t>
      </w:r>
      <w:r w:rsidRPr="00C851CD">
        <w:rPr>
          <w:rFonts w:ascii="Cambria" w:hAnsi="Cambria" w:cs="Arial"/>
          <w:bCs/>
          <w:color w:val="0070C0"/>
          <w:u w:val="single"/>
        </w:rPr>
        <w:t>https://epuap.gov.pl/wps/portal</w:t>
      </w:r>
    </w:p>
    <w:p w14:paraId="1B045E4A" w14:textId="1DB94720" w:rsidR="004D419C" w:rsidRPr="007D4D72" w:rsidRDefault="004D419C" w:rsidP="004D419C">
      <w:pPr>
        <w:tabs>
          <w:tab w:val="left" w:pos="567"/>
        </w:tabs>
        <w:autoSpaceDE w:val="0"/>
        <w:autoSpaceDN w:val="0"/>
        <w:adjustRightInd w:val="0"/>
        <w:spacing w:line="276" w:lineRule="auto"/>
        <w:jc w:val="both"/>
        <w:rPr>
          <w:rFonts w:ascii="Cambria" w:hAnsi="Cambria" w:cs="Arial"/>
          <w:bCs/>
        </w:rPr>
      </w:pPr>
      <w:r w:rsidRPr="007D4D72">
        <w:rPr>
          <w:rFonts w:ascii="Cambria" w:hAnsi="Cambria" w:cs="Arial"/>
          <w:bCs/>
        </w:rPr>
        <w:tab/>
      </w:r>
      <w:r w:rsidRPr="008A7FD7">
        <w:rPr>
          <w:rFonts w:ascii="Cambria" w:hAnsi="Cambria" w:cs="Arial"/>
          <w:bCs/>
        </w:rPr>
        <w:t xml:space="preserve">Poczta elektroniczna [e-mail]: </w:t>
      </w:r>
      <w:hyperlink r:id="rId10" w:history="1">
        <w:r w:rsidR="00DF2FFD" w:rsidRPr="008A7FD7">
          <w:rPr>
            <w:rStyle w:val="Hipercze"/>
            <w:rFonts w:ascii="Cambria" w:hAnsi="Cambria"/>
          </w:rPr>
          <w:t>szasz@abramow.pl</w:t>
        </w:r>
      </w:hyperlink>
      <w:r w:rsidR="00DF2FFD">
        <w:rPr>
          <w:rFonts w:ascii="Cambria" w:hAnsi="Cambria"/>
        </w:rPr>
        <w:t xml:space="preserve"> </w:t>
      </w:r>
    </w:p>
    <w:p w14:paraId="11A1F169" w14:textId="657627C1" w:rsidR="004D419C" w:rsidRPr="007D4D72" w:rsidRDefault="004D419C" w:rsidP="004D419C">
      <w:pPr>
        <w:tabs>
          <w:tab w:val="left" w:pos="567"/>
        </w:tabs>
        <w:autoSpaceDE w:val="0"/>
        <w:autoSpaceDN w:val="0"/>
        <w:adjustRightInd w:val="0"/>
        <w:spacing w:line="276" w:lineRule="auto"/>
        <w:jc w:val="both"/>
        <w:rPr>
          <w:rFonts w:ascii="Cambria" w:hAnsi="Cambria"/>
          <w:color w:val="0070C0"/>
          <w:u w:val="single"/>
        </w:rPr>
      </w:pPr>
      <w:r w:rsidRPr="007D4D72">
        <w:rPr>
          <w:rFonts w:ascii="Cambria" w:hAnsi="Cambria" w:cs="Arial"/>
          <w:bCs/>
        </w:rPr>
        <w:tab/>
        <w:t xml:space="preserve">Strona internetowa Zamawiającego [URL]: </w:t>
      </w:r>
      <w:r w:rsidR="00DF2FFD" w:rsidRPr="00DF2FFD">
        <w:rPr>
          <w:rFonts w:ascii="Cambria" w:hAnsi="Cambria"/>
        </w:rPr>
        <w:t>https://www.abramow.pl/</w:t>
      </w:r>
    </w:p>
    <w:p w14:paraId="639662F2" w14:textId="13575B90" w:rsidR="007D4D72" w:rsidRPr="007D4D72" w:rsidRDefault="004D419C" w:rsidP="007D4D72">
      <w:pPr>
        <w:tabs>
          <w:tab w:val="left" w:pos="567"/>
        </w:tabs>
        <w:autoSpaceDE w:val="0"/>
        <w:autoSpaceDN w:val="0"/>
        <w:adjustRightInd w:val="0"/>
        <w:spacing w:line="276" w:lineRule="auto"/>
        <w:ind w:left="567"/>
        <w:jc w:val="both"/>
        <w:rPr>
          <w:rFonts w:ascii="Cambria" w:hAnsi="Cambria"/>
        </w:rPr>
      </w:pPr>
      <w:r w:rsidRPr="007D4D72">
        <w:rPr>
          <w:rFonts w:ascii="Cambria" w:hAnsi="Cambria" w:cs="Arial"/>
          <w:bCs/>
        </w:rPr>
        <w:t xml:space="preserve">Strona internetowa prowadzonego postępowania, na której udostępniane </w:t>
      </w:r>
      <w:r w:rsidRPr="007D4D72">
        <w:rPr>
          <w:rFonts w:ascii="Cambria" w:hAnsi="Cambria" w:cs="Arial"/>
          <w:bCs/>
        </w:rPr>
        <w:br/>
        <w:t xml:space="preserve">będą zmiany i wyjaśnienia treści SWZ oraz inne dokumenty zamówienia bezpośrednio związane z postępowaniem o udzielenie zamówienia [URL]: </w:t>
      </w:r>
      <w:hyperlink r:id="rId11" w:history="1">
        <w:r w:rsidR="008A7FD7" w:rsidRPr="0046553A">
          <w:rPr>
            <w:rStyle w:val="Hipercze"/>
            <w:rFonts w:ascii="Cambria" w:hAnsi="Cambria"/>
          </w:rPr>
          <w:t>https://ugabramow.bip.lubelskie.pl/</w:t>
        </w:r>
      </w:hyperlink>
      <w:r w:rsidR="008A7FD7">
        <w:rPr>
          <w:rFonts w:ascii="Cambria" w:hAnsi="Cambria"/>
        </w:rPr>
        <w:t xml:space="preserve"> </w:t>
      </w:r>
    </w:p>
    <w:bookmarkEnd w:id="4"/>
    <w:p w14:paraId="4C1F303C" w14:textId="4E05F512" w:rsidR="008F1BDD" w:rsidRDefault="008F1BDD" w:rsidP="007D4D72">
      <w:pPr>
        <w:tabs>
          <w:tab w:val="left" w:pos="567"/>
        </w:tabs>
        <w:autoSpaceDE w:val="0"/>
        <w:autoSpaceDN w:val="0"/>
        <w:adjustRightInd w:val="0"/>
        <w:spacing w:line="276" w:lineRule="auto"/>
        <w:ind w:left="567"/>
        <w:jc w:val="both"/>
        <w:rPr>
          <w:rFonts w:ascii="Cambria" w:hAnsi="Cambria"/>
        </w:rPr>
      </w:pPr>
      <w:r w:rsidRPr="005670FB">
        <w:rPr>
          <w:rFonts w:ascii="Cambria" w:hAnsi="Cambria" w:cs="Arial"/>
          <w:bCs/>
          <w:color w:val="000000" w:themeColor="text1"/>
        </w:rPr>
        <w:t xml:space="preserve">Godziny urzędowania Urzędu: </w:t>
      </w:r>
      <w:r w:rsidR="00DF2FFD">
        <w:rPr>
          <w:rFonts w:ascii="Cambria" w:hAnsi="Cambria"/>
        </w:rPr>
        <w:t>poniedziałek</w:t>
      </w:r>
      <w:r w:rsidRPr="005670FB">
        <w:rPr>
          <w:rFonts w:ascii="Cambria" w:hAnsi="Cambria"/>
        </w:rPr>
        <w:t>-piątek 7:30</w:t>
      </w:r>
      <w:r w:rsidRPr="005670FB">
        <w:rPr>
          <w:rFonts w:ascii="Cambria" w:hAnsi="Cambria"/>
          <w:spacing w:val="-30"/>
        </w:rPr>
        <w:t xml:space="preserve"> </w:t>
      </w:r>
      <w:r w:rsidRPr="005670FB">
        <w:rPr>
          <w:rFonts w:ascii="Cambria" w:hAnsi="Cambria"/>
        </w:rPr>
        <w:t>–</w:t>
      </w:r>
      <w:r w:rsidRPr="005670FB">
        <w:rPr>
          <w:rFonts w:ascii="Cambria" w:hAnsi="Cambria"/>
          <w:spacing w:val="-29"/>
        </w:rPr>
        <w:t xml:space="preserve"> </w:t>
      </w:r>
      <w:r w:rsidRPr="005670FB">
        <w:rPr>
          <w:rFonts w:ascii="Cambria" w:hAnsi="Cambria"/>
        </w:rPr>
        <w:t>15:30 z wyłączeniem dni ustawowo wolnych od</w:t>
      </w:r>
      <w:r w:rsidRPr="005670FB">
        <w:rPr>
          <w:rFonts w:ascii="Cambria" w:hAnsi="Cambria"/>
          <w:spacing w:val="-36"/>
        </w:rPr>
        <w:t xml:space="preserve"> </w:t>
      </w:r>
      <w:r w:rsidRPr="005670FB">
        <w:rPr>
          <w:rFonts w:ascii="Cambria" w:hAnsi="Cambria"/>
        </w:rPr>
        <w:t>pracy.</w:t>
      </w:r>
    </w:p>
    <w:bookmarkEnd w:id="5"/>
    <w:p w14:paraId="5A9ED7F2" w14:textId="77777777" w:rsidR="00C851CD" w:rsidRPr="007D4D72" w:rsidRDefault="00C851CD" w:rsidP="007D4D72">
      <w:pPr>
        <w:tabs>
          <w:tab w:val="left" w:pos="567"/>
        </w:tabs>
        <w:autoSpaceDE w:val="0"/>
        <w:autoSpaceDN w:val="0"/>
        <w:adjustRightInd w:val="0"/>
        <w:spacing w:line="276" w:lineRule="auto"/>
        <w:ind w:left="567"/>
        <w:jc w:val="both"/>
        <w:rPr>
          <w:rFonts w:ascii="Cambria" w:hAnsi="Cambria"/>
        </w:rPr>
      </w:pPr>
    </w:p>
    <w:p w14:paraId="638A54F9" w14:textId="77777777" w:rsidR="00E4259A" w:rsidRPr="00C6306E"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4CEAB2DE" w14:textId="26571227" w:rsidR="00AC1FF1" w:rsidRDefault="00AC1FF1" w:rsidP="00AC1FF1">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sidR="003D375D">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sidR="006528C1">
        <w:rPr>
          <w:rFonts w:asciiTheme="majorHAnsi" w:hAnsiTheme="majorHAnsi"/>
          <w:color w:val="000000"/>
        </w:rPr>
        <w:t>Wykonawcy</w:t>
      </w:r>
      <w:r w:rsidRPr="004D3201">
        <w:rPr>
          <w:rFonts w:asciiTheme="majorHAnsi" w:hAnsiTheme="majorHAnsi"/>
          <w:color w:val="000000"/>
        </w:rPr>
        <w:t xml:space="preserve">, a następnie </w:t>
      </w:r>
      <w:r w:rsidR="006528C1">
        <w:rPr>
          <w:rFonts w:asciiTheme="majorHAnsi" w:hAnsiTheme="majorHAnsi"/>
          <w:color w:val="000000"/>
        </w:rPr>
        <w:t>Zamawiający</w:t>
      </w:r>
      <w:r w:rsidRPr="00C6306E">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Pr>
          <w:rFonts w:asciiTheme="majorHAnsi" w:hAnsiTheme="majorHAnsi"/>
          <w:color w:val="000000"/>
        </w:rPr>
        <w:t xml:space="preserve"> Pzp</w:t>
      </w:r>
      <w:r w:rsidRPr="00C6306E">
        <w:rPr>
          <w:rFonts w:asciiTheme="majorHAnsi" w:hAnsiTheme="majorHAnsi"/>
          <w:color w:val="000000"/>
        </w:rPr>
        <w:t xml:space="preserve">). </w:t>
      </w:r>
      <w:r w:rsidR="006528C1">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Pr>
          <w:rFonts w:asciiTheme="majorHAnsi" w:hAnsiTheme="majorHAnsi"/>
          <w:color w:val="000000"/>
        </w:rPr>
        <w:t xml:space="preserve"> Pzp</w:t>
      </w:r>
      <w:r w:rsidRPr="00C6306E">
        <w:rPr>
          <w:rFonts w:asciiTheme="majorHAnsi" w:hAnsiTheme="majorHAnsi"/>
          <w:color w:val="000000"/>
        </w:rPr>
        <w:t>).</w:t>
      </w:r>
    </w:p>
    <w:p w14:paraId="75603B7B" w14:textId="77777777" w:rsidR="00C851CD" w:rsidRDefault="00C851CD" w:rsidP="00AC1FF1">
      <w:pPr>
        <w:widowControl w:val="0"/>
        <w:spacing w:line="276" w:lineRule="auto"/>
        <w:ind w:left="567"/>
        <w:jc w:val="both"/>
        <w:outlineLvl w:val="3"/>
        <w:rPr>
          <w:rFonts w:asciiTheme="majorHAnsi" w:hAnsiTheme="majorHAnsi"/>
          <w:color w:val="000000"/>
        </w:rPr>
      </w:pPr>
    </w:p>
    <w:p w14:paraId="62DCC364"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6" w:name="_Hlk60813568"/>
      <w:r w:rsidRPr="00C6306E">
        <w:rPr>
          <w:rFonts w:asciiTheme="majorHAnsi" w:eastAsia="MS Mincho" w:hAnsiTheme="majorHAnsi" w:cs="MS Mincho"/>
          <w:b/>
          <w:bCs/>
        </w:rPr>
        <w:t>Wartość zamówienia.</w:t>
      </w:r>
    </w:p>
    <w:p w14:paraId="4A40BDE0" w14:textId="07D6CB4F" w:rsidR="00E4259A"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A435B8">
        <w:rPr>
          <w:rFonts w:asciiTheme="majorHAnsi" w:eastAsia="MS Mincho" w:hAnsiTheme="majorHAnsi" w:cs="MS Mincho"/>
          <w:bCs/>
        </w:rPr>
        <w:t xml:space="preserve"> </w:t>
      </w:r>
      <w:r w:rsidR="00A435B8">
        <w:rPr>
          <w:rFonts w:asciiTheme="majorHAnsi" w:hAnsiTheme="majorHAnsi"/>
          <w:color w:val="000000"/>
        </w:rPr>
        <w:t>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sidR="00A435B8">
        <w:rPr>
          <w:rFonts w:asciiTheme="majorHAnsi" w:eastAsia="MS Mincho" w:hAnsiTheme="majorHAnsi" w:cs="MS Mincho"/>
          <w:bCs/>
        </w:rPr>
        <w:t xml:space="preserve"> Pzp</w:t>
      </w:r>
      <w:r w:rsidR="00E4259A" w:rsidRPr="00C6306E">
        <w:rPr>
          <w:rFonts w:asciiTheme="majorHAnsi" w:eastAsia="MS Mincho" w:hAnsiTheme="majorHAnsi" w:cs="MS Mincho"/>
          <w:bCs/>
        </w:rPr>
        <w:t>.</w:t>
      </w:r>
    </w:p>
    <w:p w14:paraId="56423F49" w14:textId="77777777" w:rsidR="00C851CD" w:rsidRPr="00C6306E" w:rsidRDefault="00C851CD" w:rsidP="00627C7D">
      <w:pPr>
        <w:widowControl w:val="0"/>
        <w:spacing w:line="276" w:lineRule="auto"/>
        <w:ind w:left="567"/>
        <w:jc w:val="both"/>
        <w:outlineLvl w:val="3"/>
        <w:rPr>
          <w:rFonts w:asciiTheme="majorHAnsi" w:eastAsia="MS Mincho" w:hAnsiTheme="majorHAnsi" w:cs="MS Mincho"/>
          <w:bCs/>
        </w:rPr>
      </w:pPr>
    </w:p>
    <w:bookmarkEnd w:id="6"/>
    <w:p w14:paraId="30C11F74"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7BE08040" w14:textId="77777777"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6EA512A8" w14:textId="365F546A" w:rsidR="00E4259A" w:rsidRPr="00C6306E" w:rsidRDefault="00E4259A"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Pr="00C6306E">
        <w:rPr>
          <w:rFonts w:asciiTheme="majorHAnsi" w:eastAsia="MS Mincho" w:hAnsiTheme="majorHAnsi" w:cs="MS Mincho"/>
          <w:bCs/>
          <w:sz w:val="24"/>
          <w:szCs w:val="24"/>
        </w:rPr>
        <w:br/>
        <w:t>(</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 xml:space="preserve">Dz. U. z </w:t>
      </w:r>
      <w:r w:rsidR="00D4196D">
        <w:rPr>
          <w:rFonts w:asciiTheme="majorHAnsi" w:eastAsia="MS Mincho" w:hAnsiTheme="majorHAnsi" w:cs="MS Mincho"/>
          <w:bCs/>
          <w:sz w:val="24"/>
          <w:szCs w:val="24"/>
        </w:rPr>
        <w:t>2022</w:t>
      </w:r>
      <w:r w:rsidRPr="00C6306E">
        <w:rPr>
          <w:rFonts w:asciiTheme="majorHAnsi" w:eastAsia="MS Mincho" w:hAnsiTheme="majorHAnsi" w:cs="MS Mincho"/>
          <w:bCs/>
          <w:sz w:val="24"/>
          <w:szCs w:val="24"/>
        </w:rPr>
        <w:t xml:space="preserve"> r., poz. </w:t>
      </w:r>
      <w:r w:rsidR="00D4196D">
        <w:rPr>
          <w:rFonts w:asciiTheme="majorHAnsi" w:eastAsia="MS Mincho" w:hAnsiTheme="majorHAnsi" w:cs="MS Mincho"/>
          <w:bCs/>
          <w:sz w:val="24"/>
          <w:szCs w:val="24"/>
        </w:rPr>
        <w:t>1710</w:t>
      </w:r>
      <w:r w:rsidR="00433CA9" w:rsidRPr="00C6306E">
        <w:rPr>
          <w:rFonts w:asciiTheme="majorHAnsi" w:eastAsia="MS Mincho" w:hAnsiTheme="majorHAnsi" w:cs="MS Mincho"/>
          <w:bCs/>
          <w:sz w:val="24"/>
          <w:szCs w:val="24"/>
        </w:rPr>
        <w:t xml:space="preserve"> </w:t>
      </w:r>
      <w:r w:rsidR="00433CA9" w:rsidRPr="00C6306E">
        <w:rPr>
          <w:rFonts w:asciiTheme="majorHAnsi" w:hAnsiTheme="majorHAnsi" w:cs="Arial"/>
          <w:bCs/>
          <w:sz w:val="24"/>
          <w:szCs w:val="24"/>
        </w:rPr>
        <w:t>z późn. zm.</w:t>
      </w:r>
      <w:r w:rsidRPr="00C6306E">
        <w:rPr>
          <w:rFonts w:asciiTheme="majorHAnsi" w:eastAsia="MS Mincho" w:hAnsiTheme="majorHAnsi" w:cs="MS Mincho"/>
          <w:bCs/>
          <w:sz w:val="24"/>
          <w:szCs w:val="24"/>
        </w:rPr>
        <w:t>),</w:t>
      </w:r>
    </w:p>
    <w:p w14:paraId="4DC9972A" w14:textId="77777777" w:rsidR="00E4259A" w:rsidRPr="00C6306E" w:rsidRDefault="00E4259A"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49B901E5" w14:textId="77777777" w:rsidR="00E4259A" w:rsidRPr="00C6306E" w:rsidRDefault="00E4259A"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598A8DA6" w14:textId="77777777" w:rsidR="00E4259A" w:rsidRPr="00C6306E" w:rsidRDefault="00E4259A"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336902E1" w14:textId="529AC0EE" w:rsidR="00E4259A" w:rsidRPr="00C6306E" w:rsidRDefault="00E4259A"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00131C95" w:rsidRPr="00C6306E">
        <w:rPr>
          <w:rFonts w:asciiTheme="majorHAnsi" w:eastAsia="MS Mincho" w:hAnsiTheme="majorHAnsi" w:cs="MS Mincho"/>
          <w:bCs/>
          <w:sz w:val="24"/>
          <w:szCs w:val="24"/>
        </w:rPr>
        <w:t xml:space="preserve"> – </w:t>
      </w:r>
      <w:r w:rsidR="00DF2FFD">
        <w:rPr>
          <w:rFonts w:asciiTheme="majorHAnsi" w:eastAsia="MS Mincho" w:hAnsiTheme="majorHAnsi" w:cs="MS Mincho"/>
          <w:b/>
          <w:bCs/>
          <w:sz w:val="24"/>
          <w:szCs w:val="24"/>
        </w:rPr>
        <w:t>Gmina Abramów</w:t>
      </w:r>
      <w:r w:rsidRPr="00C6306E">
        <w:rPr>
          <w:rFonts w:asciiTheme="majorHAnsi" w:eastAsia="MS Mincho" w:hAnsiTheme="majorHAnsi" w:cs="MS Mincho"/>
          <w:bCs/>
          <w:sz w:val="24"/>
          <w:szCs w:val="24"/>
        </w:rPr>
        <w:t>,</w:t>
      </w:r>
    </w:p>
    <w:p w14:paraId="5EA048F4" w14:textId="77777777" w:rsidR="00433CA9" w:rsidRDefault="00433CA9" w:rsidP="00DC0867">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lastRenderedPageBreak/>
        <w:t>„</w:t>
      </w:r>
      <w:r w:rsidR="006528C1">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461BA2F7" w14:textId="77777777" w:rsidR="00652AC8" w:rsidRPr="00652AC8" w:rsidRDefault="00652AC8" w:rsidP="00DC0867">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652AC8">
        <w:rPr>
          <w:rFonts w:ascii="Cambria" w:eastAsia="MS Mincho" w:hAnsi="Cambria" w:cs="MS Mincho"/>
          <w:b/>
          <w:bCs/>
          <w:sz w:val="24"/>
          <w:szCs w:val="24"/>
        </w:rPr>
        <w:t>„PFU”</w:t>
      </w:r>
      <w:r w:rsidRPr="00652AC8">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2D47ADE8" w14:textId="77777777" w:rsidR="00FB3C1F" w:rsidRPr="00C6306E" w:rsidRDefault="00652AC8"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 xml:space="preserve"> </w:t>
      </w:r>
      <w:r w:rsidR="00FB3C1F" w:rsidRPr="00C6306E">
        <w:rPr>
          <w:rFonts w:asciiTheme="majorHAnsi" w:eastAsia="MS Mincho" w:hAnsiTheme="majorHAnsi" w:cs="MS Mincho"/>
          <w:b/>
          <w:bCs/>
          <w:sz w:val="24"/>
          <w:szCs w:val="24"/>
        </w:rPr>
        <w:t>„RODO”</w:t>
      </w:r>
      <w:r w:rsidR="00FB3C1F"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00FB3C1F" w:rsidRPr="00C6306E">
        <w:rPr>
          <w:rFonts w:asciiTheme="majorHAnsi" w:eastAsia="MS Mincho" w:hAnsiTheme="majorHAnsi" w:cs="MS Mincho"/>
          <w:bCs/>
          <w:sz w:val="24"/>
          <w:szCs w:val="24"/>
        </w:rPr>
        <w:t xml:space="preserve"> i Rady (UE) 2016/679 z dnia 27 kwietnia2016 r.  </w:t>
      </w:r>
      <w:r w:rsidR="00041710" w:rsidRPr="00C6306E">
        <w:rPr>
          <w:rFonts w:asciiTheme="majorHAnsi" w:eastAsia="MS Mincho" w:hAnsiTheme="majorHAnsi" w:cs="MS Mincho"/>
          <w:bCs/>
          <w:sz w:val="24"/>
          <w:szCs w:val="24"/>
        </w:rPr>
        <w:t>w sprawie ochrony</w:t>
      </w:r>
      <w:r w:rsidR="00FB3C1F" w:rsidRPr="00C6306E">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31E75E65" w14:textId="77777777" w:rsidR="00807E56" w:rsidRPr="00C6306E" w:rsidRDefault="00807E56" w:rsidP="00DC0867">
      <w:pPr>
        <w:pStyle w:val="Kolorowalistaakcent11"/>
        <w:widowControl w:val="0"/>
        <w:numPr>
          <w:ilvl w:val="0"/>
          <w:numId w:val="5"/>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041710" w:rsidRPr="00C6306E">
        <w:rPr>
          <w:rFonts w:asciiTheme="majorHAnsi" w:eastAsia="MS Mincho" w:hAnsiTheme="majorHAnsi" w:cs="MS Mincho"/>
          <w:b/>
          <w:bCs/>
          <w:sz w:val="24"/>
          <w:szCs w:val="24"/>
        </w:rPr>
        <w:t>m</w:t>
      </w:r>
      <w:r w:rsidRPr="00C6306E">
        <w:rPr>
          <w:rFonts w:asciiTheme="majorHAnsi" w:eastAsia="MS Mincho" w:hAnsiTheme="majorHAnsi" w:cs="MS Mincho"/>
          <w:b/>
          <w:bCs/>
          <w:sz w:val="24"/>
          <w:szCs w:val="24"/>
        </w:rPr>
        <w:t>ini</w:t>
      </w:r>
      <w:r w:rsidR="00041710" w:rsidRPr="00C6306E">
        <w:rPr>
          <w:rFonts w:asciiTheme="majorHAnsi" w:eastAsia="MS Mincho" w:hAnsiTheme="majorHAnsi" w:cs="MS Mincho"/>
          <w:b/>
          <w:bCs/>
          <w:sz w:val="24"/>
          <w:szCs w:val="24"/>
        </w:rPr>
        <w:t>P</w:t>
      </w:r>
      <w:r w:rsidRPr="00C6306E">
        <w:rPr>
          <w:rFonts w:asciiTheme="majorHAnsi" w:eastAsia="MS Mincho" w:hAnsiTheme="majorHAnsi" w:cs="MS Mincho"/>
          <w:b/>
          <w:bCs/>
          <w:sz w:val="24"/>
          <w:szCs w:val="24"/>
        </w:rPr>
        <w:t>ortal”</w:t>
      </w:r>
      <w:r w:rsidR="004D419C">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sidR="00006522">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sidR="00006522">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sidR="00006522">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sidR="006528C1">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sidR="006528C1">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sidR="006D3B92">
        <w:rPr>
          <w:rFonts w:asciiTheme="majorHAnsi" w:eastAsia="MS Mincho" w:hAnsiTheme="majorHAnsi" w:cs="MS Mincho"/>
          <w:bCs/>
          <w:sz w:val="24"/>
          <w:szCs w:val="24"/>
        </w:rPr>
        <w:t xml:space="preserve"> </w:t>
      </w:r>
    </w:p>
    <w:p w14:paraId="141D1C9D" w14:textId="77777777" w:rsidR="00807E56" w:rsidRPr="00C6306E" w:rsidRDefault="00807E56"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sidR="004D419C">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sidR="006528C1">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sidR="006528C1">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14:paraId="3BDF774C" w14:textId="77777777" w:rsidR="00D84FB9" w:rsidRPr="00C6306E" w:rsidRDefault="00D84FB9" w:rsidP="00DC0867">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06F0644C" w14:textId="77777777" w:rsidR="00D84FB9" w:rsidRPr="00A435B8" w:rsidRDefault="00D84FB9" w:rsidP="00A435B8">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4F44683D" w14:textId="41141ABB" w:rsidR="00006522" w:rsidRDefault="00D84FB9" w:rsidP="00006522">
      <w:pPr>
        <w:pStyle w:val="Kolorowalistaakcent11"/>
        <w:widowControl w:val="0"/>
        <w:spacing w:before="0" w:after="0" w:line="276" w:lineRule="auto"/>
        <w:ind w:left="993"/>
        <w:outlineLvl w:val="3"/>
        <w:rPr>
          <w:rFonts w:asciiTheme="majorHAnsi" w:hAnsiTheme="majorHAnsi"/>
          <w:color w:val="000000" w:themeColor="text1"/>
          <w:sz w:val="24"/>
          <w:szCs w:val="24"/>
        </w:rPr>
      </w:pPr>
      <w:r w:rsidRPr="00C6306E">
        <w:rPr>
          <w:rFonts w:asciiTheme="majorHAnsi" w:eastAsia="MS Mincho" w:hAnsiTheme="majorHAnsi" w:cs="MS Mincho"/>
          <w:bCs/>
          <w:sz w:val="24"/>
          <w:szCs w:val="24"/>
        </w:rPr>
        <w:t xml:space="preserve">zawierająca wiążące </w:t>
      </w:r>
      <w:r w:rsidR="006528C1">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w:t>
      </w:r>
      <w:r w:rsidR="00041710" w:rsidRPr="00C6306E">
        <w:rPr>
          <w:rFonts w:asciiTheme="majorHAnsi" w:eastAsia="MS Mincho" w:hAnsiTheme="majorHAnsi" w:cs="MS Mincho"/>
          <w:bCs/>
          <w:sz w:val="24"/>
          <w:szCs w:val="24"/>
        </w:rPr>
        <w:t>m</w:t>
      </w:r>
      <w:r w:rsidRPr="00C6306E">
        <w:rPr>
          <w:rFonts w:asciiTheme="majorHAnsi" w:eastAsia="MS Mincho" w:hAnsiTheme="majorHAnsi" w:cs="MS Mincho"/>
          <w:bCs/>
          <w:sz w:val="24"/>
          <w:szCs w:val="24"/>
        </w:rPr>
        <w:t xml:space="preserve">iniPortalu w szczególności opis sposobu składania/zmiany/wycofania oferty w niniejszym postępowaniu. </w:t>
      </w:r>
      <w:r w:rsidR="00006522">
        <w:rPr>
          <w:rFonts w:asciiTheme="majorHAnsi" w:eastAsia="MS Mincho" w:hAnsiTheme="majorHAnsi" w:cs="MS Mincho"/>
          <w:bCs/>
          <w:sz w:val="24"/>
          <w:szCs w:val="24"/>
        </w:rPr>
        <w:t xml:space="preserve"> </w:t>
      </w:r>
      <w:r w:rsidR="006528C1">
        <w:rPr>
          <w:rFonts w:asciiTheme="majorHAnsi" w:hAnsiTheme="majorHAnsi"/>
          <w:color w:val="000000" w:themeColor="text1"/>
          <w:sz w:val="24"/>
          <w:szCs w:val="24"/>
        </w:rPr>
        <w:t>Wykonawca</w:t>
      </w:r>
      <w:r w:rsidR="00006522" w:rsidRPr="00006522">
        <w:rPr>
          <w:rFonts w:asciiTheme="majorHAnsi" w:hAnsiTheme="majorHAnsi"/>
          <w:color w:val="000000" w:themeColor="text1"/>
          <w:sz w:val="24"/>
          <w:szCs w:val="24"/>
        </w:rPr>
        <w:t xml:space="preserve"> zobowiązany jest zapoznać się z ww. Instrukcją i postępować wg zasad w niej wskazanych</w:t>
      </w:r>
      <w:r w:rsidR="00DB1036">
        <w:rPr>
          <w:rFonts w:asciiTheme="majorHAnsi" w:hAnsiTheme="majorHAnsi"/>
          <w:color w:val="000000" w:themeColor="text1"/>
          <w:sz w:val="24"/>
          <w:szCs w:val="24"/>
        </w:rPr>
        <w:t xml:space="preserve"> dedykowanych dla </w:t>
      </w:r>
      <w:r w:rsidR="006528C1">
        <w:rPr>
          <w:rFonts w:asciiTheme="majorHAnsi" w:hAnsiTheme="majorHAnsi"/>
          <w:color w:val="000000" w:themeColor="text1"/>
          <w:sz w:val="24"/>
          <w:szCs w:val="24"/>
        </w:rPr>
        <w:t>Wykonawcy</w:t>
      </w:r>
      <w:r w:rsidR="00006522" w:rsidRPr="00006522">
        <w:rPr>
          <w:rFonts w:asciiTheme="majorHAnsi" w:hAnsiTheme="majorHAnsi"/>
          <w:color w:val="000000" w:themeColor="text1"/>
          <w:sz w:val="24"/>
          <w:szCs w:val="24"/>
        </w:rPr>
        <w:t xml:space="preserve">. </w:t>
      </w:r>
      <w:r w:rsidR="006528C1">
        <w:rPr>
          <w:rFonts w:asciiTheme="majorHAnsi" w:hAnsiTheme="majorHAnsi"/>
          <w:color w:val="000000" w:themeColor="text1"/>
          <w:sz w:val="24"/>
          <w:szCs w:val="24"/>
        </w:rPr>
        <w:t>Wykonawca</w:t>
      </w:r>
      <w:r w:rsidR="00006522" w:rsidRPr="00006522">
        <w:rPr>
          <w:rFonts w:asciiTheme="majorHAnsi" w:hAnsiTheme="majorHAnsi"/>
          <w:color w:val="000000" w:themeColor="text1"/>
          <w:sz w:val="24"/>
          <w:szCs w:val="24"/>
        </w:rPr>
        <w:t xml:space="preserve"> ubiegając się o udzielenie zamówienia w szczególności składając ofertę akceptuje zas</w:t>
      </w:r>
      <w:r w:rsidR="00A435B8">
        <w:rPr>
          <w:rFonts w:asciiTheme="majorHAnsi" w:hAnsiTheme="majorHAnsi"/>
          <w:color w:val="000000" w:themeColor="text1"/>
          <w:sz w:val="24"/>
          <w:szCs w:val="24"/>
        </w:rPr>
        <w:t>ady korzystania z systemu miniPo</w:t>
      </w:r>
      <w:r w:rsidR="00006522" w:rsidRPr="00006522">
        <w:rPr>
          <w:rFonts w:asciiTheme="majorHAnsi" w:hAnsiTheme="majorHAnsi"/>
          <w:color w:val="000000" w:themeColor="text1"/>
          <w:sz w:val="24"/>
          <w:szCs w:val="24"/>
        </w:rPr>
        <w:t>rtal wskazane w Instrukcji użytkownika i SWZ</w:t>
      </w:r>
      <w:r w:rsidR="00006522">
        <w:rPr>
          <w:rFonts w:asciiTheme="majorHAnsi" w:hAnsiTheme="majorHAnsi"/>
          <w:color w:val="000000" w:themeColor="text1"/>
          <w:sz w:val="24"/>
          <w:szCs w:val="24"/>
        </w:rPr>
        <w:t>.</w:t>
      </w:r>
      <w:r w:rsidR="00DB1036">
        <w:rPr>
          <w:rFonts w:asciiTheme="majorHAnsi" w:hAnsiTheme="majorHAnsi"/>
          <w:color w:val="000000" w:themeColor="text1"/>
          <w:sz w:val="24"/>
          <w:szCs w:val="24"/>
        </w:rPr>
        <w:t xml:space="preserve"> </w:t>
      </w:r>
    </w:p>
    <w:p w14:paraId="3B524004" w14:textId="77777777" w:rsidR="00C851CD" w:rsidRPr="00006522" w:rsidRDefault="00C851CD" w:rsidP="00006522">
      <w:pPr>
        <w:pStyle w:val="Kolorowalistaakcent11"/>
        <w:widowControl w:val="0"/>
        <w:spacing w:before="0" w:after="0" w:line="276" w:lineRule="auto"/>
        <w:ind w:left="993"/>
        <w:outlineLvl w:val="3"/>
        <w:rPr>
          <w:rFonts w:asciiTheme="majorHAnsi" w:eastAsia="MS Mincho" w:hAnsiTheme="majorHAnsi" w:cs="MS Mincho"/>
          <w:bCs/>
          <w:sz w:val="24"/>
          <w:szCs w:val="24"/>
        </w:rPr>
      </w:pPr>
    </w:p>
    <w:p w14:paraId="0E5FC195" w14:textId="6F374469" w:rsidR="00E4259A" w:rsidRDefault="006528C1" w:rsidP="00627C7D">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w:t>
      </w:r>
      <w:r w:rsidR="00E4259A" w:rsidRPr="00C6306E">
        <w:rPr>
          <w:rFonts w:asciiTheme="majorHAnsi" w:hAnsiTheme="majorHAnsi" w:cs="Arial"/>
          <w:bCs/>
        </w:rPr>
        <w:t xml:space="preserve"> powinien dokładnie zapoznać się z niniejszą </w:t>
      </w:r>
      <w:r w:rsidR="00A435B8">
        <w:rPr>
          <w:rFonts w:asciiTheme="majorHAnsi" w:hAnsiTheme="majorHAnsi" w:cs="Arial"/>
          <w:bCs/>
        </w:rPr>
        <w:t>SWZ</w:t>
      </w:r>
      <w:r w:rsidR="00E4259A" w:rsidRPr="00C6306E">
        <w:rPr>
          <w:rFonts w:asciiTheme="majorHAnsi" w:hAnsiTheme="majorHAnsi" w:cs="Arial"/>
          <w:bCs/>
        </w:rPr>
        <w:t xml:space="preserve"> i złożyć ofertę zgodnie z jej wymaganiami.</w:t>
      </w:r>
    </w:p>
    <w:p w14:paraId="364858F8" w14:textId="108A006F" w:rsidR="00C851CD" w:rsidRDefault="00C851CD" w:rsidP="00C851CD">
      <w:pPr>
        <w:widowControl w:val="0"/>
        <w:spacing w:line="276" w:lineRule="auto"/>
        <w:ind w:left="567"/>
        <w:jc w:val="both"/>
        <w:outlineLvl w:val="3"/>
        <w:rPr>
          <w:rFonts w:asciiTheme="majorHAnsi" w:hAnsiTheme="majorHAnsi" w:cs="Arial"/>
          <w:bCs/>
        </w:rPr>
      </w:pPr>
    </w:p>
    <w:p w14:paraId="0A92274E" w14:textId="77777777" w:rsidR="00BD2BBC" w:rsidRPr="00C6306E" w:rsidRDefault="00BD2BBC" w:rsidP="00627C7D">
      <w:pPr>
        <w:widowControl w:val="0"/>
        <w:spacing w:line="276" w:lineRule="auto"/>
        <w:ind w:left="567"/>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C6306E" w14:paraId="1E1D51EE"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23FA9B54" w14:textId="77777777" w:rsidR="00C6306E" w:rsidRPr="00C6306E" w:rsidRDefault="00C6306E" w:rsidP="00627C7D">
            <w:pPr>
              <w:spacing w:line="276" w:lineRule="auto"/>
              <w:jc w:val="center"/>
              <w:rPr>
                <w:rFonts w:asciiTheme="majorHAnsi" w:hAnsiTheme="majorHAnsi"/>
                <w:sz w:val="26"/>
                <w:szCs w:val="26"/>
              </w:rPr>
            </w:pPr>
            <w:r w:rsidRPr="00C6306E">
              <w:rPr>
                <w:rFonts w:asciiTheme="majorHAnsi" w:hAnsiTheme="majorHAnsi"/>
                <w:sz w:val="26"/>
                <w:szCs w:val="26"/>
              </w:rPr>
              <w:t>Rozdział 2</w:t>
            </w:r>
          </w:p>
          <w:p w14:paraId="60259DA3" w14:textId="77777777" w:rsidR="008C5504" w:rsidRPr="00C6306E" w:rsidRDefault="00C6306E" w:rsidP="00627C7D">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sidR="006528C1">
              <w:rPr>
                <w:rFonts w:asciiTheme="majorHAnsi" w:hAnsiTheme="majorHAnsi"/>
                <w:b/>
                <w:bCs/>
                <w:sz w:val="26"/>
                <w:szCs w:val="26"/>
              </w:rPr>
              <w:t>ZAMAWIAJĄCY</w:t>
            </w:r>
            <w:r w:rsidRPr="00C6306E">
              <w:rPr>
                <w:rFonts w:asciiTheme="majorHAnsi" w:hAnsiTheme="majorHAnsi"/>
                <w:b/>
                <w:bCs/>
                <w:sz w:val="26"/>
                <w:szCs w:val="26"/>
              </w:rPr>
              <w:t xml:space="preserve"> PRZEWIDUJE </w:t>
            </w:r>
            <w:r w:rsidR="00A435B8">
              <w:rPr>
                <w:rFonts w:asciiTheme="majorHAnsi" w:hAnsiTheme="majorHAnsi"/>
                <w:b/>
                <w:bCs/>
                <w:sz w:val="26"/>
                <w:szCs w:val="26"/>
              </w:rPr>
              <w:br/>
            </w:r>
            <w:r w:rsidRPr="00C6306E">
              <w:rPr>
                <w:rFonts w:asciiTheme="majorHAnsi" w:hAnsiTheme="majorHAnsi"/>
                <w:b/>
                <w:bCs/>
                <w:sz w:val="26"/>
                <w:szCs w:val="26"/>
              </w:rPr>
              <w:t xml:space="preserve">WYBÓR NAJKORZYSTNIEJSZEJ OFERTY Z MOZLIWOŚCIĄ </w:t>
            </w:r>
            <w:r w:rsidR="00A435B8">
              <w:rPr>
                <w:rFonts w:asciiTheme="majorHAnsi" w:hAnsiTheme="majorHAnsi"/>
                <w:b/>
                <w:bCs/>
                <w:sz w:val="26"/>
                <w:szCs w:val="26"/>
              </w:rPr>
              <w:br/>
            </w:r>
            <w:r w:rsidRPr="00C6306E">
              <w:rPr>
                <w:rFonts w:asciiTheme="majorHAnsi" w:hAnsiTheme="majorHAnsi"/>
                <w:b/>
                <w:bCs/>
                <w:sz w:val="26"/>
                <w:szCs w:val="26"/>
              </w:rPr>
              <w:t>PROWADZENIA NEGOCJACJI</w:t>
            </w:r>
          </w:p>
        </w:tc>
      </w:tr>
    </w:tbl>
    <w:p w14:paraId="65DCD786" w14:textId="77777777" w:rsidR="008C5504" w:rsidRPr="00C6306E" w:rsidRDefault="008C5504" w:rsidP="00627C7D">
      <w:pPr>
        <w:pStyle w:val="Akapitzlist"/>
        <w:autoSpaceDE w:val="0"/>
        <w:autoSpaceDN w:val="0"/>
        <w:adjustRightInd w:val="0"/>
        <w:spacing w:line="276" w:lineRule="auto"/>
        <w:ind w:left="0"/>
        <w:rPr>
          <w:rFonts w:asciiTheme="majorHAnsi" w:hAnsiTheme="majorHAnsi" w:cs="Helvetica"/>
          <w:b/>
          <w:bCs/>
        </w:rPr>
      </w:pPr>
    </w:p>
    <w:p w14:paraId="64451521" w14:textId="77777777" w:rsidR="008C5504" w:rsidRPr="00C6306E" w:rsidRDefault="006528C1" w:rsidP="00627C7D">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lastRenderedPageBreak/>
        <w:t>Zamawiający</w:t>
      </w:r>
      <w:r w:rsidR="008C5504" w:rsidRPr="00C6306E">
        <w:rPr>
          <w:rFonts w:asciiTheme="majorHAnsi" w:hAnsiTheme="majorHAnsi" w:cs="Helvetica"/>
          <w:bCs/>
        </w:rPr>
        <w:t xml:space="preserve"> </w:t>
      </w:r>
      <w:r w:rsidR="008C5504" w:rsidRPr="00C6306E">
        <w:rPr>
          <w:rFonts w:asciiTheme="majorHAnsi" w:hAnsiTheme="majorHAnsi" w:cs="Helvetica"/>
          <w:b/>
          <w:bCs/>
          <w:u w:val="single"/>
        </w:rPr>
        <w:t>nie przewiduje</w:t>
      </w:r>
      <w:r w:rsidR="008C5504" w:rsidRPr="00C6306E">
        <w:rPr>
          <w:rFonts w:asciiTheme="majorHAnsi" w:hAnsiTheme="majorHAnsi" w:cs="Helvetica"/>
          <w:b/>
          <w:bCs/>
        </w:rPr>
        <w:t xml:space="preserve"> </w:t>
      </w:r>
      <w:r w:rsidR="008C5504" w:rsidRPr="00C6306E">
        <w:rPr>
          <w:rFonts w:asciiTheme="majorHAnsi" w:hAnsiTheme="majorHAnsi" w:cs="Helvetica"/>
          <w:bCs/>
        </w:rPr>
        <w:t>wyboru najkorzystniejszej oferty z możliwością prowadzenia negocjacji.</w:t>
      </w:r>
    </w:p>
    <w:p w14:paraId="494890F1" w14:textId="77777777"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3207FD8D" w14:textId="77777777" w:rsidTr="00A435B8">
        <w:trPr>
          <w:jc w:val="center"/>
        </w:trPr>
        <w:tc>
          <w:tcPr>
            <w:tcW w:w="9054" w:type="dxa"/>
            <w:tcBorders>
              <w:bottom w:val="single" w:sz="4" w:space="0" w:color="auto"/>
            </w:tcBorders>
            <w:shd w:val="clear" w:color="auto" w:fill="D9D9D9" w:themeFill="background1" w:themeFillShade="D9"/>
          </w:tcPr>
          <w:p w14:paraId="7FED5459"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3</w:t>
            </w:r>
          </w:p>
          <w:p w14:paraId="4EC9E2A0"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ŹRÓDŁA FINANSOWANIA</w:t>
            </w:r>
          </w:p>
        </w:tc>
      </w:tr>
    </w:tbl>
    <w:p w14:paraId="7796D380" w14:textId="77777777" w:rsidR="00FB3C1F" w:rsidRPr="00C6306E" w:rsidRDefault="00FB3C1F" w:rsidP="00627C7D">
      <w:pPr>
        <w:pStyle w:val="Akapitzlist"/>
        <w:widowControl w:val="0"/>
        <w:spacing w:line="276" w:lineRule="auto"/>
        <w:ind w:left="567"/>
        <w:outlineLvl w:val="3"/>
        <w:rPr>
          <w:rFonts w:asciiTheme="majorHAnsi" w:hAnsiTheme="majorHAnsi" w:cs="Arial"/>
          <w:bCs/>
        </w:rPr>
      </w:pPr>
    </w:p>
    <w:p w14:paraId="66D403AC" w14:textId="6D295C1A" w:rsidR="002D03A2" w:rsidRPr="00C851CD" w:rsidRDefault="006528C1" w:rsidP="007D4D72">
      <w:pPr>
        <w:pStyle w:val="Kolorowalistaakcent11"/>
        <w:autoSpaceDE w:val="0"/>
        <w:autoSpaceDN w:val="0"/>
        <w:adjustRightInd w:val="0"/>
        <w:spacing w:line="276" w:lineRule="auto"/>
        <w:ind w:left="0"/>
        <w:rPr>
          <w:rFonts w:asciiTheme="majorHAnsi" w:hAnsiTheme="majorHAnsi" w:cs="Helvetica"/>
        </w:rPr>
      </w:pPr>
      <w:r w:rsidRPr="00C851CD">
        <w:rPr>
          <w:rFonts w:asciiTheme="majorHAnsi" w:hAnsiTheme="majorHAnsi" w:cs="Helvetica"/>
          <w:sz w:val="24"/>
          <w:szCs w:val="24"/>
        </w:rPr>
        <w:t>Zamawiający</w:t>
      </w:r>
      <w:r w:rsidR="00E6320B" w:rsidRPr="00C851CD">
        <w:rPr>
          <w:rFonts w:asciiTheme="majorHAnsi" w:hAnsiTheme="majorHAnsi" w:cs="Helvetica"/>
          <w:sz w:val="24"/>
          <w:szCs w:val="24"/>
        </w:rPr>
        <w:t xml:space="preserve"> informuje, iż zamówienie </w:t>
      </w:r>
      <w:r w:rsidR="00A8573C" w:rsidRPr="00C851CD">
        <w:rPr>
          <w:rFonts w:asciiTheme="majorHAnsi" w:hAnsiTheme="majorHAnsi" w:cs="Helvetica"/>
          <w:sz w:val="24"/>
          <w:szCs w:val="24"/>
        </w:rPr>
        <w:t xml:space="preserve">jest </w:t>
      </w:r>
      <w:r w:rsidR="007806AE">
        <w:rPr>
          <w:rFonts w:asciiTheme="majorHAnsi" w:hAnsiTheme="majorHAnsi" w:cs="Helvetica"/>
          <w:sz w:val="24"/>
          <w:szCs w:val="24"/>
        </w:rPr>
        <w:t xml:space="preserve">realizowane w ramach projektu grantowego nr POWR.04.01.00-00-DS10/19 pn. </w:t>
      </w:r>
      <w:r w:rsidR="00D27390" w:rsidRPr="00D27390">
        <w:rPr>
          <w:rFonts w:asciiTheme="majorHAnsi" w:hAnsiTheme="majorHAnsi" w:cs="Helvetica"/>
          <w:b/>
          <w:bCs/>
          <w:sz w:val="24"/>
          <w:szCs w:val="24"/>
        </w:rPr>
        <w:t>„Dostępna Szkoła – innowacyjne rozwiązania w kreowaniu przyjaznej przestrzeni edukacyjnej z uwzględnieniem potrzeb uczniów oraz otoczenia”</w:t>
      </w:r>
      <w:r w:rsidR="00D27390">
        <w:rPr>
          <w:rFonts w:asciiTheme="majorHAnsi" w:hAnsiTheme="majorHAnsi" w:cs="Helvetica"/>
          <w:sz w:val="24"/>
          <w:szCs w:val="24"/>
        </w:rPr>
        <w:t xml:space="preserve"> realizowany w ramach Osi priorytetowej IV. Innowacje Społeczne i współpraca ponadnarodowa Działania 4.1. Innowacje Społeczne, Programu Operacyjnego Wiedza Edukacja Rozwój 2014-2020</w:t>
      </w:r>
    </w:p>
    <w:p w14:paraId="6E9DD30B" w14:textId="77777777" w:rsidR="00E727B9" w:rsidRDefault="00E727B9" w:rsidP="00627C7D">
      <w:pPr>
        <w:pStyle w:val="Kolorowalistaakcent11"/>
        <w:autoSpaceDE w:val="0"/>
        <w:autoSpaceDN w:val="0"/>
        <w:adjustRightInd w:val="0"/>
        <w:spacing w:line="276" w:lineRule="auto"/>
        <w:ind w:left="0"/>
        <w:rPr>
          <w:rFonts w:asciiTheme="majorHAnsi" w:hAnsiTheme="majorHAnsi" w:cs="Helvetica"/>
          <w:b/>
          <w:bCs/>
          <w:sz w:val="24"/>
          <w:szCs w:val="24"/>
        </w:rPr>
      </w:pPr>
    </w:p>
    <w:p w14:paraId="37B64CF9" w14:textId="77777777" w:rsidR="00C128D3" w:rsidRPr="00C6306E" w:rsidRDefault="00C128D3" w:rsidP="00627C7D">
      <w:pPr>
        <w:pStyle w:val="Kolorowalistaakcent11"/>
        <w:autoSpaceDE w:val="0"/>
        <w:autoSpaceDN w:val="0"/>
        <w:adjustRightInd w:val="0"/>
        <w:spacing w:line="276" w:lineRule="auto"/>
        <w:ind w:left="0"/>
        <w:rPr>
          <w:rFonts w:asciiTheme="majorHAnsi" w:hAnsiTheme="majorHAnsi" w:cs="Helvetica"/>
          <w:b/>
          <w:bCs/>
          <w:sz w:val="24"/>
          <w:szCs w:val="24"/>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5430A4FD" w14:textId="77777777" w:rsidTr="00A435B8">
        <w:trPr>
          <w:jc w:val="center"/>
        </w:trPr>
        <w:tc>
          <w:tcPr>
            <w:tcW w:w="9054" w:type="dxa"/>
            <w:tcBorders>
              <w:bottom w:val="single" w:sz="4" w:space="0" w:color="auto"/>
            </w:tcBorders>
            <w:shd w:val="clear" w:color="auto" w:fill="D9D9D9" w:themeFill="background1" w:themeFillShade="D9"/>
          </w:tcPr>
          <w:p w14:paraId="67B3CF96"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4</w:t>
            </w:r>
          </w:p>
          <w:p w14:paraId="782F933E"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14:paraId="6936544D" w14:textId="77777777" w:rsidR="00EC3044" w:rsidRPr="00C6306E"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14:paraId="644CF85E" w14:textId="77777777" w:rsidR="00BF015F" w:rsidRPr="00C6306E"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14:paraId="77E12BA6" w14:textId="0D4E0403" w:rsidR="002943A3" w:rsidRPr="00EC1A0C" w:rsidRDefault="002943A3" w:rsidP="00C90457">
      <w:pPr>
        <w:numPr>
          <w:ilvl w:val="1"/>
          <w:numId w:val="52"/>
        </w:numPr>
        <w:suppressAutoHyphens/>
        <w:spacing w:line="276" w:lineRule="auto"/>
        <w:ind w:left="567" w:hanging="567"/>
        <w:jc w:val="both"/>
        <w:rPr>
          <w:rFonts w:ascii="Cambria" w:hAnsi="Cambria" w:cs="Calibri"/>
          <w:b/>
          <w:color w:val="000000" w:themeColor="text1"/>
          <w:lang w:eastAsia="ar-SA"/>
        </w:rPr>
      </w:pPr>
      <w:r w:rsidRPr="00EC1A0C">
        <w:rPr>
          <w:rFonts w:ascii="Cambria" w:hAnsi="Cambria" w:cs="Calibri"/>
          <w:color w:val="000000" w:themeColor="text1"/>
          <w:lang w:eastAsia="ar-SA"/>
        </w:rPr>
        <w:t xml:space="preserve">Przedmiotem zamówienia jest </w:t>
      </w:r>
      <w:r w:rsidRPr="00EC1A0C">
        <w:rPr>
          <w:rFonts w:ascii="Cambria" w:hAnsi="Cambria" w:cs="Calibri"/>
          <w:b/>
          <w:color w:val="000000" w:themeColor="text1"/>
          <w:lang w:eastAsia="ar-SA"/>
        </w:rPr>
        <w:t xml:space="preserve">wykonanie </w:t>
      </w:r>
      <w:r w:rsidR="00C851CD" w:rsidRPr="00EC1A0C">
        <w:rPr>
          <w:rFonts w:ascii="Cambria" w:hAnsi="Cambria" w:cs="Calibri"/>
          <w:b/>
          <w:color w:val="000000" w:themeColor="text1"/>
          <w:lang w:eastAsia="ar-SA"/>
        </w:rPr>
        <w:t xml:space="preserve">dokumentacji </w:t>
      </w:r>
      <w:r w:rsidRPr="00EC1A0C">
        <w:rPr>
          <w:rFonts w:ascii="Cambria" w:hAnsi="Cambria" w:cs="Calibri"/>
          <w:b/>
          <w:color w:val="000000" w:themeColor="text1"/>
          <w:lang w:eastAsia="ar-SA"/>
        </w:rPr>
        <w:t>projekt</w:t>
      </w:r>
      <w:r w:rsidR="00C851CD" w:rsidRPr="00EC1A0C">
        <w:rPr>
          <w:rFonts w:ascii="Cambria" w:hAnsi="Cambria" w:cs="Calibri"/>
          <w:b/>
          <w:color w:val="000000" w:themeColor="text1"/>
          <w:lang w:eastAsia="ar-SA"/>
        </w:rPr>
        <w:t>owej</w:t>
      </w:r>
      <w:r w:rsidRPr="00EC1A0C">
        <w:rPr>
          <w:rFonts w:ascii="Cambria" w:hAnsi="Cambria" w:cs="Calibri"/>
          <w:b/>
          <w:color w:val="000000" w:themeColor="text1"/>
          <w:lang w:eastAsia="ar-SA"/>
        </w:rPr>
        <w:t xml:space="preserve"> i uzyskanie niezbędnych decyzji, opinii i pozwoleń</w:t>
      </w:r>
      <w:r w:rsidR="00D161B8">
        <w:rPr>
          <w:rFonts w:ascii="Cambria" w:hAnsi="Cambria" w:cs="Calibri"/>
          <w:b/>
          <w:color w:val="000000" w:themeColor="text1"/>
          <w:lang w:eastAsia="ar-SA"/>
        </w:rPr>
        <w:t xml:space="preserve"> </w:t>
      </w:r>
      <w:r w:rsidRPr="00EC1A0C">
        <w:rPr>
          <w:rFonts w:ascii="Cambria" w:hAnsi="Cambria" w:cs="Calibri"/>
          <w:b/>
          <w:color w:val="000000" w:themeColor="text1"/>
          <w:lang w:eastAsia="ar-SA"/>
        </w:rPr>
        <w:t xml:space="preserve">oraz wykonanie prac budowlanych dla </w:t>
      </w:r>
      <w:r w:rsidR="00C851CD" w:rsidRPr="00EC1A0C">
        <w:rPr>
          <w:rFonts w:ascii="Cambria" w:hAnsi="Cambria" w:cs="Calibri"/>
          <w:b/>
          <w:color w:val="000000" w:themeColor="text1"/>
          <w:lang w:eastAsia="ar-SA"/>
        </w:rPr>
        <w:t xml:space="preserve">inwestycji </w:t>
      </w:r>
      <w:r w:rsidRPr="00EC1A0C">
        <w:rPr>
          <w:rFonts w:ascii="Cambria" w:hAnsi="Cambria" w:cs="Calibri"/>
          <w:b/>
          <w:color w:val="000000" w:themeColor="text1"/>
          <w:lang w:eastAsia="ar-SA"/>
        </w:rPr>
        <w:t>pn. „</w:t>
      </w:r>
      <w:r w:rsidR="00DF2FFD" w:rsidRPr="00DF2FFD">
        <w:rPr>
          <w:rFonts w:ascii="Cambria" w:hAnsi="Cambria" w:cs="Calibri"/>
          <w:b/>
          <w:bCs/>
          <w:color w:val="000000" w:themeColor="text1"/>
          <w:lang w:eastAsia="ar-SA"/>
        </w:rPr>
        <w:t>Poprawa dostępności obiektów szkół podstawowych w Gminie Abramów</w:t>
      </w:r>
      <w:r w:rsidR="006704A1">
        <w:rPr>
          <w:rFonts w:ascii="Cambria" w:hAnsi="Cambria" w:cs="Calibri"/>
          <w:b/>
          <w:bCs/>
          <w:color w:val="000000" w:themeColor="text1"/>
          <w:lang w:eastAsia="ar-SA"/>
        </w:rPr>
        <w:t>”</w:t>
      </w:r>
      <w:r w:rsidR="00DF2FFD" w:rsidRPr="00DF2FFD">
        <w:rPr>
          <w:rFonts w:ascii="Cambria" w:hAnsi="Cambria" w:cs="Calibri"/>
          <w:b/>
          <w:bCs/>
          <w:color w:val="000000" w:themeColor="text1"/>
          <w:lang w:eastAsia="ar-SA"/>
        </w:rPr>
        <w:t xml:space="preserve"> w ramach powierzonego grantu pochodzącego z projektu „Dostępna szkoła – innowacyjne rozwiązania w kreowaniu przyjaznej przestrzeni edukacyjnej z uwzględnieniem potrzeb uczniów oraz otoczenia”</w:t>
      </w:r>
    </w:p>
    <w:p w14:paraId="127BED8C" w14:textId="77777777" w:rsidR="00C851CD" w:rsidRPr="00CB3DA3" w:rsidRDefault="00C851CD" w:rsidP="00C851CD">
      <w:pPr>
        <w:suppressAutoHyphens/>
        <w:spacing w:line="276" w:lineRule="auto"/>
        <w:ind w:left="567"/>
        <w:jc w:val="both"/>
        <w:rPr>
          <w:rFonts w:ascii="Cambria" w:hAnsi="Cambria" w:cs="Calibri"/>
          <w:b/>
          <w:color w:val="000000" w:themeColor="text1"/>
          <w:lang w:eastAsia="ar-SA"/>
        </w:rPr>
      </w:pPr>
    </w:p>
    <w:p w14:paraId="43F01681" w14:textId="77777777" w:rsidR="00255A29" w:rsidRDefault="00255A29" w:rsidP="00C90457">
      <w:pPr>
        <w:widowControl w:val="0"/>
        <w:numPr>
          <w:ilvl w:val="1"/>
          <w:numId w:val="52"/>
        </w:numPr>
        <w:spacing w:after="120" w:line="276" w:lineRule="auto"/>
        <w:jc w:val="both"/>
        <w:rPr>
          <w:rFonts w:ascii="Cambria" w:hAnsi="Cambria" w:cs="Arial"/>
        </w:rPr>
      </w:pPr>
      <w:r w:rsidRPr="00181785">
        <w:rPr>
          <w:rFonts w:ascii="Cambria" w:hAnsi="Cambria" w:cs="Arial"/>
        </w:rPr>
        <w:t>Zamawiający zgodnie z art. 91 ust. 1 ustawy Pzp</w:t>
      </w:r>
      <w:r>
        <w:rPr>
          <w:rFonts w:ascii="Cambria" w:hAnsi="Cambria" w:cs="Arial"/>
        </w:rPr>
        <w:t xml:space="preserve"> </w:t>
      </w:r>
      <w:r w:rsidRPr="00181785">
        <w:rPr>
          <w:rFonts w:ascii="Cambria" w:hAnsi="Cambria" w:cs="Arial"/>
          <w:b/>
          <w:u w:val="single"/>
        </w:rPr>
        <w:t>dopuszcza składanie ofert częściowych</w:t>
      </w:r>
      <w:r w:rsidRPr="00181785">
        <w:rPr>
          <w:rFonts w:ascii="Cambria" w:hAnsi="Cambria" w:cs="Arial"/>
        </w:rPr>
        <w:t xml:space="preserve"> z podziałem na </w:t>
      </w:r>
      <w:r>
        <w:rPr>
          <w:rFonts w:ascii="Cambria" w:hAnsi="Cambria" w:cs="Arial"/>
          <w:b/>
          <w:color w:val="0070C0"/>
          <w:u w:val="single"/>
        </w:rPr>
        <w:t>3</w:t>
      </w:r>
      <w:r w:rsidRPr="00181785">
        <w:rPr>
          <w:rFonts w:ascii="Cambria" w:hAnsi="Cambria" w:cs="Arial"/>
          <w:b/>
          <w:color w:val="0070C0"/>
          <w:u w:val="single"/>
        </w:rPr>
        <w:t xml:space="preserve"> części</w:t>
      </w:r>
      <w:r w:rsidRPr="00181785">
        <w:rPr>
          <w:rFonts w:ascii="Cambria" w:hAnsi="Cambria" w:cs="Arial"/>
          <w:color w:val="000000" w:themeColor="text1"/>
        </w:rPr>
        <w:t xml:space="preserve">, </w:t>
      </w:r>
      <w:r w:rsidRPr="00181785">
        <w:rPr>
          <w:rFonts w:ascii="Cambria" w:hAnsi="Cambria" w:cs="Arial"/>
        </w:rPr>
        <w:t>jak poniżej:</w:t>
      </w:r>
    </w:p>
    <w:p w14:paraId="6E86BD02" w14:textId="30FD409E" w:rsidR="00EC1A0C" w:rsidRPr="008120C1" w:rsidRDefault="00255A29" w:rsidP="00C90457">
      <w:pPr>
        <w:widowControl w:val="0"/>
        <w:numPr>
          <w:ilvl w:val="2"/>
          <w:numId w:val="52"/>
        </w:numPr>
        <w:spacing w:after="120" w:line="276" w:lineRule="auto"/>
        <w:ind w:left="1418" w:hanging="709"/>
        <w:jc w:val="both"/>
        <w:rPr>
          <w:rFonts w:ascii="Cambria" w:hAnsi="Cambria" w:cs="Arial"/>
        </w:rPr>
      </w:pPr>
      <w:r w:rsidRPr="008120C1">
        <w:rPr>
          <w:rFonts w:ascii="Cambria" w:hAnsi="Cambria" w:cs="Arial"/>
        </w:rPr>
        <w:t xml:space="preserve">Część 1 zamówienia – </w:t>
      </w:r>
      <w:bookmarkStart w:id="7" w:name="_Hlk103870111"/>
      <w:r w:rsidRPr="008120C1">
        <w:rPr>
          <w:rFonts w:ascii="Cambria" w:hAnsi="Cambria" w:cs="Arial"/>
        </w:rPr>
        <w:t>,,</w:t>
      </w:r>
      <w:r w:rsidRPr="00CC18A4">
        <w:rPr>
          <w:rFonts w:ascii="Cambria" w:hAnsi="Cambria" w:cs="Arial"/>
          <w:b/>
          <w:bCs/>
          <w:i/>
          <w:iCs/>
          <w:color w:val="0070C0"/>
        </w:rPr>
        <w:t xml:space="preserve">Poprawa dostępności </w:t>
      </w:r>
      <w:r w:rsidR="008120C1" w:rsidRPr="00CC18A4">
        <w:rPr>
          <w:rFonts w:ascii="Cambria" w:hAnsi="Cambria" w:cs="Arial"/>
          <w:b/>
          <w:bCs/>
          <w:i/>
          <w:iCs/>
          <w:color w:val="0070C0"/>
        </w:rPr>
        <w:t>Zespołu Szk</w:t>
      </w:r>
      <w:r w:rsidR="007E484B">
        <w:rPr>
          <w:rFonts w:ascii="Cambria" w:hAnsi="Cambria" w:cs="Arial"/>
          <w:b/>
          <w:bCs/>
          <w:i/>
          <w:iCs/>
          <w:color w:val="0070C0"/>
        </w:rPr>
        <w:t>o</w:t>
      </w:r>
      <w:r w:rsidR="008120C1" w:rsidRPr="00CC18A4">
        <w:rPr>
          <w:rFonts w:ascii="Cambria" w:hAnsi="Cambria" w:cs="Arial"/>
          <w:b/>
          <w:bCs/>
          <w:i/>
          <w:iCs/>
          <w:color w:val="0070C0"/>
        </w:rPr>
        <w:t>lno – Przedszkolnego – Szkoły Podstawowej w Abramowie</w:t>
      </w:r>
      <w:r w:rsidRPr="008120C1">
        <w:rPr>
          <w:rFonts w:ascii="Cambria" w:hAnsi="Cambria" w:cs="Arial"/>
        </w:rPr>
        <w:t>"</w:t>
      </w:r>
      <w:r w:rsidR="008120C1">
        <w:rPr>
          <w:rFonts w:ascii="Cambria" w:hAnsi="Cambria" w:cs="Arial"/>
        </w:rPr>
        <w:t>.</w:t>
      </w:r>
      <w:r w:rsidRPr="008120C1">
        <w:rPr>
          <w:rFonts w:ascii="Cambria" w:hAnsi="Cambria" w:cs="Arial"/>
        </w:rPr>
        <w:t xml:space="preserve"> </w:t>
      </w:r>
      <w:r w:rsidR="008120C1" w:rsidRPr="008120C1">
        <w:rPr>
          <w:rFonts w:ascii="Cambria" w:hAnsi="Cambria" w:cs="Arial"/>
        </w:rPr>
        <w:t xml:space="preserve"> </w:t>
      </w:r>
      <w:bookmarkEnd w:id="7"/>
      <w:r w:rsidR="00EC1A0C" w:rsidRPr="008120C1">
        <w:rPr>
          <w:rFonts w:ascii="Cambria" w:hAnsi="Cambria" w:cs="Arial"/>
        </w:rPr>
        <w:t>Zakres świadczenia wykonawcy obejmuje:</w:t>
      </w:r>
    </w:p>
    <w:p w14:paraId="420DE55F" w14:textId="5B081E16" w:rsidR="00EC1A0C" w:rsidRPr="008A7FD7" w:rsidRDefault="00EC1A0C" w:rsidP="00C90457">
      <w:pPr>
        <w:pStyle w:val="Akapitzlist"/>
        <w:numPr>
          <w:ilvl w:val="0"/>
          <w:numId w:val="57"/>
        </w:numPr>
        <w:suppressAutoHyphens/>
        <w:spacing w:before="0" w:after="0" w:line="276" w:lineRule="auto"/>
        <w:ind w:left="1985" w:hanging="567"/>
        <w:contextualSpacing w:val="0"/>
        <w:rPr>
          <w:rFonts w:ascii="Cambria" w:hAnsi="Cambria" w:cs="Calibri"/>
          <w:sz w:val="24"/>
          <w:szCs w:val="24"/>
          <w:lang w:eastAsia="ar-SA"/>
        </w:rPr>
      </w:pPr>
      <w:bookmarkStart w:id="8" w:name="_Hlk99710713"/>
      <w:bookmarkStart w:id="9" w:name="_Hlk98742614"/>
      <w:r w:rsidRPr="008A7FD7">
        <w:rPr>
          <w:rFonts w:ascii="Cambria" w:hAnsi="Cambria" w:cs="Calibri"/>
          <w:sz w:val="24"/>
          <w:szCs w:val="24"/>
          <w:lang w:eastAsia="ar-SA"/>
        </w:rPr>
        <w:t>Opracowanie Dokumentacji Projektowej zgodnie z programem funkcjonalno-użytkowym – dalej PFU (zał. Nr 1 do SWZ) zawierającej:</w:t>
      </w:r>
    </w:p>
    <w:p w14:paraId="2A2539DE" w14:textId="61771C50" w:rsidR="00EC1A0C" w:rsidRPr="008A7FD7" w:rsidRDefault="00EC1A0C"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 xml:space="preserve">projekt budowlany opracowany zgodnie z ustawą Prawo budowlane, Rozporządzeniem Ministra </w:t>
      </w:r>
      <w:r w:rsidR="007F417E" w:rsidRPr="008A7FD7">
        <w:rPr>
          <w:rFonts w:ascii="Cambria" w:hAnsi="Cambria"/>
          <w:sz w:val="24"/>
          <w:szCs w:val="24"/>
        </w:rPr>
        <w:t xml:space="preserve">Rozwoju </w:t>
      </w:r>
      <w:r w:rsidRPr="008A7FD7">
        <w:rPr>
          <w:rFonts w:ascii="Cambria" w:hAnsi="Cambria"/>
          <w:sz w:val="24"/>
          <w:szCs w:val="24"/>
        </w:rPr>
        <w:t xml:space="preserve">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t>
      </w:r>
      <w:r w:rsidRPr="008A7FD7">
        <w:rPr>
          <w:rFonts w:ascii="Cambria" w:hAnsi="Cambria"/>
          <w:sz w:val="24"/>
          <w:szCs w:val="24"/>
        </w:rPr>
        <w:lastRenderedPageBreak/>
        <w:t>w formie papierowej (5 egzemplarzy) oraz w formie elektronicznej na płycie CD/DVD (2 egzemplarze);</w:t>
      </w:r>
    </w:p>
    <w:p w14:paraId="7129B0A5" w14:textId="77355016" w:rsidR="00EC1A0C" w:rsidRPr="008A7FD7" w:rsidRDefault="00EC1A0C"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w:t>
      </w:r>
      <w:r w:rsidR="00924AC7" w:rsidRPr="00E4664D">
        <w:rPr>
          <w:rFonts w:ascii="Cambria" w:hAnsi="Cambria"/>
          <w:sz w:val="24"/>
          <w:szCs w:val="24"/>
        </w:rPr>
        <w:t>3</w:t>
      </w:r>
      <w:r w:rsidRPr="00E4664D">
        <w:rPr>
          <w:rFonts w:ascii="Cambria" w:hAnsi="Cambria"/>
          <w:sz w:val="24"/>
          <w:szCs w:val="24"/>
        </w:rPr>
        <w:t xml:space="preserve"> </w:t>
      </w:r>
      <w:r w:rsidRPr="008A7FD7">
        <w:rPr>
          <w:rFonts w:ascii="Cambria" w:hAnsi="Cambria"/>
          <w:sz w:val="24"/>
          <w:szCs w:val="24"/>
        </w:rPr>
        <w:t>egzemplarze) oraz w formie elektronicznej na płycie CD/DVD (2 egzemplarze);</w:t>
      </w:r>
    </w:p>
    <w:p w14:paraId="676A9037" w14:textId="0E1C0163" w:rsidR="00EC1A0C" w:rsidRPr="008A7FD7" w:rsidRDefault="00EC1A0C" w:rsidP="00C90457">
      <w:pPr>
        <w:pStyle w:val="Akapitzlist"/>
        <w:numPr>
          <w:ilvl w:val="3"/>
          <w:numId w:val="56"/>
        </w:numPr>
        <w:spacing w:before="0" w:after="0" w:line="276" w:lineRule="auto"/>
        <w:ind w:left="2552" w:hanging="567"/>
        <w:rPr>
          <w:rFonts w:ascii="Cambria" w:hAnsi="Cambria"/>
          <w:sz w:val="24"/>
          <w:szCs w:val="24"/>
        </w:rPr>
      </w:pPr>
      <w:bookmarkStart w:id="10" w:name="_Hlk94337728"/>
      <w:r w:rsidRPr="008A7FD7">
        <w:rPr>
          <w:rFonts w:ascii="Cambria" w:hAnsi="Cambria"/>
          <w:sz w:val="24"/>
          <w:szCs w:val="24"/>
        </w:rPr>
        <w:t xml:space="preserve">kosztorys inwestorski opracowany zgodnie z Rozporządzeniem Ministra </w:t>
      </w:r>
      <w:r w:rsidR="007F417E" w:rsidRPr="008A7FD7">
        <w:rPr>
          <w:rFonts w:ascii="Cambria" w:hAnsi="Cambria"/>
          <w:sz w:val="24"/>
          <w:szCs w:val="24"/>
        </w:rPr>
        <w:t xml:space="preserve">Rozwoju i Technologii </w:t>
      </w:r>
      <w:r w:rsidRPr="008A7FD7">
        <w:rPr>
          <w:rFonts w:ascii="Cambria" w:hAnsi="Cambria"/>
          <w:sz w:val="24"/>
          <w:szCs w:val="24"/>
        </w:rPr>
        <w:t>z dnia 20 grudnia 2021 r. w sprawie określenia metod i podstaw sporządzenia kosztorysu inwestorskiego, obliczania planowanych kosztów prac projektowych oraz planowanych kosztów robót budowlanych określonych w programie funkcjonalno-użytkowym - w formie papierowej (</w:t>
      </w:r>
      <w:r w:rsidR="00924AC7" w:rsidRPr="008A7FD7">
        <w:rPr>
          <w:rFonts w:ascii="Cambria" w:hAnsi="Cambria"/>
          <w:sz w:val="24"/>
          <w:szCs w:val="24"/>
        </w:rPr>
        <w:t>2</w:t>
      </w:r>
      <w:r w:rsidRPr="008A7FD7">
        <w:rPr>
          <w:rFonts w:ascii="Cambria" w:hAnsi="Cambria"/>
          <w:sz w:val="24"/>
          <w:szCs w:val="24"/>
        </w:rPr>
        <w:t xml:space="preserve"> egzemplarze) oraz w formie elektronicznej na płycie CD/DVD (2 egzemplarze);</w:t>
      </w:r>
    </w:p>
    <w:bookmarkEnd w:id="10"/>
    <w:p w14:paraId="7E2B8BEE" w14:textId="7DFE6F31" w:rsidR="00EC1A0C" w:rsidRPr="008A7FD7" w:rsidRDefault="00EC1A0C"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 xml:space="preserve">specyfikację techniczną wykonania i odbioru robót zgodnie z  Rozporządzeniem Ministra </w:t>
      </w:r>
      <w:r w:rsidR="007F417E" w:rsidRPr="008A7FD7">
        <w:rPr>
          <w:rFonts w:ascii="Cambria" w:hAnsi="Cambria"/>
          <w:sz w:val="24"/>
          <w:szCs w:val="24"/>
        </w:rPr>
        <w:t xml:space="preserve">Rozwoju </w:t>
      </w:r>
      <w:r w:rsidRPr="008A7FD7">
        <w:rPr>
          <w:rFonts w:ascii="Cambria" w:hAnsi="Cambria"/>
          <w:sz w:val="24"/>
          <w:szCs w:val="24"/>
        </w:rPr>
        <w:t>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w:t>
      </w:r>
      <w:r w:rsidR="00924AC7" w:rsidRPr="008A7FD7">
        <w:rPr>
          <w:rFonts w:ascii="Cambria" w:hAnsi="Cambria"/>
          <w:sz w:val="24"/>
          <w:szCs w:val="24"/>
        </w:rPr>
        <w:t>2</w:t>
      </w:r>
      <w:r w:rsidRPr="008A7FD7">
        <w:rPr>
          <w:rFonts w:ascii="Cambria" w:hAnsi="Cambria"/>
          <w:sz w:val="24"/>
          <w:szCs w:val="24"/>
        </w:rPr>
        <w:t xml:space="preserve"> egzemplarze) oraz w formie elektronicznej na płycie CD/DVD (2 egzemplarze);</w:t>
      </w:r>
    </w:p>
    <w:p w14:paraId="67A436A0" w14:textId="77777777" w:rsidR="00EC1A0C" w:rsidRPr="008A7FD7" w:rsidRDefault="00EC1A0C" w:rsidP="00C90457">
      <w:pPr>
        <w:pStyle w:val="Akapitzlist"/>
        <w:numPr>
          <w:ilvl w:val="1"/>
          <w:numId w:val="56"/>
        </w:numPr>
        <w:suppressAutoHyphens/>
        <w:spacing w:line="276" w:lineRule="auto"/>
        <w:ind w:left="1985" w:hanging="567"/>
        <w:rPr>
          <w:rFonts w:ascii="Cambria" w:hAnsi="Cambria" w:cs="Calibri"/>
          <w:sz w:val="24"/>
          <w:szCs w:val="24"/>
          <w:lang w:eastAsia="ar-SA"/>
        </w:rPr>
      </w:pPr>
      <w:r w:rsidRPr="008A7FD7">
        <w:rPr>
          <w:rFonts w:ascii="Cambria" w:hAnsi="Cambria" w:cs="Calibri"/>
          <w:color w:val="000000"/>
          <w:sz w:val="24"/>
          <w:szCs w:val="24"/>
          <w:lang w:eastAsia="ar-SA"/>
        </w:rPr>
        <w:t xml:space="preserve">uzyskanie wymaganych prawem decyzji, opinii, uzgodnień i sprawdzeń Dokumentacji </w:t>
      </w:r>
      <w:r w:rsidRPr="008A7FD7">
        <w:rPr>
          <w:rFonts w:ascii="Cambria" w:hAnsi="Cambria" w:cs="Calibri"/>
          <w:sz w:val="24"/>
          <w:szCs w:val="24"/>
          <w:lang w:eastAsia="ar-SA"/>
        </w:rPr>
        <w:t>Projektowej dla planowanego przedsięwzięcia;</w:t>
      </w:r>
    </w:p>
    <w:p w14:paraId="21D07A0F" w14:textId="77777777" w:rsidR="00EC1A0C" w:rsidRPr="00E4664D" w:rsidRDefault="00EC1A0C" w:rsidP="00C90457">
      <w:pPr>
        <w:pStyle w:val="Akapitzlist"/>
        <w:numPr>
          <w:ilvl w:val="1"/>
          <w:numId w:val="56"/>
        </w:numPr>
        <w:suppressAutoHyphens/>
        <w:spacing w:line="276" w:lineRule="auto"/>
        <w:ind w:left="1985" w:hanging="567"/>
        <w:rPr>
          <w:rFonts w:ascii="Cambria" w:hAnsi="Cambria"/>
          <w:sz w:val="24"/>
          <w:szCs w:val="24"/>
        </w:rPr>
      </w:pPr>
      <w:r w:rsidRPr="008A7FD7">
        <w:rPr>
          <w:rFonts w:ascii="Cambria" w:hAnsi="Cambria"/>
          <w:sz w:val="24"/>
          <w:szCs w:val="24"/>
        </w:rPr>
        <w:t>uzyskanie pozwolenia na budowę lub dokonanie zgłoszenia zamiaru wykonania robót budowlanych (zgodnie z przesłankami wynikającymi z Prawa budowlanego</w:t>
      </w:r>
      <w:r w:rsidRPr="00E4664D">
        <w:rPr>
          <w:rFonts w:ascii="Cambria" w:hAnsi="Cambria"/>
          <w:sz w:val="24"/>
          <w:szCs w:val="24"/>
        </w:rPr>
        <w:t>) oraz innych niezbędnych decyzji administracyjnych,</w:t>
      </w:r>
    </w:p>
    <w:p w14:paraId="55E7546F" w14:textId="531EE8EB" w:rsidR="00EC1A0C" w:rsidRPr="008A7FD7" w:rsidRDefault="00EC1A0C" w:rsidP="00C90457">
      <w:pPr>
        <w:pStyle w:val="Akapitzlist"/>
        <w:numPr>
          <w:ilvl w:val="1"/>
          <w:numId w:val="56"/>
        </w:numPr>
        <w:suppressAutoHyphens/>
        <w:spacing w:line="276" w:lineRule="auto"/>
        <w:ind w:left="1985" w:hanging="567"/>
        <w:rPr>
          <w:rFonts w:ascii="Cambria" w:hAnsi="Cambria" w:cs="Calibri"/>
          <w:sz w:val="24"/>
          <w:szCs w:val="24"/>
          <w:lang w:eastAsia="ar-SA"/>
        </w:rPr>
      </w:pPr>
      <w:r w:rsidRPr="008A7FD7">
        <w:rPr>
          <w:rFonts w:ascii="Cambria" w:hAnsi="Cambria"/>
          <w:sz w:val="24"/>
          <w:szCs w:val="24"/>
        </w:rPr>
        <w:t xml:space="preserve">wykonanie prac budowlanych na podstawie wykonanej </w:t>
      </w:r>
      <w:r w:rsidRPr="008A7FD7">
        <w:rPr>
          <w:rFonts w:ascii="Cambria" w:hAnsi="Cambria" w:cs="Calibri"/>
          <w:color w:val="000000"/>
          <w:sz w:val="24"/>
          <w:szCs w:val="24"/>
          <w:lang w:eastAsia="ar-SA"/>
        </w:rPr>
        <w:t xml:space="preserve">Dokumentacji </w:t>
      </w:r>
      <w:r w:rsidRPr="008A7FD7">
        <w:rPr>
          <w:rFonts w:ascii="Cambria" w:hAnsi="Cambria" w:cs="Calibri"/>
          <w:sz w:val="24"/>
          <w:szCs w:val="24"/>
          <w:lang w:eastAsia="ar-SA"/>
        </w:rPr>
        <w:t xml:space="preserve">Projektowej </w:t>
      </w:r>
      <w:r w:rsidRPr="008A7FD7">
        <w:rPr>
          <w:rFonts w:ascii="Cambria" w:hAnsi="Cambria"/>
          <w:sz w:val="24"/>
          <w:szCs w:val="24"/>
        </w:rPr>
        <w:t>opracowanej zgodnie z PFU stanowiącym</w:t>
      </w:r>
      <w:r w:rsidRPr="008A7FD7">
        <w:rPr>
          <w:rFonts w:ascii="Cambria" w:hAnsi="Cambria"/>
          <w:strike/>
          <w:sz w:val="24"/>
          <w:szCs w:val="24"/>
        </w:rPr>
        <w:t xml:space="preserve"> </w:t>
      </w:r>
      <w:r w:rsidRPr="008A7FD7">
        <w:rPr>
          <w:rFonts w:ascii="Cambria" w:hAnsi="Cambria"/>
          <w:sz w:val="24"/>
          <w:szCs w:val="24"/>
        </w:rPr>
        <w:t>załącznik nr 1 do SWZ obejmujących w szczególności</w:t>
      </w:r>
      <w:r w:rsidR="00CC18A4" w:rsidRPr="008A7FD7">
        <w:rPr>
          <w:rFonts w:ascii="Cambria" w:hAnsi="Cambria"/>
          <w:sz w:val="24"/>
          <w:szCs w:val="24"/>
        </w:rPr>
        <w:t xml:space="preserve"> wykonanie następujących prac</w:t>
      </w:r>
      <w:r w:rsidRPr="008A7FD7">
        <w:rPr>
          <w:rFonts w:ascii="Cambria" w:hAnsi="Cambria"/>
          <w:sz w:val="24"/>
          <w:szCs w:val="24"/>
        </w:rPr>
        <w:t>:</w:t>
      </w:r>
    </w:p>
    <w:p w14:paraId="47985382" w14:textId="77777777" w:rsidR="00C81390" w:rsidRDefault="00965EF5"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sidRPr="008A7FD7">
        <w:rPr>
          <w:rFonts w:ascii="Cambria" w:hAnsi="Cambria" w:cs="Calibri"/>
          <w:color w:val="FF0000"/>
          <w:sz w:val="24"/>
          <w:szCs w:val="24"/>
          <w:lang w:eastAsia="ar-SA"/>
        </w:rPr>
        <w:t xml:space="preserve"> </w:t>
      </w:r>
      <w:bookmarkEnd w:id="8"/>
      <w:bookmarkEnd w:id="9"/>
      <w:r w:rsidR="00C81390">
        <w:rPr>
          <w:rFonts w:ascii="Cambria" w:hAnsi="Cambria" w:cs="MicrosoftSansSerif"/>
          <w:sz w:val="24"/>
          <w:szCs w:val="24"/>
        </w:rPr>
        <w:t>Roboty rozbiórkowe i ziemne</w:t>
      </w:r>
    </w:p>
    <w:p w14:paraId="39C86E48" w14:textId="77777777" w:rsidR="00C81390"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Płyta fundamentowa </w:t>
      </w:r>
    </w:p>
    <w:p w14:paraId="593B81A4" w14:textId="77777777" w:rsidR="00C81390"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Winda osobowa </w:t>
      </w:r>
      <w:r>
        <w:rPr>
          <w:rFonts w:ascii="Cambria" w:hAnsi="Cambria" w:cs="LiberationSerif"/>
          <w:sz w:val="24"/>
          <w:szCs w:val="24"/>
        </w:rPr>
        <w:t>kabina windy nie mniej niż 150x150 cm.</w:t>
      </w:r>
    </w:p>
    <w:p w14:paraId="5AE96757" w14:textId="77777777" w:rsidR="00C81390"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Łazienka dla NPS </w:t>
      </w:r>
    </w:p>
    <w:p w14:paraId="472E4A9F" w14:textId="77777777" w:rsidR="00C81390"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Parking dla NPS –1 miejsce postojowe</w:t>
      </w:r>
    </w:p>
    <w:p w14:paraId="3F1FD97C" w14:textId="77777777" w:rsidR="00C81390" w:rsidRPr="00E4664D"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sidRPr="00E4664D">
        <w:rPr>
          <w:rFonts w:ascii="Cambria" w:hAnsi="Cambria" w:cs="MicrosoftSansSerif"/>
          <w:sz w:val="24"/>
          <w:szCs w:val="24"/>
        </w:rPr>
        <w:lastRenderedPageBreak/>
        <w:t>Remont posadzki Sali gimnastycznej 200 m2</w:t>
      </w:r>
    </w:p>
    <w:p w14:paraId="532D0980" w14:textId="114FC372" w:rsidR="00C81390" w:rsidRPr="00E4664D"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sidRPr="00E4664D">
        <w:rPr>
          <w:rFonts w:ascii="Cambria" w:hAnsi="Cambria" w:cs="MicrosoftSansSerif"/>
          <w:sz w:val="24"/>
          <w:szCs w:val="24"/>
        </w:rPr>
        <w:t xml:space="preserve">Oznaczenia kontrastowe ścian i podłóg, schodów </w:t>
      </w:r>
      <w:r w:rsidR="00E4664D" w:rsidRPr="00E4664D">
        <w:rPr>
          <w:rFonts w:ascii="Cambria" w:hAnsi="Cambria" w:cs="MicrosoftSansSerif"/>
          <w:sz w:val="24"/>
          <w:szCs w:val="24"/>
        </w:rPr>
        <w:t>632 m</w:t>
      </w:r>
    </w:p>
    <w:p w14:paraId="01D257AF" w14:textId="77777777" w:rsidR="00C81390" w:rsidRPr="00E4664D"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sidRPr="00E4664D">
        <w:rPr>
          <w:rFonts w:ascii="Cambria" w:hAnsi="Cambria" w:cs="MicrosoftSansSerif"/>
          <w:sz w:val="24"/>
          <w:szCs w:val="24"/>
        </w:rPr>
        <w:t>Rolety – 7 szt + 19 szt. do sali gimnastycznej</w:t>
      </w:r>
    </w:p>
    <w:p w14:paraId="7D7A826D" w14:textId="77777777" w:rsidR="00C81390" w:rsidRDefault="00C81390" w:rsidP="00C81390">
      <w:pPr>
        <w:pStyle w:val="Akapitzlist"/>
        <w:numPr>
          <w:ilvl w:val="0"/>
          <w:numId w:val="75"/>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Lampy zewnętrzne dojście do obiektu </w:t>
      </w:r>
      <w:r>
        <w:rPr>
          <w:rFonts w:ascii="Cambria" w:hAnsi="Cambria" w:cs="LiberationSerif"/>
          <w:sz w:val="24"/>
          <w:szCs w:val="24"/>
        </w:rPr>
        <w:t>- montaż lamp ledowych, ciąg pieszy o długości 90m.</w:t>
      </w:r>
    </w:p>
    <w:p w14:paraId="19633450" w14:textId="6919E5C3" w:rsidR="002A1BE5" w:rsidRPr="0080220A" w:rsidRDefault="002A1BE5" w:rsidP="0080220A">
      <w:pPr>
        <w:pStyle w:val="Akapitzlist"/>
        <w:numPr>
          <w:ilvl w:val="1"/>
          <w:numId w:val="56"/>
        </w:numPr>
        <w:autoSpaceDE w:val="0"/>
        <w:autoSpaceDN w:val="0"/>
        <w:adjustRightInd w:val="0"/>
        <w:rPr>
          <w:rFonts w:ascii="Cambria" w:hAnsi="Cambria"/>
          <w:sz w:val="24"/>
          <w:szCs w:val="24"/>
        </w:rPr>
      </w:pPr>
      <w:r w:rsidRPr="0080220A">
        <w:rPr>
          <w:rFonts w:ascii="Cambria" w:hAnsi="Cambria"/>
          <w:sz w:val="24"/>
          <w:szCs w:val="24"/>
        </w:rPr>
        <w:t>sprawowanie nadzoru autorskiego przez autor</w:t>
      </w:r>
      <w:r w:rsidR="00A8295C" w:rsidRPr="0080220A">
        <w:rPr>
          <w:rFonts w:ascii="Cambria" w:hAnsi="Cambria"/>
          <w:sz w:val="24"/>
          <w:szCs w:val="24"/>
        </w:rPr>
        <w:t>ó</w:t>
      </w:r>
      <w:r w:rsidRPr="0080220A">
        <w:rPr>
          <w:rFonts w:ascii="Cambria" w:hAnsi="Cambria"/>
          <w:sz w:val="24"/>
          <w:szCs w:val="24"/>
        </w:rPr>
        <w:t>w projektu</w:t>
      </w:r>
    </w:p>
    <w:p w14:paraId="0DDA9DE8" w14:textId="3DEAAC28" w:rsidR="002A1BE5" w:rsidRPr="008A7FD7" w:rsidRDefault="002A1BE5" w:rsidP="00C90457">
      <w:pPr>
        <w:pStyle w:val="Akapitzlist"/>
        <w:numPr>
          <w:ilvl w:val="1"/>
          <w:numId w:val="56"/>
        </w:numPr>
        <w:suppressAutoHyphens/>
        <w:spacing w:line="276" w:lineRule="auto"/>
        <w:ind w:left="1985" w:hanging="567"/>
        <w:rPr>
          <w:rFonts w:ascii="Cambria" w:hAnsi="Cambria"/>
          <w:sz w:val="24"/>
          <w:szCs w:val="24"/>
        </w:rPr>
      </w:pPr>
      <w:r w:rsidRPr="008A7FD7">
        <w:rPr>
          <w:rFonts w:ascii="Cambria" w:hAnsi="Cambria"/>
          <w:sz w:val="24"/>
          <w:szCs w:val="24"/>
        </w:rPr>
        <w:t>wykonanie obsługi geodezyjnej;</w:t>
      </w:r>
    </w:p>
    <w:p w14:paraId="6EDB3E6A" w14:textId="0ACD9A4D" w:rsidR="00D161B8" w:rsidRPr="00E4664D" w:rsidRDefault="00D161B8" w:rsidP="00C90457">
      <w:pPr>
        <w:pStyle w:val="Akapitzlist"/>
        <w:numPr>
          <w:ilvl w:val="1"/>
          <w:numId w:val="56"/>
        </w:numPr>
        <w:suppressAutoHyphens/>
        <w:spacing w:line="276" w:lineRule="auto"/>
        <w:ind w:left="1985" w:hanging="567"/>
        <w:rPr>
          <w:rFonts w:ascii="Cambria" w:hAnsi="Cambria"/>
          <w:sz w:val="24"/>
          <w:szCs w:val="24"/>
        </w:rPr>
      </w:pPr>
      <w:r w:rsidRPr="00E4664D">
        <w:rPr>
          <w:rFonts w:ascii="Cambria" w:hAnsi="Cambria"/>
          <w:sz w:val="24"/>
          <w:szCs w:val="24"/>
        </w:rPr>
        <w:t xml:space="preserve">uzyskanie w imieniu zamawiającego decyzji zezwalającej na eksploatację dźwigu osobowego wydanej </w:t>
      </w:r>
      <w:r w:rsidR="00910717" w:rsidRPr="00E4664D">
        <w:rPr>
          <w:rFonts w:ascii="Cambria" w:hAnsi="Cambria"/>
          <w:sz w:val="24"/>
          <w:szCs w:val="24"/>
        </w:rPr>
        <w:t>przez Urząd</w:t>
      </w:r>
      <w:r w:rsidRPr="00E4664D">
        <w:rPr>
          <w:rFonts w:ascii="Cambria" w:hAnsi="Cambria"/>
          <w:sz w:val="24"/>
          <w:szCs w:val="24"/>
        </w:rPr>
        <w:t xml:space="preserve"> Dozoru Technicznego</w:t>
      </w:r>
      <w:r w:rsidR="00E147A5" w:rsidRPr="00E4664D">
        <w:rPr>
          <w:rFonts w:ascii="Cambria" w:hAnsi="Cambria"/>
          <w:sz w:val="24"/>
          <w:szCs w:val="24"/>
        </w:rPr>
        <w:t>;</w:t>
      </w:r>
    </w:p>
    <w:p w14:paraId="7374C38E" w14:textId="0293655E" w:rsidR="002A1BE5" w:rsidRPr="008A7FD7" w:rsidRDefault="002A1BE5" w:rsidP="00C90457">
      <w:pPr>
        <w:pStyle w:val="Akapitzlist"/>
        <w:numPr>
          <w:ilvl w:val="1"/>
          <w:numId w:val="56"/>
        </w:numPr>
        <w:suppressAutoHyphens/>
        <w:spacing w:line="276" w:lineRule="auto"/>
        <w:ind w:left="1985" w:hanging="567"/>
        <w:rPr>
          <w:rFonts w:ascii="Cambria" w:hAnsi="Cambria"/>
          <w:sz w:val="24"/>
          <w:szCs w:val="24"/>
        </w:rPr>
      </w:pPr>
      <w:r w:rsidRPr="008A7FD7">
        <w:rPr>
          <w:rFonts w:ascii="Cambria" w:hAnsi="Cambria"/>
          <w:sz w:val="24"/>
          <w:szCs w:val="24"/>
        </w:rPr>
        <w:t xml:space="preserve">uzyskanie </w:t>
      </w:r>
      <w:bookmarkStart w:id="11" w:name="_Hlk102214066"/>
      <w:r w:rsidR="00347899" w:rsidRPr="008A7FD7">
        <w:rPr>
          <w:rFonts w:ascii="Cambria" w:hAnsi="Cambria"/>
          <w:sz w:val="24"/>
          <w:szCs w:val="24"/>
        </w:rPr>
        <w:t xml:space="preserve">w imieniu zamawiającego nieprawomocnego </w:t>
      </w:r>
      <w:r w:rsidRPr="008A7FD7">
        <w:rPr>
          <w:rFonts w:ascii="Cambria" w:hAnsi="Cambria"/>
          <w:sz w:val="24"/>
          <w:szCs w:val="24"/>
        </w:rPr>
        <w:t xml:space="preserve">pozwolenia na użytkowanie </w:t>
      </w:r>
      <w:bookmarkEnd w:id="11"/>
      <w:r w:rsidR="00347899" w:rsidRPr="008A7FD7">
        <w:rPr>
          <w:rFonts w:ascii="Cambria" w:hAnsi="Cambria"/>
          <w:sz w:val="24"/>
          <w:szCs w:val="24"/>
        </w:rPr>
        <w:t xml:space="preserve">lub zaświadczenia o braku podstaw do wniesienia sprzeciwu do zawiadomienia organu nadzoru budowlanego o zakończeniu budowy. </w:t>
      </w:r>
    </w:p>
    <w:p w14:paraId="1EFB8992" w14:textId="5D5EC53C" w:rsidR="00CC18A4" w:rsidRPr="008A7FD7" w:rsidRDefault="00CC18A4" w:rsidP="00C90457">
      <w:pPr>
        <w:widowControl w:val="0"/>
        <w:numPr>
          <w:ilvl w:val="2"/>
          <w:numId w:val="52"/>
        </w:numPr>
        <w:spacing w:after="120" w:line="276" w:lineRule="auto"/>
        <w:ind w:left="1418" w:hanging="709"/>
        <w:jc w:val="both"/>
        <w:rPr>
          <w:rFonts w:ascii="Cambria" w:hAnsi="Cambria" w:cs="Arial"/>
        </w:rPr>
      </w:pPr>
      <w:r w:rsidRPr="008A7FD7">
        <w:rPr>
          <w:rFonts w:ascii="Cambria" w:hAnsi="Cambria" w:cs="Arial"/>
        </w:rPr>
        <w:t>Część 2 zamówienia – ,,</w:t>
      </w:r>
      <w:r w:rsidRPr="008A7FD7">
        <w:rPr>
          <w:rFonts w:ascii="Cambria" w:hAnsi="Cambria" w:cs="Arial"/>
          <w:b/>
          <w:bCs/>
          <w:i/>
          <w:iCs/>
          <w:color w:val="0070C0"/>
        </w:rPr>
        <w:t>Poprawa dostępności Szkoły Podstawowej im. Kazimierza Wielkiego w Wielki</w:t>
      </w:r>
      <w:r w:rsidR="00F02527">
        <w:rPr>
          <w:rFonts w:ascii="Cambria" w:hAnsi="Cambria" w:cs="Arial"/>
          <w:b/>
          <w:bCs/>
          <w:i/>
          <w:iCs/>
          <w:color w:val="0070C0"/>
        </w:rPr>
        <w:t>e</w:t>
      </w:r>
      <w:r w:rsidRPr="008A7FD7">
        <w:rPr>
          <w:rFonts w:ascii="Cambria" w:hAnsi="Cambria" w:cs="Arial"/>
          <w:b/>
          <w:bCs/>
          <w:i/>
          <w:iCs/>
          <w:color w:val="0070C0"/>
        </w:rPr>
        <w:t>m</w:t>
      </w:r>
      <w:r w:rsidRPr="008A7FD7">
        <w:rPr>
          <w:rFonts w:ascii="Cambria" w:hAnsi="Cambria" w:cs="Arial"/>
        </w:rPr>
        <w:t>".  Zakres świadczenia wykonawcy obejmuje:</w:t>
      </w:r>
    </w:p>
    <w:p w14:paraId="32D96774" w14:textId="77777777" w:rsidR="00CC18A4" w:rsidRPr="008A7FD7" w:rsidRDefault="00CC18A4" w:rsidP="00C90457">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8A7FD7">
        <w:rPr>
          <w:rFonts w:ascii="Cambria" w:hAnsi="Cambria" w:cs="Calibri"/>
          <w:sz w:val="24"/>
          <w:szCs w:val="24"/>
          <w:lang w:eastAsia="ar-SA"/>
        </w:rPr>
        <w:t>Opracowanie Dokumentacji Projektowej zgodnie z programem funkcjonalno-użytkowym – dalej PFU (zał. Nr 1 do SWZ) zawierającej:</w:t>
      </w:r>
    </w:p>
    <w:p w14:paraId="59629692" w14:textId="77777777" w:rsidR="00CC18A4" w:rsidRPr="008A7FD7" w:rsidRDefault="00CC18A4"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3637392E" w14:textId="0AE36694" w:rsidR="00CC18A4" w:rsidRPr="008A7FD7" w:rsidRDefault="00CC18A4"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w:t>
      </w:r>
      <w:r w:rsidR="00924AC7" w:rsidRPr="008A7FD7">
        <w:rPr>
          <w:rFonts w:ascii="Cambria" w:hAnsi="Cambria"/>
          <w:color w:val="FF0000"/>
          <w:sz w:val="24"/>
          <w:szCs w:val="24"/>
        </w:rPr>
        <w:t>3</w:t>
      </w:r>
      <w:r w:rsidRPr="008A7FD7">
        <w:rPr>
          <w:rFonts w:ascii="Cambria" w:hAnsi="Cambria"/>
          <w:sz w:val="24"/>
          <w:szCs w:val="24"/>
        </w:rPr>
        <w:t xml:space="preserve"> egzemplarze) oraz w formie elektronicznej na płycie CD/DVD (2 egzemplarze);</w:t>
      </w:r>
    </w:p>
    <w:p w14:paraId="7F9960E4" w14:textId="77777777" w:rsidR="00CC18A4" w:rsidRPr="008A7FD7" w:rsidRDefault="00CC18A4"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 xml:space="preserve">kosztorys inwestorski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w:t>
      </w:r>
      <w:r w:rsidRPr="008A7FD7">
        <w:rPr>
          <w:rFonts w:ascii="Cambria" w:hAnsi="Cambria"/>
          <w:sz w:val="24"/>
          <w:szCs w:val="24"/>
        </w:rPr>
        <w:lastRenderedPageBreak/>
        <w:t>papierowej (2 egzemplarze) oraz w formie elektronicznej na płycie CD/DVD (2 egzemplarze);</w:t>
      </w:r>
    </w:p>
    <w:p w14:paraId="3A26FA19" w14:textId="77777777" w:rsidR="00CC18A4" w:rsidRPr="008A7FD7" w:rsidRDefault="00CC18A4" w:rsidP="00C90457">
      <w:pPr>
        <w:pStyle w:val="Akapitzlist"/>
        <w:numPr>
          <w:ilvl w:val="3"/>
          <w:numId w:val="56"/>
        </w:numPr>
        <w:spacing w:before="0" w:after="0" w:line="276" w:lineRule="auto"/>
        <w:ind w:left="2552" w:hanging="567"/>
        <w:rPr>
          <w:rFonts w:ascii="Cambria" w:hAnsi="Cambria"/>
          <w:sz w:val="24"/>
          <w:szCs w:val="24"/>
        </w:rPr>
      </w:pPr>
      <w:r w:rsidRPr="008A7FD7">
        <w:rPr>
          <w:rFonts w:ascii="Cambria" w:hAnsi="Cambria"/>
          <w:sz w:val="24"/>
          <w:szCs w:val="24"/>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p>
    <w:p w14:paraId="045560E2" w14:textId="77777777" w:rsidR="00CC18A4" w:rsidRPr="008A7FD7"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 xml:space="preserve">uzyskanie wymaganych prawem decyzji, opinii, uzgodnień i sprawdzeń Dokumentacji </w:t>
      </w:r>
      <w:r w:rsidRPr="008A7FD7">
        <w:rPr>
          <w:rFonts w:ascii="Cambria" w:hAnsi="Cambria" w:cs="Calibri"/>
          <w:sz w:val="24"/>
          <w:szCs w:val="24"/>
          <w:lang w:eastAsia="ar-SA"/>
        </w:rPr>
        <w:t>Projektowej dla planowanego przedsięwzięcia;</w:t>
      </w:r>
    </w:p>
    <w:p w14:paraId="5A7282BC" w14:textId="77777777" w:rsidR="00CC18A4" w:rsidRPr="00C81390"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uzyskanie pozwolenia na budowę lub dokonanie zgłoszenia zamiaru wykonania robót budowlanych (zgodnie z przesłankami wynikającymi z Prawa budowlanego) oraz innych niezbędnych decyzji administracyjnych,</w:t>
      </w:r>
    </w:p>
    <w:p w14:paraId="46A319CF" w14:textId="77777777" w:rsidR="00CC18A4" w:rsidRPr="008A7FD7"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 xml:space="preserve">wykonanie prac budowlanych na podstawie wykonanej Dokumentacji </w:t>
      </w:r>
      <w:r w:rsidRPr="008A7FD7">
        <w:rPr>
          <w:rFonts w:ascii="Cambria" w:hAnsi="Cambria" w:cs="Calibri"/>
          <w:sz w:val="24"/>
          <w:szCs w:val="24"/>
          <w:lang w:eastAsia="ar-SA"/>
        </w:rPr>
        <w:t xml:space="preserve">Projektowej </w:t>
      </w:r>
      <w:r w:rsidRPr="00C81390">
        <w:rPr>
          <w:rFonts w:ascii="Cambria" w:hAnsi="Cambria" w:cs="Calibri"/>
          <w:sz w:val="24"/>
          <w:szCs w:val="24"/>
          <w:lang w:eastAsia="ar-SA"/>
        </w:rPr>
        <w:t>opracowanej zgodnie z PFU stanowiącym załącznik nr 1 do SWZ obejmujących w szczególności wykonanie następujących prac:</w:t>
      </w:r>
    </w:p>
    <w:p w14:paraId="1BF02EB0" w14:textId="77777777" w:rsidR="00C81390"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Łazienka dla NPS </w:t>
      </w:r>
    </w:p>
    <w:p w14:paraId="221F9845" w14:textId="77777777" w:rsidR="00C81390"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Parking dla NPS –1 miejsce postojowe</w:t>
      </w:r>
    </w:p>
    <w:p w14:paraId="312153DA" w14:textId="77777777" w:rsidR="00C81390" w:rsidRPr="0012481C"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sidRPr="0012481C">
        <w:rPr>
          <w:rFonts w:ascii="Cambria" w:hAnsi="Cambria" w:cs="MicrosoftSansSerif"/>
          <w:sz w:val="24"/>
          <w:szCs w:val="24"/>
        </w:rPr>
        <w:t>Przebudowa pochylni i wejścia głównego</w:t>
      </w:r>
    </w:p>
    <w:p w14:paraId="669AA24B" w14:textId="77777777" w:rsidR="00C81390"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Stolarka drzwiowa zewnętrzna, daszek</w:t>
      </w:r>
    </w:p>
    <w:p w14:paraId="5550F7C1" w14:textId="77777777" w:rsidR="00C81390"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Rolety – 5 szt.</w:t>
      </w:r>
    </w:p>
    <w:p w14:paraId="1E3D7F28" w14:textId="08DAE367" w:rsidR="00C81390" w:rsidRPr="00910717"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color w:val="FF0000"/>
          <w:sz w:val="24"/>
          <w:szCs w:val="24"/>
        </w:rPr>
      </w:pPr>
      <w:r>
        <w:rPr>
          <w:rFonts w:ascii="Cambria" w:hAnsi="Cambria" w:cs="MicrosoftSansSerif"/>
          <w:sz w:val="24"/>
          <w:szCs w:val="24"/>
        </w:rPr>
        <w:t xml:space="preserve">Oznaczenia kontrastowe ścian i podłóg, schodów </w:t>
      </w:r>
      <w:r w:rsidR="00FF439B">
        <w:rPr>
          <w:rFonts w:ascii="Cambria" w:hAnsi="Cambria" w:cs="MicrosoftSansSerif"/>
          <w:sz w:val="24"/>
          <w:szCs w:val="24"/>
        </w:rPr>
        <w:t>46</w:t>
      </w:r>
      <w:r w:rsidR="00E4664D">
        <w:rPr>
          <w:rFonts w:ascii="Cambria" w:hAnsi="Cambria" w:cs="MicrosoftSansSerif"/>
          <w:sz w:val="24"/>
          <w:szCs w:val="24"/>
        </w:rPr>
        <w:t xml:space="preserve"> m</w:t>
      </w:r>
    </w:p>
    <w:p w14:paraId="3843E56B" w14:textId="77777777" w:rsidR="00C81390" w:rsidRDefault="00C81390" w:rsidP="00C81390">
      <w:pPr>
        <w:pStyle w:val="Akapitzlist"/>
        <w:numPr>
          <w:ilvl w:val="0"/>
          <w:numId w:val="77"/>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Lampy zewnętrzne dojście do obiektu - montaż lamp ledowych, ciąg pieszy o długości 20 m.</w:t>
      </w:r>
    </w:p>
    <w:p w14:paraId="0364D214" w14:textId="77777777" w:rsidR="00CC18A4" w:rsidRPr="00C81390"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sprawowanie nadzoru autorskiego przez autorów projektu</w:t>
      </w:r>
    </w:p>
    <w:p w14:paraId="4DDBFBC4" w14:textId="06CEA86B" w:rsidR="00CC18A4" w:rsidRPr="00C81390"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wykonanie obsługi geodezyjnej;</w:t>
      </w:r>
    </w:p>
    <w:p w14:paraId="0B567861" w14:textId="77777777" w:rsidR="00CC18A4" w:rsidRPr="00C81390" w:rsidRDefault="00CC18A4" w:rsidP="00C81390">
      <w:pPr>
        <w:pStyle w:val="Akapitzlist"/>
        <w:numPr>
          <w:ilvl w:val="0"/>
          <w:numId w:val="61"/>
        </w:numPr>
        <w:suppressAutoHyphens/>
        <w:spacing w:before="0" w:after="0" w:line="276" w:lineRule="auto"/>
        <w:contextualSpacing w:val="0"/>
        <w:rPr>
          <w:rFonts w:ascii="Cambria" w:hAnsi="Cambria" w:cs="Calibri"/>
          <w:sz w:val="24"/>
          <w:szCs w:val="24"/>
          <w:lang w:eastAsia="ar-SA"/>
        </w:rPr>
      </w:pPr>
      <w:r w:rsidRPr="00C81390">
        <w:rPr>
          <w:rFonts w:ascii="Cambria" w:hAnsi="Cambria" w:cs="Calibri"/>
          <w:sz w:val="24"/>
          <w:szCs w:val="24"/>
          <w:lang w:eastAsia="ar-SA"/>
        </w:rPr>
        <w:t xml:space="preserve">uzyskanie w imieniu zamawiającego nieprawomocnego pozwolenia na użytkowanie lub zaświadczenia o braku podstaw do wniesienia sprzeciwu do zawiadomienia organu nadzoru budowlanego o zakończeniu budowy. </w:t>
      </w:r>
    </w:p>
    <w:p w14:paraId="0F54E37A" w14:textId="22149233" w:rsidR="00CC18A4" w:rsidRPr="008A7FD7" w:rsidRDefault="00CC18A4" w:rsidP="00C90457">
      <w:pPr>
        <w:widowControl w:val="0"/>
        <w:numPr>
          <w:ilvl w:val="2"/>
          <w:numId w:val="52"/>
        </w:numPr>
        <w:spacing w:after="120" w:line="276" w:lineRule="auto"/>
        <w:ind w:left="1418" w:hanging="709"/>
        <w:jc w:val="both"/>
        <w:rPr>
          <w:rFonts w:ascii="Cambria" w:hAnsi="Cambria" w:cs="Arial"/>
        </w:rPr>
      </w:pPr>
      <w:r w:rsidRPr="008A7FD7">
        <w:rPr>
          <w:rFonts w:ascii="Cambria" w:hAnsi="Cambria" w:cs="Arial"/>
        </w:rPr>
        <w:t xml:space="preserve">Część </w:t>
      </w:r>
      <w:r w:rsidR="00BF791E" w:rsidRPr="008A7FD7">
        <w:rPr>
          <w:rFonts w:ascii="Cambria" w:hAnsi="Cambria" w:cs="Arial"/>
        </w:rPr>
        <w:t>3</w:t>
      </w:r>
      <w:r w:rsidRPr="008A7FD7">
        <w:rPr>
          <w:rFonts w:ascii="Cambria" w:hAnsi="Cambria" w:cs="Arial"/>
        </w:rPr>
        <w:t xml:space="preserve"> zamówienia – ,,</w:t>
      </w:r>
      <w:r w:rsidRPr="008A7FD7">
        <w:rPr>
          <w:rFonts w:ascii="Cambria" w:hAnsi="Cambria" w:cs="Arial"/>
          <w:b/>
          <w:bCs/>
          <w:i/>
          <w:iCs/>
          <w:color w:val="0070C0"/>
        </w:rPr>
        <w:t xml:space="preserve">Poprawa dostępności </w:t>
      </w:r>
      <w:r w:rsidR="00BF791E" w:rsidRPr="008A7FD7">
        <w:rPr>
          <w:rFonts w:ascii="Cambria" w:hAnsi="Cambria" w:cs="Arial"/>
          <w:b/>
          <w:bCs/>
          <w:i/>
          <w:iCs/>
          <w:color w:val="0070C0"/>
        </w:rPr>
        <w:t>Szkoły Podstawowej im. Cz. Janczarskiego w Wielkolesie</w:t>
      </w:r>
      <w:r w:rsidRPr="008A7FD7">
        <w:rPr>
          <w:rFonts w:ascii="Cambria" w:hAnsi="Cambria" w:cs="Arial"/>
        </w:rPr>
        <w:t>".  Zakres świadczenia wykonawcy obejmuje:</w:t>
      </w:r>
    </w:p>
    <w:p w14:paraId="46A788AD" w14:textId="77777777" w:rsidR="00CC18A4" w:rsidRPr="008A7FD7" w:rsidRDefault="00CC18A4" w:rsidP="00C90457">
      <w:pPr>
        <w:pStyle w:val="Akapitzlist"/>
        <w:numPr>
          <w:ilvl w:val="0"/>
          <w:numId w:val="63"/>
        </w:numPr>
        <w:suppressAutoHyphens/>
        <w:spacing w:before="0" w:after="0" w:line="276" w:lineRule="auto"/>
        <w:contextualSpacing w:val="0"/>
        <w:rPr>
          <w:rFonts w:ascii="Cambria" w:hAnsi="Cambria" w:cs="Calibri"/>
          <w:sz w:val="24"/>
          <w:szCs w:val="24"/>
          <w:lang w:eastAsia="ar-SA"/>
        </w:rPr>
      </w:pPr>
      <w:r w:rsidRPr="008A7FD7">
        <w:rPr>
          <w:rFonts w:ascii="Cambria" w:hAnsi="Cambria" w:cs="Calibri"/>
          <w:sz w:val="24"/>
          <w:szCs w:val="24"/>
          <w:lang w:eastAsia="ar-SA"/>
        </w:rPr>
        <w:t>Opracowanie Dokumentacji Projektowej zgodnie z programem funkcjonalno-użytkowym – dalej PFU (zał. Nr 1 do SWZ) zawierającej:</w:t>
      </w:r>
    </w:p>
    <w:p w14:paraId="24332805" w14:textId="77777777" w:rsidR="00CC18A4" w:rsidRPr="008A7FD7" w:rsidRDefault="00CC18A4" w:rsidP="00C90457">
      <w:pPr>
        <w:pStyle w:val="Akapitzlist"/>
        <w:numPr>
          <w:ilvl w:val="0"/>
          <w:numId w:val="64"/>
        </w:numPr>
        <w:spacing w:before="0" w:after="0" w:line="276" w:lineRule="auto"/>
        <w:rPr>
          <w:rFonts w:ascii="Cambria" w:hAnsi="Cambria"/>
          <w:sz w:val="24"/>
          <w:szCs w:val="24"/>
        </w:rPr>
      </w:pPr>
      <w:r w:rsidRPr="008A7FD7">
        <w:rPr>
          <w:rFonts w:ascii="Cambria" w:hAnsi="Cambria"/>
          <w:sz w:val="24"/>
          <w:szCs w:val="24"/>
        </w:rPr>
        <w:t xml:space="preserve">projekt budowlany opracowany zgodnie z ustawą Prawo budowlane, Rozporządzeniem Ministra Rozwoju z dnia 11 września 2020 r. w sprawie szczegółowego zakresu i formy projektu budowlanego oraz zgodnie z rozporządzeniem Ministra Rozwoju i Technologii z dnia 20 grudnia 2021 r. w </w:t>
      </w:r>
      <w:r w:rsidRPr="008A7FD7">
        <w:rPr>
          <w:rFonts w:ascii="Cambria" w:hAnsi="Cambria"/>
          <w:sz w:val="24"/>
          <w:szCs w:val="24"/>
        </w:rPr>
        <w:lastRenderedPageBreak/>
        <w:t>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5993131E" w14:textId="55BA6A10" w:rsidR="00CC18A4" w:rsidRPr="008A7FD7" w:rsidRDefault="00CC18A4" w:rsidP="00C90457">
      <w:pPr>
        <w:pStyle w:val="Akapitzlist"/>
        <w:numPr>
          <w:ilvl w:val="0"/>
          <w:numId w:val="64"/>
        </w:numPr>
        <w:spacing w:before="0" w:after="0" w:line="276" w:lineRule="auto"/>
        <w:rPr>
          <w:rFonts w:ascii="Cambria" w:hAnsi="Cambria"/>
          <w:sz w:val="24"/>
          <w:szCs w:val="24"/>
        </w:rPr>
      </w:pPr>
      <w:r w:rsidRPr="008A7FD7">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w:t>
      </w:r>
      <w:r w:rsidR="00924AC7" w:rsidRPr="008A7FD7">
        <w:rPr>
          <w:rFonts w:ascii="Cambria" w:hAnsi="Cambria"/>
          <w:color w:val="FF0000"/>
          <w:sz w:val="24"/>
          <w:szCs w:val="24"/>
        </w:rPr>
        <w:t>3</w:t>
      </w:r>
      <w:r w:rsidRPr="008A7FD7">
        <w:rPr>
          <w:rFonts w:ascii="Cambria" w:hAnsi="Cambria"/>
          <w:sz w:val="24"/>
          <w:szCs w:val="24"/>
        </w:rPr>
        <w:t xml:space="preserve"> egzemplarze) oraz w formie elektronicznej na płycie CD/DVD (2 egzemplarze);</w:t>
      </w:r>
    </w:p>
    <w:p w14:paraId="7A5154CA" w14:textId="77777777" w:rsidR="00CC18A4" w:rsidRPr="008A7FD7" w:rsidRDefault="00CC18A4" w:rsidP="00C90457">
      <w:pPr>
        <w:pStyle w:val="Akapitzlist"/>
        <w:numPr>
          <w:ilvl w:val="0"/>
          <w:numId w:val="64"/>
        </w:numPr>
        <w:spacing w:before="0" w:after="0" w:line="276" w:lineRule="auto"/>
        <w:rPr>
          <w:rFonts w:ascii="Cambria" w:hAnsi="Cambria"/>
          <w:sz w:val="24"/>
          <w:szCs w:val="24"/>
        </w:rPr>
      </w:pPr>
      <w:r w:rsidRPr="008A7FD7">
        <w:rPr>
          <w:rFonts w:ascii="Cambria" w:hAnsi="Cambria"/>
          <w:sz w:val="24"/>
          <w:szCs w:val="24"/>
        </w:rPr>
        <w:t>kosztorys inwestorski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p w14:paraId="1D2EC2FE" w14:textId="77777777" w:rsidR="00CC18A4" w:rsidRPr="008A7FD7" w:rsidRDefault="00CC18A4" w:rsidP="00C90457">
      <w:pPr>
        <w:pStyle w:val="Akapitzlist"/>
        <w:numPr>
          <w:ilvl w:val="0"/>
          <w:numId w:val="64"/>
        </w:numPr>
        <w:spacing w:before="0" w:after="0" w:line="276" w:lineRule="auto"/>
        <w:rPr>
          <w:rFonts w:ascii="Cambria" w:hAnsi="Cambria"/>
          <w:sz w:val="24"/>
          <w:szCs w:val="24"/>
        </w:rPr>
      </w:pPr>
      <w:r w:rsidRPr="008A7FD7">
        <w:rPr>
          <w:rFonts w:ascii="Cambria" w:hAnsi="Cambria"/>
          <w:sz w:val="24"/>
          <w:szCs w:val="24"/>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p>
    <w:p w14:paraId="25FB5C9F" w14:textId="77777777" w:rsidR="00CC18A4" w:rsidRPr="008A7FD7" w:rsidRDefault="00CC18A4" w:rsidP="00C90457">
      <w:pPr>
        <w:pStyle w:val="Akapitzlist"/>
        <w:numPr>
          <w:ilvl w:val="0"/>
          <w:numId w:val="65"/>
        </w:numPr>
        <w:suppressAutoHyphens/>
        <w:spacing w:line="276" w:lineRule="auto"/>
        <w:rPr>
          <w:rFonts w:ascii="Cambria" w:hAnsi="Cambria" w:cs="Calibri"/>
          <w:sz w:val="24"/>
          <w:szCs w:val="24"/>
          <w:lang w:eastAsia="ar-SA"/>
        </w:rPr>
      </w:pPr>
      <w:r w:rsidRPr="008A7FD7">
        <w:rPr>
          <w:rFonts w:ascii="Cambria" w:hAnsi="Cambria" w:cs="Calibri"/>
          <w:color w:val="000000"/>
          <w:sz w:val="24"/>
          <w:szCs w:val="24"/>
          <w:lang w:eastAsia="ar-SA"/>
        </w:rPr>
        <w:t xml:space="preserve">uzyskanie wymaganych prawem decyzji, opinii, uzgodnień i sprawdzeń Dokumentacji </w:t>
      </w:r>
      <w:r w:rsidRPr="008A7FD7">
        <w:rPr>
          <w:rFonts w:ascii="Cambria" w:hAnsi="Cambria" w:cs="Calibri"/>
          <w:sz w:val="24"/>
          <w:szCs w:val="24"/>
          <w:lang w:eastAsia="ar-SA"/>
        </w:rPr>
        <w:t>Projektowej dla planowanego przedsięwzięcia;</w:t>
      </w:r>
    </w:p>
    <w:p w14:paraId="371D0B24" w14:textId="77777777" w:rsidR="00CC18A4" w:rsidRPr="00876E56" w:rsidRDefault="00CC18A4" w:rsidP="00C90457">
      <w:pPr>
        <w:pStyle w:val="Akapitzlist"/>
        <w:numPr>
          <w:ilvl w:val="0"/>
          <w:numId w:val="65"/>
        </w:numPr>
        <w:suppressAutoHyphens/>
        <w:spacing w:line="276" w:lineRule="auto"/>
        <w:rPr>
          <w:rFonts w:ascii="Cambria" w:hAnsi="Cambria"/>
          <w:sz w:val="24"/>
          <w:szCs w:val="24"/>
        </w:rPr>
      </w:pPr>
      <w:r w:rsidRPr="008A7FD7">
        <w:rPr>
          <w:rFonts w:ascii="Cambria" w:hAnsi="Cambria"/>
          <w:sz w:val="24"/>
          <w:szCs w:val="24"/>
        </w:rPr>
        <w:t xml:space="preserve">uzyskanie pozwolenia na budowę lub dokonanie zgłoszenia zamiaru wykonania robót budowlanych (zgodnie z przesłankami wynikającymi z Prawa budowlanego) </w:t>
      </w:r>
      <w:r w:rsidRPr="00876E56">
        <w:rPr>
          <w:rFonts w:ascii="Cambria" w:hAnsi="Cambria"/>
          <w:sz w:val="24"/>
          <w:szCs w:val="24"/>
        </w:rPr>
        <w:t>oraz innych niezbędnych decyzji administracyjnych,</w:t>
      </w:r>
    </w:p>
    <w:p w14:paraId="70413393" w14:textId="77777777" w:rsidR="00CC18A4" w:rsidRPr="008A7FD7" w:rsidRDefault="00CC18A4" w:rsidP="00C90457">
      <w:pPr>
        <w:pStyle w:val="Akapitzlist"/>
        <w:numPr>
          <w:ilvl w:val="0"/>
          <w:numId w:val="65"/>
        </w:numPr>
        <w:suppressAutoHyphens/>
        <w:spacing w:line="276" w:lineRule="auto"/>
        <w:rPr>
          <w:rFonts w:ascii="Cambria" w:hAnsi="Cambria" w:cs="Calibri"/>
          <w:sz w:val="24"/>
          <w:szCs w:val="24"/>
          <w:lang w:eastAsia="ar-SA"/>
        </w:rPr>
      </w:pPr>
      <w:r w:rsidRPr="008A7FD7">
        <w:rPr>
          <w:rFonts w:ascii="Cambria" w:hAnsi="Cambria"/>
          <w:sz w:val="24"/>
          <w:szCs w:val="24"/>
        </w:rPr>
        <w:t xml:space="preserve">wykonanie prac budowlanych na podstawie wykonanej </w:t>
      </w:r>
      <w:r w:rsidRPr="008A7FD7">
        <w:rPr>
          <w:rFonts w:ascii="Cambria" w:hAnsi="Cambria" w:cs="Calibri"/>
          <w:color w:val="000000"/>
          <w:sz w:val="24"/>
          <w:szCs w:val="24"/>
          <w:lang w:eastAsia="ar-SA"/>
        </w:rPr>
        <w:t xml:space="preserve">Dokumentacji </w:t>
      </w:r>
      <w:r w:rsidRPr="008A7FD7">
        <w:rPr>
          <w:rFonts w:ascii="Cambria" w:hAnsi="Cambria" w:cs="Calibri"/>
          <w:sz w:val="24"/>
          <w:szCs w:val="24"/>
          <w:lang w:eastAsia="ar-SA"/>
        </w:rPr>
        <w:t xml:space="preserve">Projektowej </w:t>
      </w:r>
      <w:r w:rsidRPr="008A7FD7">
        <w:rPr>
          <w:rFonts w:ascii="Cambria" w:hAnsi="Cambria"/>
          <w:sz w:val="24"/>
          <w:szCs w:val="24"/>
        </w:rPr>
        <w:t>opracowanej zgodnie z PFU stanowiącym</w:t>
      </w:r>
      <w:r w:rsidRPr="008A7FD7">
        <w:rPr>
          <w:rFonts w:ascii="Cambria" w:hAnsi="Cambria"/>
          <w:strike/>
          <w:sz w:val="24"/>
          <w:szCs w:val="24"/>
        </w:rPr>
        <w:t xml:space="preserve"> </w:t>
      </w:r>
      <w:r w:rsidRPr="008A7FD7">
        <w:rPr>
          <w:rFonts w:ascii="Cambria" w:hAnsi="Cambria"/>
          <w:sz w:val="24"/>
          <w:szCs w:val="24"/>
        </w:rPr>
        <w:t>załącznik nr 1 do SWZ obejmujących w szczególności:</w:t>
      </w:r>
    </w:p>
    <w:p w14:paraId="334349A8"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Roboty rozbiórkowe i ziemne</w:t>
      </w:r>
    </w:p>
    <w:p w14:paraId="376D72C5"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Płyta fundamentowa </w:t>
      </w:r>
    </w:p>
    <w:p w14:paraId="7CD8C701"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Winda osobowa kabina windy nie mniej niż 150x150 cm.</w:t>
      </w:r>
    </w:p>
    <w:p w14:paraId="23577098"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lastRenderedPageBreak/>
        <w:t xml:space="preserve">Łazienka dla NPS </w:t>
      </w:r>
    </w:p>
    <w:p w14:paraId="6C873B2D"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Parking dla NPS –1 miejsce postojowe</w:t>
      </w:r>
    </w:p>
    <w:p w14:paraId="6C7CCD6D"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Remont posadzki Sali gimnastycznej – 314,9 m</w:t>
      </w:r>
      <w:r>
        <w:rPr>
          <w:rFonts w:ascii="Cambria" w:hAnsi="Cambria" w:cs="MicrosoftSansSerif"/>
          <w:sz w:val="24"/>
          <w:szCs w:val="24"/>
          <w:vertAlign w:val="superscript"/>
        </w:rPr>
        <w:t>2</w:t>
      </w:r>
      <w:r>
        <w:rPr>
          <w:rFonts w:ascii="Cambria" w:hAnsi="Cambria" w:cs="MicrosoftSansSerif"/>
          <w:sz w:val="24"/>
          <w:szCs w:val="24"/>
        </w:rPr>
        <w:t xml:space="preserve"> </w:t>
      </w:r>
    </w:p>
    <w:p w14:paraId="0AE1B122" w14:textId="150D26A9" w:rsidR="00C81390" w:rsidRPr="00876E56"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Oznaczenia kontrastowe ścian i podłóg, schodów </w:t>
      </w:r>
      <w:r w:rsidRPr="00876E56">
        <w:rPr>
          <w:rFonts w:ascii="Cambria" w:hAnsi="Cambria" w:cs="MicrosoftSansSerif"/>
          <w:sz w:val="24"/>
          <w:szCs w:val="24"/>
        </w:rPr>
        <w:t xml:space="preserve">– </w:t>
      </w:r>
      <w:r w:rsidR="00FF439B">
        <w:rPr>
          <w:rFonts w:ascii="Cambria" w:hAnsi="Cambria" w:cs="MicrosoftSansSerif"/>
          <w:sz w:val="24"/>
          <w:szCs w:val="24"/>
        </w:rPr>
        <w:t>320</w:t>
      </w:r>
      <w:r w:rsidRPr="00876E56">
        <w:rPr>
          <w:rFonts w:ascii="Cambria" w:hAnsi="Cambria" w:cs="MicrosoftSansSerif"/>
          <w:sz w:val="24"/>
          <w:szCs w:val="24"/>
        </w:rPr>
        <w:t xml:space="preserve"> m</w:t>
      </w:r>
    </w:p>
    <w:p w14:paraId="0F551370"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Rolety 3szt. + 4 szt (460/300) </w:t>
      </w:r>
    </w:p>
    <w:p w14:paraId="5957C733"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Lampy zewnętrzne dojście do obiektu - montaż lamp ledowych, ciąg pieszy o długości 30 m.</w:t>
      </w:r>
    </w:p>
    <w:p w14:paraId="1781C925" w14:textId="77777777" w:rsidR="00C81390" w:rsidRDefault="00C81390" w:rsidP="00C81390">
      <w:pPr>
        <w:pStyle w:val="Akapitzlist"/>
        <w:numPr>
          <w:ilvl w:val="1"/>
          <w:numId w:val="79"/>
        </w:numPr>
        <w:autoSpaceDE w:val="0"/>
        <w:autoSpaceDN w:val="0"/>
        <w:adjustRightInd w:val="0"/>
        <w:spacing w:before="0" w:after="0" w:line="240" w:lineRule="auto"/>
        <w:jc w:val="left"/>
        <w:rPr>
          <w:rFonts w:ascii="Cambria" w:hAnsi="Cambria" w:cs="MicrosoftSansSerif"/>
          <w:sz w:val="24"/>
          <w:szCs w:val="24"/>
        </w:rPr>
      </w:pPr>
      <w:r>
        <w:rPr>
          <w:rFonts w:ascii="Cambria" w:hAnsi="Cambria" w:cs="MicrosoftSansSerif"/>
          <w:sz w:val="24"/>
          <w:szCs w:val="24"/>
        </w:rPr>
        <w:t xml:space="preserve">Montaż pochylni wewnętrznej </w:t>
      </w:r>
    </w:p>
    <w:p w14:paraId="7B249479" w14:textId="77777777" w:rsidR="00CC18A4" w:rsidRPr="008A7FD7" w:rsidRDefault="00CC18A4" w:rsidP="00C90457">
      <w:pPr>
        <w:pStyle w:val="Akapitzlist"/>
        <w:numPr>
          <w:ilvl w:val="0"/>
          <w:numId w:val="65"/>
        </w:numPr>
        <w:suppressAutoHyphens/>
        <w:spacing w:line="276" w:lineRule="auto"/>
        <w:rPr>
          <w:rFonts w:ascii="Cambria" w:hAnsi="Cambria"/>
          <w:sz w:val="24"/>
          <w:szCs w:val="24"/>
        </w:rPr>
      </w:pPr>
      <w:r w:rsidRPr="008A7FD7">
        <w:rPr>
          <w:rFonts w:ascii="Cambria" w:hAnsi="Cambria"/>
          <w:sz w:val="24"/>
          <w:szCs w:val="24"/>
        </w:rPr>
        <w:t>sprawowanie nadzoru autorskiego przez autorów projektu</w:t>
      </w:r>
    </w:p>
    <w:p w14:paraId="4560CD35" w14:textId="09F7417E" w:rsidR="00CC18A4" w:rsidRPr="008A7FD7" w:rsidRDefault="00CC18A4" w:rsidP="00C90457">
      <w:pPr>
        <w:pStyle w:val="Akapitzlist"/>
        <w:numPr>
          <w:ilvl w:val="0"/>
          <w:numId w:val="65"/>
        </w:numPr>
        <w:suppressAutoHyphens/>
        <w:spacing w:line="276" w:lineRule="auto"/>
        <w:rPr>
          <w:rFonts w:ascii="Cambria" w:hAnsi="Cambria"/>
          <w:sz w:val="24"/>
          <w:szCs w:val="24"/>
        </w:rPr>
      </w:pPr>
      <w:r w:rsidRPr="008A7FD7">
        <w:rPr>
          <w:rFonts w:ascii="Cambria" w:hAnsi="Cambria"/>
          <w:sz w:val="24"/>
          <w:szCs w:val="24"/>
        </w:rPr>
        <w:t>wykonanie obsługi geodezyjnej;</w:t>
      </w:r>
    </w:p>
    <w:p w14:paraId="6D982775" w14:textId="7FEF85E9" w:rsidR="00D161B8" w:rsidRPr="00876E56" w:rsidRDefault="00D161B8" w:rsidP="00C90457">
      <w:pPr>
        <w:pStyle w:val="Akapitzlist"/>
        <w:numPr>
          <w:ilvl w:val="0"/>
          <w:numId w:val="65"/>
        </w:numPr>
        <w:suppressAutoHyphens/>
        <w:spacing w:line="276" w:lineRule="auto"/>
        <w:rPr>
          <w:rFonts w:ascii="Cambria" w:hAnsi="Cambria"/>
          <w:sz w:val="24"/>
          <w:szCs w:val="24"/>
        </w:rPr>
      </w:pPr>
      <w:r w:rsidRPr="00876E56">
        <w:rPr>
          <w:rFonts w:ascii="Cambria" w:hAnsi="Cambria"/>
          <w:sz w:val="24"/>
          <w:szCs w:val="24"/>
        </w:rPr>
        <w:t>uzyskanie w imieniu zamawiającego decyzji zezwalającej na eksploatację dźwigu osobowego wydanej przez  Urząd Dozoru Technicznego</w:t>
      </w:r>
      <w:r w:rsidR="00E147A5" w:rsidRPr="00876E56">
        <w:rPr>
          <w:rFonts w:ascii="Cambria" w:hAnsi="Cambria"/>
          <w:sz w:val="24"/>
          <w:szCs w:val="24"/>
        </w:rPr>
        <w:t>;</w:t>
      </w:r>
    </w:p>
    <w:p w14:paraId="2DAD4FC8" w14:textId="77777777" w:rsidR="00CC18A4" w:rsidRPr="008A7FD7" w:rsidRDefault="00CC18A4" w:rsidP="00C90457">
      <w:pPr>
        <w:pStyle w:val="Akapitzlist"/>
        <w:numPr>
          <w:ilvl w:val="0"/>
          <w:numId w:val="65"/>
        </w:numPr>
        <w:suppressAutoHyphens/>
        <w:spacing w:line="276" w:lineRule="auto"/>
        <w:rPr>
          <w:rFonts w:ascii="Cambria" w:hAnsi="Cambria"/>
          <w:b/>
        </w:rPr>
      </w:pPr>
      <w:r w:rsidRPr="008A7FD7">
        <w:rPr>
          <w:rFonts w:ascii="Cambria" w:hAnsi="Cambria"/>
          <w:sz w:val="24"/>
          <w:szCs w:val="24"/>
        </w:rPr>
        <w:t xml:space="preserve">uzyskanie w imieniu zamawiającego nieprawomocnego pozwolenia na użytkowanie lub zaświadczenia o braku podstaw do wniesienia sprzeciwu do zawiadomienia organu nadzoru budowlanego o zakończeniu budowy. </w:t>
      </w:r>
    </w:p>
    <w:p w14:paraId="6BA473CE" w14:textId="77777777" w:rsidR="00CC18A4" w:rsidRPr="00347899" w:rsidRDefault="00CC18A4" w:rsidP="00CC18A4">
      <w:pPr>
        <w:pStyle w:val="Akapitzlist"/>
        <w:suppressAutoHyphens/>
        <w:spacing w:line="276" w:lineRule="auto"/>
        <w:ind w:left="1418"/>
        <w:rPr>
          <w:rFonts w:ascii="Cambria" w:hAnsi="Cambria"/>
          <w:b/>
        </w:rPr>
      </w:pPr>
    </w:p>
    <w:p w14:paraId="3663C158" w14:textId="70852F3F" w:rsidR="00652AC8" w:rsidRDefault="00652AC8" w:rsidP="00C90457">
      <w:pPr>
        <w:numPr>
          <w:ilvl w:val="1"/>
          <w:numId w:val="52"/>
        </w:numPr>
        <w:suppressAutoHyphens/>
        <w:spacing w:line="276" w:lineRule="auto"/>
        <w:ind w:left="567" w:hanging="567"/>
        <w:jc w:val="both"/>
        <w:rPr>
          <w:rFonts w:ascii="Cambria" w:hAnsi="Cambria" w:cs="Calibri"/>
          <w:color w:val="000000" w:themeColor="text1"/>
          <w:lang w:eastAsia="ar-SA"/>
        </w:rPr>
      </w:pPr>
      <w:r w:rsidRPr="002943A3">
        <w:rPr>
          <w:rFonts w:ascii="Cambria" w:hAnsi="Cambria" w:cs="Calibri"/>
          <w:color w:val="000000" w:themeColor="text1"/>
          <w:lang w:eastAsia="ar-SA"/>
        </w:rPr>
        <w:t>Szczegółowe warunki realizacji Umowy i jej zakres przedmiotowy, w tym zakres prac projektowych oraz robót określa Program funkcjonalno-użytkowy (dalej zwany również</w:t>
      </w:r>
      <w:r w:rsidRPr="009869A5">
        <w:rPr>
          <w:rFonts w:ascii="Cambria" w:hAnsi="Cambria" w:cs="Calibri"/>
          <w:color w:val="000000" w:themeColor="text1"/>
          <w:lang w:eastAsia="ar-SA"/>
        </w:rPr>
        <w:t xml:space="preserve">: „PFU”) </w:t>
      </w:r>
      <w:bookmarkStart w:id="12" w:name="_Hlk122522960"/>
      <w:r w:rsidR="00822678">
        <w:rPr>
          <w:rFonts w:ascii="Cambria" w:hAnsi="Cambria" w:cs="Cambria"/>
          <w:iCs/>
          <w:color w:val="000000"/>
        </w:rPr>
        <w:t>(z zastrzeżeniem pkt 4.3.1.</w:t>
      </w:r>
      <w:bookmarkEnd w:id="12"/>
      <w:r w:rsidR="00822678">
        <w:rPr>
          <w:rFonts w:ascii="Cambria" w:hAnsi="Cambria" w:cs="Cambria"/>
          <w:iCs/>
          <w:color w:val="000000"/>
        </w:rPr>
        <w:t xml:space="preserve">). </w:t>
      </w:r>
      <w:r w:rsidR="00545B61">
        <w:rPr>
          <w:rFonts w:ascii="Cambria" w:hAnsi="Cambria" w:cs="Helvetica"/>
          <w:b/>
          <w:bCs/>
          <w:color w:val="000000" w:themeColor="text1"/>
        </w:rPr>
        <w:t>wraz ze wstępnymi przedmiarami</w:t>
      </w:r>
      <w:r w:rsidR="00545B61" w:rsidRPr="00AE050C">
        <w:rPr>
          <w:rFonts w:ascii="Cambria" w:hAnsi="Cambria" w:cs="Helvetica"/>
          <w:b/>
          <w:bCs/>
          <w:color w:val="000000" w:themeColor="text1"/>
        </w:rPr>
        <w:t xml:space="preserve"> </w:t>
      </w:r>
      <w:r w:rsidRPr="009869A5">
        <w:rPr>
          <w:rFonts w:ascii="Cambria" w:hAnsi="Cambria" w:cs="Calibri"/>
          <w:color w:val="000000" w:themeColor="text1"/>
          <w:lang w:eastAsia="ar-SA"/>
        </w:rPr>
        <w:t xml:space="preserve">– Załącznik Nr 1 do </w:t>
      </w:r>
      <w:r w:rsidRPr="00FC5AD8">
        <w:rPr>
          <w:rFonts w:ascii="Cambria" w:hAnsi="Cambria" w:cs="Calibri"/>
          <w:color w:val="FF0000"/>
          <w:lang w:eastAsia="ar-SA"/>
        </w:rPr>
        <w:t>SWZ</w:t>
      </w:r>
      <w:r w:rsidR="009869A5" w:rsidRPr="00FC5AD8">
        <w:rPr>
          <w:rFonts w:ascii="Cambria" w:hAnsi="Cambria" w:cs="Calibri"/>
          <w:color w:val="FF0000"/>
          <w:lang w:eastAsia="ar-SA"/>
        </w:rPr>
        <w:t xml:space="preserve">, </w:t>
      </w:r>
      <w:r w:rsidR="009869A5" w:rsidRPr="009869A5">
        <w:rPr>
          <w:rFonts w:ascii="Cambria" w:hAnsi="Cambria" w:cs="Calibri"/>
          <w:color w:val="000000" w:themeColor="text1"/>
          <w:lang w:eastAsia="ar-SA"/>
        </w:rPr>
        <w:t>oraz wzór umowy - Załącznik Nr 2 do SIWZ</w:t>
      </w:r>
    </w:p>
    <w:p w14:paraId="423BDC98" w14:textId="610A43EF" w:rsidR="00545B61" w:rsidRPr="00545B61" w:rsidRDefault="00545B61" w:rsidP="00545B61">
      <w:pPr>
        <w:pStyle w:val="Akapitzlist"/>
        <w:tabs>
          <w:tab w:val="left" w:pos="567"/>
        </w:tabs>
        <w:spacing w:line="276" w:lineRule="auto"/>
        <w:ind w:left="567"/>
        <w:rPr>
          <w:rFonts w:ascii="Cambria" w:eastAsia="Cambria" w:hAnsi="Cambria" w:cs="Cambria"/>
          <w:bCs/>
          <w:i/>
          <w:sz w:val="24"/>
          <w:szCs w:val="24"/>
        </w:rPr>
      </w:pPr>
      <w:r w:rsidRPr="00545B61">
        <w:rPr>
          <w:rFonts w:ascii="Cambria" w:eastAsia="Cambria" w:hAnsi="Cambria" w:cs="Cambria"/>
          <w:bCs/>
          <w:i/>
          <w:sz w:val="24"/>
          <w:szCs w:val="24"/>
        </w:rPr>
        <w:t>Z uwagi na to, że wynagrodzenie Wykonawcy wskazane w ofercie będzie miało charakter ryczałtowy, Wykonawca przy wycenie oferty powinien opierać się na zakresie wskazanym w PFU. Wstępny przedmiar robót ma charakter pomocniczy. Wystąpienie w trakcie realizacji umowy robót nie ujętych we wstępnym  przedmiarze lub robót w większej ilości w stosunku do przyjętej we wstępnym  przedmiarze nie będzie uprawniało Wykonawcy do żądania dodatkowego wynagrodzenia -jeżeli roboty te ujęte były w PFU</w:t>
      </w:r>
      <w:r w:rsidR="00822678">
        <w:rPr>
          <w:rFonts w:ascii="Cambria" w:eastAsia="Cambria" w:hAnsi="Cambria" w:cs="Cambria"/>
          <w:bCs/>
          <w:i/>
          <w:sz w:val="24"/>
          <w:szCs w:val="24"/>
        </w:rPr>
        <w:t xml:space="preserve"> </w:t>
      </w:r>
      <w:r w:rsidR="00822678">
        <w:rPr>
          <w:rFonts w:ascii="Cambria" w:hAnsi="Cambria" w:cs="Cambria"/>
          <w:iCs/>
          <w:color w:val="000000"/>
        </w:rPr>
        <w:t>(z zastrzeżeniem pkt 4.3.1.)</w:t>
      </w:r>
      <w:r w:rsidRPr="00545B61">
        <w:rPr>
          <w:rFonts w:ascii="Cambria" w:eastAsia="Cambria" w:hAnsi="Cambria" w:cs="Cambria"/>
          <w:bCs/>
          <w:i/>
          <w:sz w:val="24"/>
          <w:szCs w:val="24"/>
        </w:rPr>
        <w:t xml:space="preserve">. </w:t>
      </w:r>
    </w:p>
    <w:p w14:paraId="1A915AD5" w14:textId="34C341BF" w:rsidR="00BF791E" w:rsidRPr="00822678" w:rsidRDefault="00822678" w:rsidP="00822678">
      <w:pPr>
        <w:numPr>
          <w:ilvl w:val="2"/>
          <w:numId w:val="52"/>
        </w:numPr>
        <w:suppressAutoHyphens/>
        <w:spacing w:line="276" w:lineRule="auto"/>
        <w:jc w:val="both"/>
        <w:rPr>
          <w:rFonts w:ascii="Cambria" w:hAnsi="Cambria" w:cs="Calibri"/>
          <w:color w:val="000000" w:themeColor="text1"/>
          <w:lang w:eastAsia="ar-SA"/>
        </w:rPr>
      </w:pPr>
      <w:r>
        <w:rPr>
          <w:rFonts w:ascii="Cambria" w:hAnsi="Cambria"/>
          <w:b/>
          <w:bCs/>
        </w:rPr>
        <w:t>Zastrzeżenia dotyczące zakresu PFU.</w:t>
      </w:r>
    </w:p>
    <w:p w14:paraId="55565559" w14:textId="50CFF6EA" w:rsidR="00BF791E" w:rsidRP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Z</w:t>
      </w:r>
      <w:r w:rsidRPr="00BF791E">
        <w:rPr>
          <w:rFonts w:ascii="Cambria" w:hAnsi="Cambria" w:cs="Calibri"/>
          <w:color w:val="000000" w:themeColor="text1"/>
          <w:lang w:eastAsia="ar-SA"/>
        </w:rPr>
        <w:t>akres przedmiotu zamówienia nie obejmuje następujący</w:t>
      </w:r>
      <w:r w:rsidR="00822678">
        <w:rPr>
          <w:rFonts w:ascii="Cambria" w:hAnsi="Cambria" w:cs="Calibri"/>
          <w:color w:val="000000" w:themeColor="text1"/>
          <w:lang w:eastAsia="ar-SA"/>
        </w:rPr>
        <w:t>ch</w:t>
      </w:r>
      <w:r w:rsidRPr="00BF791E">
        <w:rPr>
          <w:rFonts w:ascii="Cambria" w:hAnsi="Cambria" w:cs="Calibri"/>
          <w:color w:val="000000" w:themeColor="text1"/>
          <w:lang w:eastAsia="ar-SA"/>
        </w:rPr>
        <w:t xml:space="preserve"> prac ujętych w PFU:</w:t>
      </w:r>
    </w:p>
    <w:p w14:paraId="6C152B78" w14:textId="5EAFAEC4" w:rsidR="00BF791E" w:rsidRP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i/>
          <w:iCs/>
          <w:color w:val="0070C0"/>
          <w:sz w:val="22"/>
          <w:szCs w:val="22"/>
          <w:lang w:eastAsia="ar-SA"/>
        </w:rPr>
      </w:pPr>
      <w:r w:rsidRPr="00BF791E">
        <w:rPr>
          <w:rFonts w:ascii="Cambria" w:hAnsi="Cambria" w:cs="Calibri"/>
          <w:i/>
          <w:iCs/>
          <w:color w:val="0070C0"/>
          <w:sz w:val="22"/>
          <w:szCs w:val="22"/>
          <w:lang w:eastAsia="ar-SA"/>
        </w:rPr>
        <w:t>w zakresie części 1:</w:t>
      </w:r>
    </w:p>
    <w:p w14:paraId="03318944" w14:textId="23ECED75" w:rsid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xml:space="preserve">- </w:t>
      </w:r>
      <w:r>
        <w:rPr>
          <w:rFonts w:ascii="Cambria" w:hAnsi="Cambria" w:cs="Calibri"/>
          <w:color w:val="000000" w:themeColor="text1"/>
          <w:lang w:eastAsia="ar-SA"/>
        </w:rPr>
        <w:tab/>
      </w:r>
      <w:r w:rsidRPr="00BF791E">
        <w:rPr>
          <w:rFonts w:ascii="Cambria" w:hAnsi="Cambria" w:cs="Calibri"/>
          <w:color w:val="000000" w:themeColor="text1"/>
          <w:lang w:eastAsia="ar-SA"/>
        </w:rPr>
        <w:t>przebudowy pochylni</w:t>
      </w:r>
    </w:p>
    <w:p w14:paraId="535E5A2F" w14:textId="29CC39B8" w:rsidR="0080220A" w:rsidRDefault="0080220A"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xml:space="preserve">- schody zewnętrzne </w:t>
      </w:r>
    </w:p>
    <w:p w14:paraId="1ACF07FC" w14:textId="76B6E48B" w:rsidR="0080220A" w:rsidRDefault="0080220A"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w:t>
      </w:r>
      <w:r w:rsidR="00D026ED">
        <w:rPr>
          <w:rFonts w:ascii="Cambria" w:hAnsi="Cambria" w:cs="Calibri"/>
          <w:color w:val="000000" w:themeColor="text1"/>
          <w:lang w:eastAsia="ar-SA"/>
        </w:rPr>
        <w:t xml:space="preserve"> </w:t>
      </w:r>
      <w:r>
        <w:rPr>
          <w:rFonts w:ascii="Cambria" w:hAnsi="Cambria" w:cs="Calibri"/>
          <w:color w:val="000000" w:themeColor="text1"/>
          <w:lang w:eastAsia="ar-SA"/>
        </w:rPr>
        <w:t>balustrady schodowe, okładziny stopni wewnętrznych</w:t>
      </w:r>
      <w:r w:rsidR="00D026ED">
        <w:rPr>
          <w:rFonts w:ascii="Cambria" w:hAnsi="Cambria" w:cs="Calibri"/>
          <w:color w:val="000000" w:themeColor="text1"/>
          <w:lang w:eastAsia="ar-SA"/>
        </w:rPr>
        <w:t>,</w:t>
      </w:r>
    </w:p>
    <w:p w14:paraId="6A98830D" w14:textId="5221C06E" w:rsidR="00D026ED" w:rsidRDefault="00D026ED"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schody zewnętrzne wraz z okładziną oraz daszkami,</w:t>
      </w:r>
    </w:p>
    <w:p w14:paraId="73E028E7" w14:textId="28BCD982" w:rsidR="00D026ED" w:rsidRPr="00BF791E" w:rsidRDefault="00D026ED"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wymiana drzwi zewnętrznych,</w:t>
      </w:r>
    </w:p>
    <w:p w14:paraId="1E6BB41F" w14:textId="4BAB5962" w:rsid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i</w:t>
      </w:r>
      <w:r w:rsidRPr="00BF791E">
        <w:rPr>
          <w:rFonts w:ascii="Cambria" w:hAnsi="Cambria" w:cs="Calibri"/>
          <w:color w:val="000000" w:themeColor="text1"/>
          <w:lang w:eastAsia="ar-SA"/>
        </w:rPr>
        <w:t>nstalacji poręczy przy wejściu od strony gimnazjum</w:t>
      </w:r>
    </w:p>
    <w:p w14:paraId="7F3EDA61" w14:textId="6DD5A06E" w:rsidR="00D3747E" w:rsidRDefault="00D3747E" w:rsidP="00D3747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i/>
          <w:iCs/>
          <w:color w:val="0070C0"/>
          <w:sz w:val="22"/>
          <w:szCs w:val="22"/>
          <w:lang w:eastAsia="ar-SA"/>
        </w:rPr>
      </w:pPr>
      <w:r w:rsidRPr="00BF791E">
        <w:rPr>
          <w:rFonts w:ascii="Cambria" w:hAnsi="Cambria" w:cs="Calibri"/>
          <w:i/>
          <w:iCs/>
          <w:color w:val="0070C0"/>
          <w:sz w:val="22"/>
          <w:szCs w:val="22"/>
          <w:lang w:eastAsia="ar-SA"/>
        </w:rPr>
        <w:t xml:space="preserve">w zakresie części </w:t>
      </w:r>
      <w:r>
        <w:rPr>
          <w:rFonts w:ascii="Cambria" w:hAnsi="Cambria" w:cs="Calibri"/>
          <w:i/>
          <w:iCs/>
          <w:color w:val="0070C0"/>
          <w:sz w:val="22"/>
          <w:szCs w:val="22"/>
          <w:lang w:eastAsia="ar-SA"/>
        </w:rPr>
        <w:t>2</w:t>
      </w:r>
    </w:p>
    <w:p w14:paraId="37788D41" w14:textId="0B1DB1BF" w:rsidR="00D3747E" w:rsidRDefault="00D3747E" w:rsidP="00D3747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sz w:val="22"/>
          <w:szCs w:val="22"/>
          <w:lang w:eastAsia="ar-SA"/>
        </w:rPr>
      </w:pPr>
      <w:r>
        <w:rPr>
          <w:rFonts w:ascii="Cambria" w:hAnsi="Cambria" w:cs="Calibri"/>
          <w:sz w:val="22"/>
          <w:szCs w:val="22"/>
          <w:lang w:eastAsia="ar-SA"/>
        </w:rPr>
        <w:t>- balustrady schodowe wewnętrzne</w:t>
      </w:r>
    </w:p>
    <w:p w14:paraId="0790E005" w14:textId="6CAB42CB" w:rsidR="00D3747E" w:rsidRPr="00BF791E" w:rsidRDefault="00D3747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sz w:val="22"/>
          <w:szCs w:val="22"/>
          <w:lang w:eastAsia="ar-SA"/>
        </w:rPr>
        <w:t>- likwidacja nosków na klatce schodowej</w:t>
      </w:r>
    </w:p>
    <w:p w14:paraId="24E9C881" w14:textId="28353C73" w:rsidR="00BF791E" w:rsidRP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i/>
          <w:iCs/>
          <w:color w:val="0070C0"/>
          <w:sz w:val="22"/>
          <w:szCs w:val="22"/>
          <w:lang w:eastAsia="ar-SA"/>
        </w:rPr>
      </w:pPr>
      <w:bookmarkStart w:id="13" w:name="_Hlk122347052"/>
      <w:r w:rsidRPr="00BF791E">
        <w:rPr>
          <w:rFonts w:ascii="Cambria" w:hAnsi="Cambria" w:cs="Calibri"/>
          <w:i/>
          <w:iCs/>
          <w:color w:val="0070C0"/>
          <w:sz w:val="22"/>
          <w:szCs w:val="22"/>
          <w:lang w:eastAsia="ar-SA"/>
        </w:rPr>
        <w:t xml:space="preserve">w zakresie części 3 </w:t>
      </w:r>
    </w:p>
    <w:bookmarkEnd w:id="13"/>
    <w:p w14:paraId="37BDD308" w14:textId="33AA1E5D" w:rsidR="00BF791E" w:rsidRDefault="00BF791E"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xml:space="preserve">- </w:t>
      </w:r>
      <w:r w:rsidRPr="00BF791E">
        <w:rPr>
          <w:rFonts w:ascii="Cambria" w:hAnsi="Cambria" w:cs="Calibri"/>
          <w:color w:val="000000" w:themeColor="text1"/>
          <w:lang w:eastAsia="ar-SA"/>
        </w:rPr>
        <w:t>budowy pochylni przy wejściu głównym;</w:t>
      </w:r>
    </w:p>
    <w:p w14:paraId="205BB34C" w14:textId="28A11312" w:rsidR="009C7D6A" w:rsidRDefault="009C7D6A"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schody zewnętrzne, wraz z okładziną, balustradami oraz daszkami</w:t>
      </w:r>
    </w:p>
    <w:p w14:paraId="7DDFF929" w14:textId="25438D62" w:rsidR="009C7D6A" w:rsidRDefault="009C7D6A"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lastRenderedPageBreak/>
        <w:t>- balustrady schodowe wewnętrzne,</w:t>
      </w:r>
    </w:p>
    <w:p w14:paraId="2B939FD3" w14:textId="0AD243ED" w:rsidR="009C7D6A" w:rsidRPr="00BF791E" w:rsidRDefault="009C7D6A" w:rsidP="00C47DEE">
      <w:pPr>
        <w:pBdr>
          <w:top w:val="single" w:sz="4" w:space="1" w:color="auto"/>
          <w:left w:val="single" w:sz="4" w:space="4" w:color="auto"/>
          <w:bottom w:val="single" w:sz="4" w:space="0" w:color="auto"/>
          <w:right w:val="single" w:sz="4" w:space="4" w:color="auto"/>
        </w:pBdr>
        <w:suppressAutoHyphens/>
        <w:spacing w:line="276" w:lineRule="auto"/>
        <w:ind w:left="567"/>
        <w:rPr>
          <w:rFonts w:ascii="Cambria" w:hAnsi="Cambria" w:cs="Calibri"/>
          <w:color w:val="000000" w:themeColor="text1"/>
          <w:lang w:eastAsia="ar-SA"/>
        </w:rPr>
      </w:pPr>
      <w:r>
        <w:rPr>
          <w:rFonts w:ascii="Cambria" w:hAnsi="Cambria" w:cs="Calibri"/>
          <w:color w:val="000000" w:themeColor="text1"/>
          <w:lang w:eastAsia="ar-SA"/>
        </w:rPr>
        <w:t>- wymiana drzwi zewnętrznych.</w:t>
      </w:r>
    </w:p>
    <w:p w14:paraId="1DFB20A0" w14:textId="3CF29B48" w:rsidR="009869A5" w:rsidRPr="002943A3" w:rsidRDefault="009869A5" w:rsidP="009869A5">
      <w:pPr>
        <w:suppressAutoHyphens/>
        <w:spacing w:line="276" w:lineRule="auto"/>
        <w:ind w:left="567"/>
        <w:rPr>
          <w:rFonts w:ascii="Cambria" w:hAnsi="Cambria" w:cs="Calibri"/>
          <w:color w:val="000000" w:themeColor="text1"/>
          <w:lang w:eastAsia="ar-SA"/>
        </w:rPr>
      </w:pPr>
    </w:p>
    <w:p w14:paraId="2BFD2EE7" w14:textId="77777777" w:rsidR="00BB77AE" w:rsidRPr="002943A3" w:rsidRDefault="00BB77AE" w:rsidP="00C90457">
      <w:pPr>
        <w:numPr>
          <w:ilvl w:val="1"/>
          <w:numId w:val="52"/>
        </w:numPr>
        <w:suppressAutoHyphens/>
        <w:spacing w:line="276" w:lineRule="auto"/>
        <w:ind w:left="567" w:hanging="567"/>
        <w:rPr>
          <w:rFonts w:ascii="Cambria" w:hAnsi="Cambria" w:cs="Helvetica"/>
          <w:bCs/>
          <w:color w:val="000000" w:themeColor="text1"/>
        </w:rPr>
      </w:pPr>
      <w:r w:rsidRPr="002943A3">
        <w:rPr>
          <w:rFonts w:ascii="Cambria" w:hAnsi="Cambria" w:cs="Helvetica"/>
          <w:b/>
          <w:bCs/>
          <w:color w:val="000000" w:themeColor="text1"/>
        </w:rPr>
        <w:t>Rozwiązania równoważne.</w:t>
      </w:r>
    </w:p>
    <w:p w14:paraId="2AFD16E8" w14:textId="77777777" w:rsidR="0002688A" w:rsidRPr="002943A3" w:rsidRDefault="00BB77AE" w:rsidP="0002688A">
      <w:pPr>
        <w:widowControl w:val="0"/>
        <w:spacing w:line="276" w:lineRule="auto"/>
        <w:ind w:left="567"/>
        <w:jc w:val="both"/>
        <w:outlineLvl w:val="3"/>
        <w:rPr>
          <w:rFonts w:ascii="Cambria" w:hAnsi="Cambria" w:cs="Arial"/>
        </w:rPr>
      </w:pPr>
      <w:r w:rsidRPr="002943A3">
        <w:rPr>
          <w:rFonts w:ascii="Cambria" w:hAnsi="Cambria" w:cs="Helvetica"/>
          <w:bCs/>
          <w:color w:val="000000" w:themeColor="text1"/>
        </w:rPr>
        <w:t xml:space="preserve">W każdym przypadku użycia w opisie przedmiotu zamówienia norm, ocen technicznych, specyfikacji technicznych i systemów referencji technicznych, </w:t>
      </w:r>
      <w:r w:rsidRPr="002943A3">
        <w:rPr>
          <w:rFonts w:ascii="Cambria" w:hAnsi="Cambria" w:cs="Helvetica"/>
          <w:bCs/>
          <w:color w:val="000000" w:themeColor="text1"/>
        </w:rPr>
        <w:br/>
        <w:t xml:space="preserve">o których mowa w art. 101 ust. 1 pkt 2 oraz ust. 3 ustawy Pzp </w:t>
      </w:r>
      <w:r w:rsidR="006528C1" w:rsidRPr="002943A3">
        <w:rPr>
          <w:rFonts w:ascii="Cambria" w:hAnsi="Cambria" w:cs="Helvetica"/>
          <w:bCs/>
          <w:color w:val="000000" w:themeColor="text1"/>
        </w:rPr>
        <w:t>Wykonawca</w:t>
      </w:r>
      <w:r w:rsidRPr="002943A3">
        <w:rPr>
          <w:rFonts w:ascii="Cambria" w:hAnsi="Cambria" w:cs="Helvetica"/>
          <w:bCs/>
          <w:color w:val="000000" w:themeColor="text1"/>
        </w:rPr>
        <w:t xml:space="preserve"> powinien przyjąć, że odniesieniu takiemu towarzyszą wyrazy </w:t>
      </w:r>
      <w:r w:rsidRPr="002943A3">
        <w:rPr>
          <w:rFonts w:ascii="Cambria" w:hAnsi="Cambria" w:cs="Helvetica"/>
          <w:bCs/>
          <w:i/>
          <w:color w:val="000000" w:themeColor="text1"/>
        </w:rPr>
        <w:t>„lub równoważne”.</w:t>
      </w:r>
      <w:r w:rsidRPr="002943A3">
        <w:rPr>
          <w:rFonts w:ascii="Cambria" w:hAnsi="Cambria" w:cs="Arial"/>
        </w:rPr>
        <w:t xml:space="preserve"> </w:t>
      </w:r>
    </w:p>
    <w:p w14:paraId="4A648498" w14:textId="77777777" w:rsidR="00495C0B" w:rsidRPr="00495C0B" w:rsidRDefault="00495C0B" w:rsidP="00495C0B">
      <w:pPr>
        <w:widowControl w:val="0"/>
        <w:spacing w:line="276" w:lineRule="auto"/>
        <w:ind w:left="567"/>
        <w:jc w:val="both"/>
        <w:outlineLvl w:val="3"/>
        <w:rPr>
          <w:rFonts w:ascii="Cambria" w:hAnsi="Cambria" w:cs="Arial"/>
        </w:rPr>
      </w:pPr>
      <w:r w:rsidRPr="002943A3">
        <w:rPr>
          <w:rFonts w:ascii="Cambria" w:hAnsi="Cambria"/>
          <w:color w:val="000000"/>
        </w:rPr>
        <w:t xml:space="preserve">W przypadku użycia w </w:t>
      </w:r>
      <w:r w:rsidR="00C11BBB">
        <w:rPr>
          <w:rFonts w:ascii="Cambria" w:hAnsi="Cambria"/>
          <w:color w:val="000000"/>
        </w:rPr>
        <w:t>PFU</w:t>
      </w:r>
      <w:r w:rsidRPr="002943A3">
        <w:rPr>
          <w:rFonts w:ascii="Cambria" w:hAnsi="Cambria"/>
          <w:color w:val="000000"/>
        </w:rPr>
        <w:t xml:space="preserve"> odniesień do norm, europejskich ocen technicznych, aprobat, specyfikacji technicznych</w:t>
      </w:r>
      <w:r w:rsidRPr="00652AC8">
        <w:rPr>
          <w:rFonts w:ascii="Cambria" w:hAnsi="Cambria"/>
          <w:color w:val="000000"/>
        </w:rPr>
        <w:t xml:space="preserve"> i systemów referencji technicznych Zamawiający dopuszcza ro</w:t>
      </w:r>
      <w:r w:rsidRPr="00495C0B">
        <w:rPr>
          <w:rFonts w:ascii="Cambria" w:hAnsi="Cambria"/>
          <w:color w:val="000000"/>
        </w:rPr>
        <w:t xml:space="preserve">związania równoważne opisywanym. Wykonawca analizując </w:t>
      </w:r>
      <w:r w:rsidR="00C11BBB">
        <w:rPr>
          <w:rFonts w:ascii="Cambria" w:hAnsi="Cambria"/>
          <w:color w:val="000000"/>
        </w:rPr>
        <w:t>PFU</w:t>
      </w:r>
      <w:r w:rsidRPr="00495C0B">
        <w:rPr>
          <w:rFonts w:ascii="Cambria" w:hAnsi="Cambria"/>
          <w:color w:val="000000"/>
        </w:rPr>
        <w:t xml:space="preserve"> powinien założyć, że każdemu odniesieniu użytemu w dokumentacji projektowej towarzyszy wyraz </w:t>
      </w:r>
      <w:r w:rsidRPr="00495C0B">
        <w:rPr>
          <w:rFonts w:ascii="Cambria" w:hAnsi="Cambria"/>
          <w:i/>
          <w:iCs/>
          <w:color w:val="000000"/>
        </w:rPr>
        <w:t>„lub równoważne"</w:t>
      </w:r>
      <w:r w:rsidRPr="00495C0B">
        <w:rPr>
          <w:rFonts w:ascii="Cambria" w:hAnsi="Cambria"/>
          <w:color w:val="000000"/>
        </w:rPr>
        <w:t>.</w:t>
      </w:r>
    </w:p>
    <w:p w14:paraId="0D3F8B8C" w14:textId="77777777" w:rsidR="00495C0B" w:rsidRPr="00495C0B" w:rsidRDefault="00495C0B" w:rsidP="00495C0B">
      <w:pPr>
        <w:widowControl w:val="0"/>
        <w:spacing w:line="276" w:lineRule="auto"/>
        <w:ind w:left="567"/>
        <w:jc w:val="both"/>
        <w:outlineLvl w:val="3"/>
        <w:rPr>
          <w:rFonts w:asciiTheme="majorHAnsi" w:hAnsiTheme="majorHAnsi" w:cs="Arial"/>
        </w:rPr>
      </w:pPr>
      <w:r w:rsidRPr="00495C0B">
        <w:rPr>
          <w:rFonts w:ascii="Cambria" w:hAnsi="Cambria"/>
          <w:color w:val="000000"/>
        </w:rPr>
        <w:t xml:space="preserve">W przypadku, gdy w </w:t>
      </w:r>
      <w:r w:rsidR="00C11BBB">
        <w:rPr>
          <w:rFonts w:ascii="Cambria" w:hAnsi="Cambria"/>
          <w:color w:val="000000"/>
        </w:rPr>
        <w:t>PFU</w:t>
      </w:r>
      <w:r w:rsidRPr="00495C0B">
        <w:rPr>
          <w:rFonts w:ascii="Cambria" w:hAnsi="Cambria"/>
          <w:color w:val="000000"/>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w:t>
      </w:r>
      <w:r w:rsidR="00C11BBB">
        <w:rPr>
          <w:rFonts w:ascii="Cambria" w:hAnsi="Cambria"/>
          <w:color w:val="000000"/>
        </w:rPr>
        <w:t>PFU</w:t>
      </w:r>
      <w:r w:rsidRPr="00495C0B">
        <w:rPr>
          <w:rFonts w:ascii="Cambria" w:hAnsi="Cambria"/>
          <w:color w:val="000000"/>
        </w:rPr>
        <w:t>. Wykonawca, który zastosuje urządzenia lub materiały równoważne będzie obowiązany wykazać w trakcie realizacji zamówienia, że zastosowane przez niego urządzenia i materiały spełniają wymagania określone przez Zamawiającego.</w:t>
      </w:r>
    </w:p>
    <w:p w14:paraId="59D9228B" w14:textId="77777777" w:rsidR="00495C0B" w:rsidRPr="00495C0B" w:rsidRDefault="00495C0B" w:rsidP="00495C0B">
      <w:pPr>
        <w:widowControl w:val="0"/>
        <w:spacing w:line="276" w:lineRule="auto"/>
        <w:ind w:left="567"/>
        <w:jc w:val="both"/>
        <w:outlineLvl w:val="3"/>
        <w:rPr>
          <w:rFonts w:asciiTheme="majorHAnsi" w:hAnsiTheme="majorHAnsi"/>
          <w:color w:val="000000"/>
        </w:rPr>
      </w:pPr>
      <w:r w:rsidRPr="00495C0B">
        <w:rPr>
          <w:rFonts w:ascii="Cambria" w:hAnsi="Cambria"/>
          <w:color w:val="000000"/>
        </w:rPr>
        <w:t xml:space="preserve">Użycie w </w:t>
      </w:r>
      <w:r w:rsidR="00C11BBB">
        <w:rPr>
          <w:rFonts w:ascii="Cambria" w:hAnsi="Cambria"/>
          <w:color w:val="000000"/>
        </w:rPr>
        <w:t>PFU</w:t>
      </w:r>
      <w:r w:rsidRPr="00495C0B">
        <w:rPr>
          <w:rFonts w:ascii="Cambria" w:hAnsi="Cambria"/>
          <w:color w:val="000000"/>
        </w:rPr>
        <w:t xml:space="preserve"> etykiety oznacza, że Zamawiający akceptuje </w:t>
      </w:r>
      <w:r w:rsidRPr="00495C0B">
        <w:rPr>
          <w:rFonts w:asciiTheme="majorHAnsi" w:hAnsiTheme="majorHAnsi"/>
          <w:color w:val="000000"/>
        </w:rPr>
        <w:t xml:space="preserve">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w:t>
      </w:r>
      <w:r>
        <w:rPr>
          <w:rFonts w:asciiTheme="majorHAnsi" w:hAnsiTheme="majorHAnsi"/>
          <w:color w:val="000000"/>
        </w:rPr>
        <w:t>Z</w:t>
      </w:r>
      <w:r w:rsidRPr="00495C0B">
        <w:rPr>
          <w:rFonts w:asciiTheme="majorHAnsi" w:hAnsiTheme="majorHAnsi"/>
          <w:color w:val="000000"/>
        </w:rPr>
        <w:t>amawiającego.</w:t>
      </w:r>
    </w:p>
    <w:p w14:paraId="7A0F2089" w14:textId="77777777" w:rsidR="00495C0B" w:rsidRPr="00495C0B" w:rsidRDefault="00495C0B" w:rsidP="00495C0B">
      <w:pPr>
        <w:widowControl w:val="0"/>
        <w:spacing w:line="276" w:lineRule="auto"/>
        <w:ind w:left="567"/>
        <w:jc w:val="both"/>
        <w:outlineLvl w:val="3"/>
        <w:rPr>
          <w:rFonts w:ascii="Cambria" w:hAnsi="Cambria"/>
          <w:color w:val="222222"/>
        </w:rPr>
      </w:pPr>
      <w:r w:rsidRPr="00495C0B">
        <w:rPr>
          <w:rFonts w:ascii="Cambria" w:hAnsi="Cambria"/>
          <w:color w:val="000000"/>
        </w:rPr>
        <w:t xml:space="preserve">Użycie w </w:t>
      </w:r>
      <w:r w:rsidR="00C11BBB">
        <w:rPr>
          <w:rFonts w:ascii="Cambria" w:hAnsi="Cambria"/>
          <w:color w:val="000000"/>
        </w:rPr>
        <w:t>PFU</w:t>
      </w:r>
      <w:r w:rsidRPr="00495C0B">
        <w:rPr>
          <w:rFonts w:ascii="Cambria" w:hAnsi="Cambria"/>
          <w:color w:val="000000"/>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w:t>
      </w:r>
      <w:r w:rsidRPr="00495C0B">
        <w:rPr>
          <w:rFonts w:ascii="Cambria" w:hAnsi="Cambria"/>
          <w:color w:val="000000"/>
        </w:rPr>
        <w:lastRenderedPageBreak/>
        <w:t>lub usługi spełniają wymogi lub kryteria określone w opisie przedmiotu zamówienia, kryteriach oceny ofert lub wymagania związane z realizacją zamówienia.</w:t>
      </w:r>
    </w:p>
    <w:p w14:paraId="31601325" w14:textId="267444F4" w:rsidR="00495C0B" w:rsidRDefault="00495C0B" w:rsidP="00495C0B">
      <w:pPr>
        <w:widowControl w:val="0"/>
        <w:spacing w:line="276" w:lineRule="auto"/>
        <w:ind w:left="567"/>
        <w:jc w:val="both"/>
        <w:outlineLvl w:val="3"/>
        <w:rPr>
          <w:rFonts w:ascii="Cambria" w:hAnsi="Cambria"/>
          <w:color w:val="000000"/>
        </w:rPr>
      </w:pPr>
      <w:r w:rsidRPr="00495C0B">
        <w:rPr>
          <w:rFonts w:ascii="Cambria" w:hAnsi="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5585F9B0" w14:textId="77777777" w:rsidR="009869A5" w:rsidRPr="003B78F4" w:rsidRDefault="009869A5" w:rsidP="00495C0B">
      <w:pPr>
        <w:widowControl w:val="0"/>
        <w:spacing w:line="276" w:lineRule="auto"/>
        <w:ind w:left="567"/>
        <w:jc w:val="both"/>
        <w:outlineLvl w:val="3"/>
        <w:rPr>
          <w:rFonts w:ascii="Cambria" w:hAnsi="Cambria"/>
          <w:color w:val="222222"/>
        </w:rPr>
      </w:pPr>
    </w:p>
    <w:p w14:paraId="63EADCFC" w14:textId="77777777" w:rsidR="00526032" w:rsidRPr="009C2B1E" w:rsidRDefault="00526032" w:rsidP="00C90457">
      <w:pPr>
        <w:numPr>
          <w:ilvl w:val="1"/>
          <w:numId w:val="52"/>
        </w:numPr>
        <w:suppressAutoHyphens/>
        <w:spacing w:line="276" w:lineRule="auto"/>
        <w:ind w:left="567" w:hanging="567"/>
        <w:rPr>
          <w:rFonts w:ascii="Cambria" w:hAnsi="Cambria" w:cs="Helvetica"/>
          <w:bCs/>
          <w:color w:val="000000" w:themeColor="text1"/>
        </w:rPr>
      </w:pPr>
      <w:r w:rsidRPr="00E848B3">
        <w:rPr>
          <w:rFonts w:ascii="Cambria" w:hAnsi="Cambria" w:cs="Helvetica"/>
          <w:b/>
          <w:bCs/>
          <w:color w:val="000000" w:themeColor="text1"/>
        </w:rPr>
        <w:t>Minimalne okresy gwarancji:</w:t>
      </w:r>
    </w:p>
    <w:p w14:paraId="442C8F9B" w14:textId="2BD1A9D5" w:rsidR="009C2B1E" w:rsidRDefault="009C2B1E" w:rsidP="00C90457">
      <w:pPr>
        <w:numPr>
          <w:ilvl w:val="0"/>
          <w:numId w:val="51"/>
        </w:numPr>
        <w:spacing w:line="276" w:lineRule="auto"/>
        <w:ind w:left="851" w:hanging="284"/>
        <w:jc w:val="both"/>
        <w:rPr>
          <w:rFonts w:ascii="Cambria" w:hAnsi="Cambria" w:cs="Helvetica"/>
          <w:bCs/>
          <w:color w:val="000000" w:themeColor="text1"/>
        </w:rPr>
      </w:pPr>
      <w:r w:rsidRPr="009869A5">
        <w:rPr>
          <w:rFonts w:ascii="Cambria" w:hAnsi="Cambria" w:cs="Helvetica"/>
          <w:color w:val="000000" w:themeColor="text1"/>
        </w:rPr>
        <w:t>Na wykonaną dokumentację projektow</w:t>
      </w:r>
      <w:r w:rsidR="009869A5" w:rsidRPr="009869A5">
        <w:rPr>
          <w:rFonts w:ascii="Cambria" w:hAnsi="Cambria" w:cs="Helvetica"/>
          <w:color w:val="000000" w:themeColor="text1"/>
        </w:rPr>
        <w:t>ą</w:t>
      </w:r>
      <w:r>
        <w:rPr>
          <w:rFonts w:ascii="Cambria" w:hAnsi="Cambria" w:cs="Helvetica"/>
          <w:bCs/>
          <w:color w:val="000000" w:themeColor="text1"/>
        </w:rPr>
        <w:t xml:space="preserve"> Wykonawca udziela gwarancji na okres </w:t>
      </w:r>
      <w:r w:rsidR="009869A5">
        <w:rPr>
          <w:rFonts w:ascii="Cambria" w:hAnsi="Cambria" w:cs="Helvetica"/>
          <w:bCs/>
          <w:color w:val="000000" w:themeColor="text1"/>
        </w:rPr>
        <w:t>od dnia jej odbioru do dnia upływu gwarancji na roboty budowlane</w:t>
      </w:r>
      <w:r>
        <w:rPr>
          <w:rFonts w:ascii="Cambria" w:hAnsi="Cambria" w:cs="Helvetica"/>
          <w:bCs/>
          <w:color w:val="000000" w:themeColor="text1"/>
        </w:rPr>
        <w:t>. Gwarancja dotyczy odpowiedzialności szczególnie za wady ukryte oraz jakości opracowanej dokumentacji. Wykonawca gwarantuje tym samym, że po odbiorze dokumentacji nie ujawnią się żadne wady</w:t>
      </w:r>
      <w:r w:rsidR="009869A5">
        <w:rPr>
          <w:rFonts w:ascii="Cambria" w:hAnsi="Cambria" w:cs="Helvetica"/>
          <w:bCs/>
          <w:color w:val="000000" w:themeColor="text1"/>
        </w:rPr>
        <w:t xml:space="preserve"> dokumentacji projektowej</w:t>
      </w:r>
      <w:r>
        <w:rPr>
          <w:rFonts w:ascii="Cambria" w:hAnsi="Cambria" w:cs="Helvetica"/>
          <w:bCs/>
          <w:color w:val="000000" w:themeColor="text1"/>
        </w:rPr>
        <w:t xml:space="preserve">. Wadą będzie w szczególności taka cecha dokumentacji, która doprowadziła do wady części lub całości inwestycji. W przypadku, gdy wada doprowadzi do pomniejszenia wartości użytkowej lub technicznej dokumentacji, koszty jej usunięcia poniesie Wykonawca. </w:t>
      </w:r>
    </w:p>
    <w:p w14:paraId="7C8E01E6" w14:textId="589E8033" w:rsidR="00526032" w:rsidRPr="009869A5" w:rsidRDefault="00526032" w:rsidP="00C90457">
      <w:pPr>
        <w:numPr>
          <w:ilvl w:val="0"/>
          <w:numId w:val="51"/>
        </w:numPr>
        <w:spacing w:line="276" w:lineRule="auto"/>
        <w:ind w:left="851" w:hanging="284"/>
        <w:jc w:val="both"/>
        <w:rPr>
          <w:rFonts w:ascii="Cambria" w:hAnsi="Cambria" w:cs="Helvetica"/>
          <w:color w:val="000000" w:themeColor="text1"/>
        </w:rPr>
      </w:pPr>
      <w:r w:rsidRPr="009869A5">
        <w:rPr>
          <w:rFonts w:ascii="Cambria" w:hAnsi="Cambria" w:cs="Helvetica"/>
          <w:color w:val="000000" w:themeColor="text1"/>
        </w:rPr>
        <w:t>Na roboty budowlane</w:t>
      </w:r>
      <w:r w:rsidR="000F30B5" w:rsidRPr="009869A5">
        <w:rPr>
          <w:rFonts w:ascii="Cambria" w:hAnsi="Cambria" w:cs="Helvetica"/>
          <w:color w:val="000000" w:themeColor="text1"/>
        </w:rPr>
        <w:t xml:space="preserve"> oraz zamontowane materiały i urządzenia Wykonawca udziela gwarancji na okres minimum 36 miesięcy </w:t>
      </w:r>
      <w:r w:rsidRPr="009869A5">
        <w:rPr>
          <w:rFonts w:ascii="Cambria" w:hAnsi="Cambria" w:cs="Helvetica"/>
          <w:color w:val="000000" w:themeColor="text1"/>
        </w:rPr>
        <w:t>od daty podpisania przez Strony protokołu odbioru końcowego inwestycji.</w:t>
      </w:r>
      <w:r w:rsidRPr="009869A5">
        <w:rPr>
          <w:rFonts w:ascii="Cambria" w:hAnsi="Cambria" w:cs="Helvetica"/>
          <w:color w:val="000000"/>
        </w:rPr>
        <w:t xml:space="preserve"> Uwaga: (okres gwarancji jakości na wykonane roboty budowlane </w:t>
      </w:r>
      <w:r w:rsidR="009869A5">
        <w:rPr>
          <w:rFonts w:ascii="Cambria" w:hAnsi="Cambria" w:cs="Helvetica"/>
          <w:color w:val="000000"/>
        </w:rPr>
        <w:t xml:space="preserve">oraz zamontowane materiały i urządzenia </w:t>
      </w:r>
      <w:r w:rsidRPr="009869A5">
        <w:rPr>
          <w:rFonts w:ascii="Cambria" w:hAnsi="Cambria" w:cs="Helvetica"/>
          <w:color w:val="000000"/>
        </w:rPr>
        <w:t>stanowi kryterium oceny ofert).</w:t>
      </w:r>
    </w:p>
    <w:p w14:paraId="68B8435C" w14:textId="36518A71" w:rsidR="00526032" w:rsidRDefault="00526032" w:rsidP="00C90457">
      <w:pPr>
        <w:numPr>
          <w:ilvl w:val="0"/>
          <w:numId w:val="51"/>
        </w:numPr>
        <w:spacing w:line="276" w:lineRule="auto"/>
        <w:ind w:left="851" w:hanging="284"/>
        <w:jc w:val="both"/>
        <w:rPr>
          <w:rFonts w:ascii="Cambria" w:hAnsi="Cambria" w:cs="Helvetica"/>
          <w:bCs/>
          <w:color w:val="000000" w:themeColor="text1"/>
        </w:rPr>
      </w:pPr>
      <w:r w:rsidRPr="00F373F6">
        <w:rPr>
          <w:rFonts w:ascii="Cambria" w:hAnsi="Cambria"/>
          <w:bCs/>
        </w:rPr>
        <w:t>Rękojmia</w:t>
      </w:r>
      <w:r w:rsidRPr="00C01FAA">
        <w:rPr>
          <w:rFonts w:ascii="Cambria" w:hAnsi="Cambria"/>
          <w:b/>
        </w:rPr>
        <w:t xml:space="preserve"> </w:t>
      </w:r>
      <w:r>
        <w:rPr>
          <w:rFonts w:ascii="Cambria" w:hAnsi="Cambria"/>
        </w:rPr>
        <w:t>za wady fizyczne i prawne na materiały, urządz</w:t>
      </w:r>
      <w:r w:rsidR="001F684B">
        <w:rPr>
          <w:rFonts w:ascii="Cambria" w:hAnsi="Cambria"/>
        </w:rPr>
        <w:t xml:space="preserve">enia oraz wszelkie prace, w tym dokumentację projektową oraz </w:t>
      </w:r>
      <w:r>
        <w:rPr>
          <w:rFonts w:ascii="Cambria" w:hAnsi="Cambria"/>
        </w:rPr>
        <w:t xml:space="preserve">roboty budowlane wykonane w ramach realizacji przedmiotu </w:t>
      </w:r>
      <w:r w:rsidR="001F684B">
        <w:rPr>
          <w:rFonts w:ascii="Cambria" w:hAnsi="Cambria"/>
        </w:rPr>
        <w:t>zamówienia</w:t>
      </w:r>
      <w:r>
        <w:rPr>
          <w:rFonts w:ascii="Cambria" w:hAnsi="Cambria"/>
        </w:rPr>
        <w:t xml:space="preserve">, udzielona jest na okres </w:t>
      </w:r>
      <w:r w:rsidRPr="00F373F6">
        <w:rPr>
          <w:rFonts w:ascii="Cambria" w:hAnsi="Cambria"/>
          <w:bCs/>
        </w:rPr>
        <w:t>60 miesięcy</w:t>
      </w:r>
      <w:r w:rsidR="003131BA" w:rsidRPr="00F373F6">
        <w:rPr>
          <w:rFonts w:ascii="Cambria" w:hAnsi="Cambria"/>
          <w:bCs/>
        </w:rPr>
        <w:t xml:space="preserve"> od dnia podpisania protokołu odbioru końcowego</w:t>
      </w:r>
      <w:r w:rsidR="00F373F6">
        <w:rPr>
          <w:rFonts w:ascii="Cambria" w:hAnsi="Cambria"/>
          <w:bCs/>
        </w:rPr>
        <w:t xml:space="preserve"> inwestycji</w:t>
      </w:r>
      <w:r w:rsidRPr="00F373F6">
        <w:rPr>
          <w:rFonts w:ascii="Cambria" w:hAnsi="Cambria"/>
          <w:bCs/>
        </w:rPr>
        <w:t>.</w:t>
      </w:r>
    </w:p>
    <w:p w14:paraId="7FFD2138" w14:textId="77777777" w:rsidR="00526032" w:rsidRPr="00F373F6" w:rsidRDefault="00526032" w:rsidP="00C90457">
      <w:pPr>
        <w:numPr>
          <w:ilvl w:val="0"/>
          <w:numId w:val="51"/>
        </w:numPr>
        <w:spacing w:line="276" w:lineRule="auto"/>
        <w:ind w:left="851" w:hanging="284"/>
        <w:jc w:val="both"/>
        <w:rPr>
          <w:rFonts w:ascii="Cambria" w:hAnsi="Cambria" w:cs="Helvetica"/>
          <w:bCs/>
          <w:color w:val="000000" w:themeColor="text1"/>
        </w:rPr>
      </w:pPr>
      <w:r w:rsidRPr="00F373F6">
        <w:rPr>
          <w:rFonts w:ascii="Cambria" w:hAnsi="Cambria" w:cs="Helvetica"/>
          <w:bCs/>
          <w:color w:val="000000" w:themeColor="text1"/>
        </w:rPr>
        <w:t>Bieg okresów gwarancji i rękojmi rozpoczyna się:</w:t>
      </w:r>
    </w:p>
    <w:p w14:paraId="2CF06AC4" w14:textId="77777777" w:rsidR="00526032" w:rsidRDefault="00526032" w:rsidP="00C90457">
      <w:pPr>
        <w:numPr>
          <w:ilvl w:val="1"/>
          <w:numId w:val="53"/>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1E3C99C7" w14:textId="7138D7A1" w:rsidR="00526032" w:rsidRDefault="00526032" w:rsidP="00C90457">
      <w:pPr>
        <w:numPr>
          <w:ilvl w:val="1"/>
          <w:numId w:val="53"/>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2CB53FBD" w14:textId="77777777" w:rsidR="00F373F6" w:rsidRDefault="00F373F6" w:rsidP="00F373F6">
      <w:pPr>
        <w:spacing w:line="276" w:lineRule="auto"/>
        <w:ind w:left="1134"/>
        <w:jc w:val="both"/>
        <w:rPr>
          <w:rFonts w:ascii="Cambria" w:hAnsi="Cambria" w:cs="Helvetica"/>
          <w:bCs/>
          <w:color w:val="000000" w:themeColor="text1"/>
        </w:rPr>
      </w:pPr>
    </w:p>
    <w:p w14:paraId="15E42017" w14:textId="77777777" w:rsidR="004D419C" w:rsidRPr="009D11E0" w:rsidRDefault="004D419C" w:rsidP="00C90457">
      <w:pPr>
        <w:numPr>
          <w:ilvl w:val="1"/>
          <w:numId w:val="52"/>
        </w:numPr>
        <w:suppressAutoHyphens/>
        <w:spacing w:line="276" w:lineRule="auto"/>
        <w:ind w:left="567" w:hanging="567"/>
        <w:rPr>
          <w:rFonts w:ascii="Cambria" w:hAnsi="Cambria" w:cs="Helvetica"/>
          <w:b/>
          <w:bCs/>
          <w:color w:val="000000" w:themeColor="text1"/>
        </w:rPr>
      </w:pPr>
      <w:r w:rsidRPr="009D11E0">
        <w:rPr>
          <w:rFonts w:ascii="Cambria" w:hAnsi="Cambria" w:cs="Helvetica"/>
          <w:b/>
          <w:bCs/>
          <w:color w:val="000000" w:themeColor="text1"/>
        </w:rPr>
        <w:t>Ubezpieczenie.</w:t>
      </w:r>
    </w:p>
    <w:p w14:paraId="6BAFE00E" w14:textId="405B0010" w:rsidR="004D419C" w:rsidRDefault="004D419C" w:rsidP="004D419C">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ubezpieczenia robót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11</w:t>
      </w:r>
      <w:r>
        <w:rPr>
          <w:rFonts w:ascii="Cambria" w:hAnsi="Cambria" w:cs="Helvetica"/>
          <w:bCs/>
          <w:color w:val="000000"/>
        </w:rPr>
        <w:t xml:space="preserve"> P</w:t>
      </w:r>
      <w:r w:rsidRPr="000D1824">
        <w:rPr>
          <w:rFonts w:ascii="Cambria" w:hAnsi="Cambria" w:cs="Helvetica"/>
          <w:bCs/>
          <w:color w:val="000000"/>
        </w:rPr>
        <w:t>rojektu umowy</w:t>
      </w:r>
      <w:r>
        <w:rPr>
          <w:rFonts w:ascii="Cambria" w:hAnsi="Cambria" w:cs="Helvetica"/>
          <w:bCs/>
          <w:color w:val="000000"/>
        </w:rPr>
        <w:t>.</w:t>
      </w:r>
    </w:p>
    <w:p w14:paraId="7E1E4DCF" w14:textId="77777777" w:rsidR="00F373F6" w:rsidRDefault="00F373F6" w:rsidP="004D419C">
      <w:pPr>
        <w:autoSpaceDE w:val="0"/>
        <w:autoSpaceDN w:val="0"/>
        <w:adjustRightInd w:val="0"/>
        <w:spacing w:line="276" w:lineRule="auto"/>
        <w:ind w:left="567"/>
        <w:jc w:val="both"/>
        <w:rPr>
          <w:rFonts w:ascii="Cambria" w:hAnsi="Cambria" w:cs="Helvetica"/>
          <w:bCs/>
          <w:color w:val="000000"/>
        </w:rPr>
      </w:pPr>
    </w:p>
    <w:p w14:paraId="553360C9" w14:textId="77777777" w:rsidR="004D419C" w:rsidRPr="00D3409B" w:rsidRDefault="004D419C" w:rsidP="00C90457">
      <w:pPr>
        <w:numPr>
          <w:ilvl w:val="1"/>
          <w:numId w:val="52"/>
        </w:numPr>
        <w:suppressAutoHyphens/>
        <w:spacing w:line="276" w:lineRule="auto"/>
        <w:ind w:left="567" w:hanging="567"/>
        <w:rPr>
          <w:rFonts w:ascii="Cambria" w:hAnsi="Cambria" w:cs="Helvetica"/>
          <w:bCs/>
          <w:color w:val="000000"/>
        </w:rPr>
      </w:pPr>
      <w:r>
        <w:rPr>
          <w:rFonts w:asciiTheme="majorHAnsi" w:hAnsiTheme="majorHAnsi" w:cs="Arial"/>
          <w:b/>
          <w:bCs/>
        </w:rPr>
        <w:t>P</w:t>
      </w:r>
      <w:r w:rsidRPr="00D3409B">
        <w:rPr>
          <w:rFonts w:asciiTheme="majorHAnsi" w:hAnsiTheme="majorHAnsi" w:cs="Arial"/>
          <w:b/>
          <w:bCs/>
        </w:rPr>
        <w:t>rzedmiotow</w:t>
      </w:r>
      <w:r>
        <w:rPr>
          <w:rFonts w:asciiTheme="majorHAnsi" w:hAnsiTheme="majorHAnsi" w:cs="Arial"/>
          <w:b/>
          <w:bCs/>
        </w:rPr>
        <w:t>e</w:t>
      </w:r>
      <w:r w:rsidRPr="00D3409B">
        <w:rPr>
          <w:rFonts w:asciiTheme="majorHAnsi" w:hAnsiTheme="majorHAnsi" w:cs="Arial"/>
          <w:b/>
          <w:bCs/>
        </w:rPr>
        <w:t xml:space="preserve"> środk</w:t>
      </w:r>
      <w:r>
        <w:rPr>
          <w:rFonts w:asciiTheme="majorHAnsi" w:hAnsiTheme="majorHAnsi" w:cs="Arial"/>
          <w:b/>
          <w:bCs/>
        </w:rPr>
        <w:t>i</w:t>
      </w:r>
      <w:r w:rsidRPr="00D3409B">
        <w:rPr>
          <w:rFonts w:asciiTheme="majorHAnsi" w:hAnsiTheme="majorHAnsi" w:cs="Arial"/>
          <w:b/>
          <w:bCs/>
        </w:rPr>
        <w:t xml:space="preserve"> dowodow</w:t>
      </w:r>
      <w:r>
        <w:rPr>
          <w:rFonts w:asciiTheme="majorHAnsi" w:hAnsiTheme="majorHAnsi" w:cs="Arial"/>
          <w:b/>
          <w:bCs/>
        </w:rPr>
        <w:t>e</w:t>
      </w:r>
      <w:r w:rsidRPr="00D3409B">
        <w:rPr>
          <w:rFonts w:asciiTheme="majorHAnsi" w:hAnsiTheme="majorHAnsi" w:cs="Arial"/>
          <w:b/>
          <w:bCs/>
        </w:rPr>
        <w:t>.</w:t>
      </w:r>
    </w:p>
    <w:p w14:paraId="2F14E7D8" w14:textId="6B9C02E5" w:rsidR="00D91BF0" w:rsidRDefault="006528C1" w:rsidP="004D419C">
      <w:pPr>
        <w:pStyle w:val="Akapitzlist"/>
        <w:autoSpaceDE w:val="0"/>
        <w:autoSpaceDN w:val="0"/>
        <w:adjustRightInd w:val="0"/>
        <w:spacing w:before="0" w:after="0" w:line="276" w:lineRule="auto"/>
        <w:ind w:left="567"/>
        <w:rPr>
          <w:rFonts w:asciiTheme="majorHAnsi" w:hAnsiTheme="majorHAnsi" w:cs="Arial"/>
          <w:b/>
          <w:bCs/>
          <w:sz w:val="24"/>
          <w:szCs w:val="24"/>
        </w:rPr>
      </w:pPr>
      <w:r>
        <w:rPr>
          <w:rFonts w:asciiTheme="majorHAnsi" w:hAnsiTheme="majorHAnsi" w:cs="Arial"/>
          <w:sz w:val="24"/>
          <w:szCs w:val="24"/>
        </w:rPr>
        <w:lastRenderedPageBreak/>
        <w:t>Zamawiający</w:t>
      </w:r>
      <w:r w:rsidR="00D91BF0" w:rsidRPr="00D3409B">
        <w:rPr>
          <w:rFonts w:asciiTheme="majorHAnsi" w:hAnsiTheme="majorHAnsi" w:cs="Arial"/>
          <w:sz w:val="24"/>
          <w:szCs w:val="24"/>
        </w:rPr>
        <w:t xml:space="preserve"> </w:t>
      </w:r>
      <w:r w:rsidR="00D91BF0" w:rsidRPr="00D3409B">
        <w:rPr>
          <w:rFonts w:asciiTheme="majorHAnsi" w:hAnsiTheme="majorHAnsi" w:cs="Arial"/>
          <w:b/>
          <w:bCs/>
          <w:sz w:val="24"/>
          <w:szCs w:val="24"/>
          <w:u w:val="single"/>
        </w:rPr>
        <w:t>nie wymaga</w:t>
      </w:r>
      <w:r w:rsidR="00D91BF0" w:rsidRPr="00D3409B">
        <w:rPr>
          <w:rFonts w:asciiTheme="majorHAnsi" w:hAnsiTheme="majorHAnsi" w:cs="Arial"/>
          <w:sz w:val="24"/>
          <w:szCs w:val="24"/>
        </w:rPr>
        <w:t xml:space="preserve"> w niniejszym postępowaniu </w:t>
      </w:r>
      <w:r w:rsidR="00D91BF0" w:rsidRPr="00D3409B">
        <w:rPr>
          <w:rFonts w:asciiTheme="majorHAnsi" w:hAnsiTheme="majorHAnsi" w:cs="Arial"/>
          <w:b/>
          <w:bCs/>
          <w:sz w:val="24"/>
          <w:szCs w:val="24"/>
        </w:rPr>
        <w:t>przedmiotowych środków dowodowych.</w:t>
      </w:r>
    </w:p>
    <w:p w14:paraId="5B27FF67" w14:textId="77777777" w:rsidR="00F373F6" w:rsidRPr="00D3409B" w:rsidRDefault="00F373F6" w:rsidP="004D419C">
      <w:pPr>
        <w:pStyle w:val="Akapitzlist"/>
        <w:autoSpaceDE w:val="0"/>
        <w:autoSpaceDN w:val="0"/>
        <w:adjustRightInd w:val="0"/>
        <w:spacing w:before="0" w:after="0" w:line="276" w:lineRule="auto"/>
        <w:ind w:left="567"/>
        <w:rPr>
          <w:rFonts w:ascii="Cambria" w:hAnsi="Cambria" w:cs="Helvetica"/>
          <w:bCs/>
          <w:color w:val="000000"/>
        </w:rPr>
      </w:pPr>
    </w:p>
    <w:p w14:paraId="4F1E990B" w14:textId="77777777" w:rsidR="003D12A4" w:rsidRDefault="003D12A4" w:rsidP="00627C7D">
      <w:pPr>
        <w:spacing w:line="276" w:lineRule="auto"/>
        <w:ind w:left="567"/>
        <w:jc w:val="both"/>
        <w:rPr>
          <w:rFonts w:asciiTheme="majorHAnsi" w:hAnsiTheme="majorHAnsi" w:cs="Arial"/>
          <w:color w:val="222222"/>
        </w:rPr>
      </w:pPr>
    </w:p>
    <w:p w14:paraId="7860B07E" w14:textId="49AB4F28" w:rsidR="00E8248B" w:rsidRDefault="00E8248B" w:rsidP="00C90457">
      <w:pPr>
        <w:numPr>
          <w:ilvl w:val="1"/>
          <w:numId w:val="52"/>
        </w:numPr>
        <w:suppressAutoHyphens/>
        <w:spacing w:line="276" w:lineRule="auto"/>
        <w:ind w:left="567" w:hanging="567"/>
        <w:rPr>
          <w:rFonts w:asciiTheme="majorHAnsi" w:hAnsiTheme="majorHAnsi" w:cs="Arial"/>
          <w:b/>
          <w:bCs/>
        </w:rPr>
      </w:pPr>
      <w:r w:rsidRPr="004D419C">
        <w:rPr>
          <w:rFonts w:asciiTheme="majorHAnsi" w:hAnsiTheme="majorHAnsi" w:cs="Arial"/>
          <w:b/>
          <w:bCs/>
        </w:rPr>
        <w:t>Nazwa/y i kod/y Wspólnego Słownika Zamówień: (CPV):</w:t>
      </w:r>
    </w:p>
    <w:p w14:paraId="7BAED0AE" w14:textId="7EA043AC" w:rsidR="003D12A4" w:rsidRPr="00884E9C" w:rsidRDefault="00BF791E" w:rsidP="00884E9C">
      <w:pPr>
        <w:ind w:left="567"/>
        <w:rPr>
          <w:rFonts w:ascii="Cambria" w:hAnsi="Cambria"/>
          <w:b/>
          <w:bCs/>
          <w:u w:val="single"/>
        </w:rPr>
      </w:pPr>
      <w:r w:rsidRPr="00884E9C">
        <w:rPr>
          <w:rFonts w:ascii="Cambria" w:hAnsi="Cambria"/>
          <w:b/>
          <w:bCs/>
          <w:u w:val="single"/>
        </w:rPr>
        <w:t xml:space="preserve">w zakresie części 1 zamówienia </w:t>
      </w:r>
    </w:p>
    <w:p w14:paraId="077363FB" w14:textId="75B05351"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45000000-7 </w:t>
      </w:r>
      <w:r w:rsidR="00884E9C">
        <w:rPr>
          <w:rFonts w:ascii="Cambria" w:eastAsia="SimSun" w:hAnsi="Cambria" w:cs="LiberationSerif"/>
        </w:rPr>
        <w:tab/>
      </w:r>
      <w:r w:rsidRPr="00884E9C">
        <w:rPr>
          <w:rFonts w:ascii="Cambria" w:eastAsia="SimSun" w:hAnsi="Cambria" w:cs="LiberationSerif"/>
        </w:rPr>
        <w:t>Roboty budowlane</w:t>
      </w:r>
    </w:p>
    <w:p w14:paraId="5CF11990" w14:textId="087937E6"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45300000-0 </w:t>
      </w:r>
      <w:r w:rsidR="00884E9C">
        <w:rPr>
          <w:rFonts w:ascii="Cambria" w:eastAsia="SimSun" w:hAnsi="Cambria" w:cs="LiberationSerif"/>
        </w:rPr>
        <w:tab/>
      </w:r>
      <w:r w:rsidRPr="00884E9C">
        <w:rPr>
          <w:rFonts w:ascii="Cambria" w:eastAsia="SimSun" w:hAnsi="Cambria" w:cs="LiberationSerif"/>
        </w:rPr>
        <w:t>Roboty instalacyjne w budynkach</w:t>
      </w:r>
    </w:p>
    <w:p w14:paraId="286E8E8B" w14:textId="2D623491"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45400000-1 </w:t>
      </w:r>
      <w:r w:rsidR="00884E9C">
        <w:rPr>
          <w:rFonts w:ascii="Cambria" w:eastAsia="SimSun" w:hAnsi="Cambria" w:cs="LiberationSerif"/>
        </w:rPr>
        <w:tab/>
      </w:r>
      <w:r w:rsidRPr="00884E9C">
        <w:rPr>
          <w:rFonts w:ascii="Cambria" w:eastAsia="SimSun" w:hAnsi="Cambria" w:cs="LiberationSerif"/>
        </w:rPr>
        <w:t>Roboty wykończeniowe w zakresie obiektów budowlanych</w:t>
      </w:r>
    </w:p>
    <w:p w14:paraId="425530E0" w14:textId="2B87797E"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45220000-5 </w:t>
      </w:r>
      <w:r w:rsidR="00884E9C">
        <w:rPr>
          <w:rFonts w:ascii="Cambria" w:eastAsia="SimSun" w:hAnsi="Cambria" w:cs="LiberationSerif"/>
        </w:rPr>
        <w:tab/>
      </w:r>
      <w:r w:rsidRPr="00884E9C">
        <w:rPr>
          <w:rFonts w:ascii="Cambria" w:eastAsia="SimSun" w:hAnsi="Cambria" w:cs="LiberationSerif"/>
        </w:rPr>
        <w:t>Roboty inżynieryjne i budowlane</w:t>
      </w:r>
    </w:p>
    <w:p w14:paraId="5940E22E" w14:textId="0A9ACF26"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45310000-3 </w:t>
      </w:r>
      <w:r w:rsidR="00884E9C">
        <w:rPr>
          <w:rFonts w:ascii="Cambria" w:eastAsia="SimSun" w:hAnsi="Cambria" w:cs="LiberationSerif"/>
        </w:rPr>
        <w:tab/>
      </w:r>
      <w:r w:rsidRPr="00884E9C">
        <w:rPr>
          <w:rFonts w:ascii="Cambria" w:eastAsia="SimSun" w:hAnsi="Cambria" w:cs="LiberationSerif"/>
        </w:rPr>
        <w:t>Roboty instalacyjne elektryczne</w:t>
      </w:r>
    </w:p>
    <w:p w14:paraId="2931F2A0" w14:textId="7009943B"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45320000-6 </w:t>
      </w:r>
      <w:r w:rsidR="00884E9C">
        <w:rPr>
          <w:rFonts w:ascii="Cambria" w:eastAsia="SimSun" w:hAnsi="Cambria" w:cs="LiberationSerif"/>
        </w:rPr>
        <w:tab/>
      </w:r>
      <w:r w:rsidRPr="00884E9C">
        <w:rPr>
          <w:rFonts w:ascii="Cambria" w:eastAsia="SimSun" w:hAnsi="Cambria" w:cs="LiberationSerif"/>
        </w:rPr>
        <w:t>Roboty izolacyjne</w:t>
      </w:r>
    </w:p>
    <w:p w14:paraId="7C35BDE3" w14:textId="3A889AD0"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45330000-9 </w:t>
      </w:r>
      <w:r w:rsidR="00884E9C">
        <w:rPr>
          <w:rFonts w:ascii="Cambria" w:eastAsia="SimSun" w:hAnsi="Cambria" w:cs="LiberationSerif"/>
        </w:rPr>
        <w:tab/>
      </w:r>
      <w:r w:rsidRPr="00884E9C">
        <w:rPr>
          <w:rFonts w:ascii="Cambria" w:eastAsia="SimSun" w:hAnsi="Cambria" w:cs="LiberationSerif"/>
        </w:rPr>
        <w:t>Roboty instalacyjne wodno-kanalizacyjne i sanitarne</w:t>
      </w:r>
    </w:p>
    <w:p w14:paraId="34C29E88" w14:textId="25A7EF50" w:rsidR="00BF791E" w:rsidRPr="00884E9C" w:rsidRDefault="00BF791E" w:rsidP="00884E9C">
      <w:pPr>
        <w:autoSpaceDE w:val="0"/>
        <w:autoSpaceDN w:val="0"/>
        <w:adjustRightInd w:val="0"/>
        <w:ind w:left="2127" w:hanging="1560"/>
        <w:rPr>
          <w:rFonts w:ascii="Cambria" w:eastAsia="SimSun" w:hAnsi="Cambria" w:cs="LiberationSerif"/>
        </w:rPr>
      </w:pPr>
      <w:r w:rsidRPr="00884E9C">
        <w:rPr>
          <w:rFonts w:ascii="Cambria" w:eastAsia="SimSun" w:hAnsi="Cambria" w:cs="LiberationSerif"/>
        </w:rPr>
        <w:t xml:space="preserve">45420000-7 </w:t>
      </w:r>
      <w:r w:rsidR="00884E9C">
        <w:rPr>
          <w:rFonts w:ascii="Cambria" w:eastAsia="SimSun" w:hAnsi="Cambria" w:cs="LiberationSerif"/>
        </w:rPr>
        <w:tab/>
      </w:r>
      <w:r w:rsidRPr="00884E9C">
        <w:rPr>
          <w:rFonts w:ascii="Cambria" w:eastAsia="SimSun" w:hAnsi="Cambria" w:cs="LiberationSerif"/>
        </w:rPr>
        <w:t>Roboty w zakresie zakładania stolarki budowlanej oraz roboty ciesielskie</w:t>
      </w:r>
    </w:p>
    <w:p w14:paraId="2948A4FE" w14:textId="36948A0F"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45430000-0 </w:t>
      </w:r>
      <w:r w:rsidR="00884E9C">
        <w:rPr>
          <w:rFonts w:ascii="Cambria" w:eastAsia="SimSun" w:hAnsi="Cambria" w:cs="LiberationSerif"/>
        </w:rPr>
        <w:tab/>
      </w:r>
      <w:r w:rsidRPr="00884E9C">
        <w:rPr>
          <w:rFonts w:ascii="Cambria" w:eastAsia="SimSun" w:hAnsi="Cambria" w:cs="LiberationSerif"/>
        </w:rPr>
        <w:t>Pokrywanie podłóg i ścian</w:t>
      </w:r>
    </w:p>
    <w:p w14:paraId="62EE7917" w14:textId="7B812B8D"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45440000-3 </w:t>
      </w:r>
      <w:r w:rsidR="00884E9C">
        <w:rPr>
          <w:rFonts w:ascii="Cambria" w:eastAsia="SimSun" w:hAnsi="Cambria" w:cs="LiberationSerif"/>
        </w:rPr>
        <w:tab/>
      </w:r>
      <w:r w:rsidRPr="00884E9C">
        <w:rPr>
          <w:rFonts w:ascii="Cambria" w:eastAsia="SimSun" w:hAnsi="Cambria" w:cs="LiberationSerif"/>
        </w:rPr>
        <w:t>Roboty malarskie i szklarskie</w:t>
      </w:r>
    </w:p>
    <w:p w14:paraId="626643F8" w14:textId="2570B2B7"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45262500-6 </w:t>
      </w:r>
      <w:r w:rsidR="00884E9C">
        <w:rPr>
          <w:rFonts w:ascii="Cambria" w:eastAsia="SimSun" w:hAnsi="Cambria" w:cs="LiberationSerif"/>
        </w:rPr>
        <w:tab/>
      </w:r>
      <w:r w:rsidRPr="00884E9C">
        <w:rPr>
          <w:rFonts w:ascii="Cambria" w:eastAsia="SimSun" w:hAnsi="Cambria" w:cs="LiberationSerif"/>
        </w:rPr>
        <w:t>Roboty murarskie i murowe</w:t>
      </w:r>
    </w:p>
    <w:p w14:paraId="084A5CBC" w14:textId="6F84DEEF"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45311000-0 </w:t>
      </w:r>
      <w:r w:rsidR="00884E9C">
        <w:rPr>
          <w:rFonts w:ascii="Cambria" w:eastAsia="SimSun" w:hAnsi="Cambria" w:cs="LiberationSerif"/>
        </w:rPr>
        <w:tab/>
      </w:r>
      <w:r w:rsidRPr="00884E9C">
        <w:rPr>
          <w:rFonts w:ascii="Cambria" w:eastAsia="SimSun" w:hAnsi="Cambria" w:cs="LiberationSerif"/>
        </w:rPr>
        <w:t>Roboty w zakresie okablowania oraz instalacji elektrycznych</w:t>
      </w:r>
    </w:p>
    <w:p w14:paraId="27D45165" w14:textId="57696977"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45313100-5 </w:t>
      </w:r>
      <w:r w:rsidR="00884E9C">
        <w:rPr>
          <w:rFonts w:ascii="Cambria" w:eastAsia="SimSun" w:hAnsi="Cambria" w:cs="LiberationSerif"/>
        </w:rPr>
        <w:tab/>
      </w:r>
      <w:r w:rsidRPr="00884E9C">
        <w:rPr>
          <w:rFonts w:ascii="Cambria" w:eastAsia="SimSun" w:hAnsi="Cambria" w:cs="LiberationSerif"/>
        </w:rPr>
        <w:t>Instalowanie wind</w:t>
      </w:r>
    </w:p>
    <w:p w14:paraId="174352E8" w14:textId="01FFD0C7"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45314000-1 </w:t>
      </w:r>
      <w:r w:rsidR="00884E9C">
        <w:rPr>
          <w:rFonts w:ascii="Cambria" w:eastAsia="SimSun" w:hAnsi="Cambria" w:cs="LiberationSerif"/>
        </w:rPr>
        <w:tab/>
      </w:r>
      <w:r w:rsidRPr="00884E9C">
        <w:rPr>
          <w:rFonts w:ascii="Cambria" w:eastAsia="SimSun" w:hAnsi="Cambria" w:cs="LiberationSerif"/>
        </w:rPr>
        <w:t>Instalowanie infrastruktury okablowania</w:t>
      </w:r>
    </w:p>
    <w:p w14:paraId="0CD03F23" w14:textId="4DF90DE7"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45316000-5 </w:t>
      </w:r>
      <w:r w:rsidR="00884E9C">
        <w:rPr>
          <w:rFonts w:ascii="Cambria" w:eastAsia="SimSun" w:hAnsi="Cambria" w:cs="LiberationSerif"/>
        </w:rPr>
        <w:tab/>
      </w:r>
      <w:r w:rsidRPr="00884E9C">
        <w:rPr>
          <w:rFonts w:ascii="Cambria" w:eastAsia="SimSun" w:hAnsi="Cambria" w:cs="LiberationSerif"/>
        </w:rPr>
        <w:t>Instalowanie systemów oświetleniowych i sygnalizacyjnych</w:t>
      </w:r>
    </w:p>
    <w:p w14:paraId="2C12E5AD" w14:textId="669725D1"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45332000-3 </w:t>
      </w:r>
      <w:r w:rsidR="00884E9C">
        <w:rPr>
          <w:rFonts w:ascii="Cambria" w:eastAsia="SimSun" w:hAnsi="Cambria" w:cs="LiberationSerif"/>
        </w:rPr>
        <w:tab/>
      </w:r>
      <w:r w:rsidRPr="00884E9C">
        <w:rPr>
          <w:rFonts w:ascii="Cambria" w:eastAsia="SimSun" w:hAnsi="Cambria" w:cs="LiberationSerif"/>
        </w:rPr>
        <w:t>Roboty instalacyjne wodne i kanalizacyjne</w:t>
      </w:r>
    </w:p>
    <w:p w14:paraId="6C01EE05" w14:textId="4F92BE08"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45421000-4 </w:t>
      </w:r>
      <w:r w:rsidR="00884E9C">
        <w:rPr>
          <w:rFonts w:ascii="Cambria" w:eastAsia="SimSun" w:hAnsi="Cambria" w:cs="LiberationSerif"/>
        </w:rPr>
        <w:tab/>
      </w:r>
      <w:r w:rsidRPr="00884E9C">
        <w:rPr>
          <w:rFonts w:ascii="Cambria" w:eastAsia="SimSun" w:hAnsi="Cambria" w:cs="LiberationSerif"/>
        </w:rPr>
        <w:t>Roboty w zakresie stolarki budowlanej</w:t>
      </w:r>
    </w:p>
    <w:p w14:paraId="21151D4B" w14:textId="4B912374" w:rsidR="00BF791E" w:rsidRPr="00884E9C" w:rsidRDefault="00BF791E"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45432100-5 </w:t>
      </w:r>
      <w:r w:rsidR="00884E9C">
        <w:rPr>
          <w:rFonts w:ascii="Cambria" w:eastAsia="SimSun" w:hAnsi="Cambria" w:cs="LiberationSerif"/>
        </w:rPr>
        <w:tab/>
      </w:r>
      <w:r w:rsidRPr="00884E9C">
        <w:rPr>
          <w:rFonts w:ascii="Cambria" w:eastAsia="SimSun" w:hAnsi="Cambria" w:cs="LiberationSerif"/>
        </w:rPr>
        <w:t>Kładzenie i wykładanie podłóg</w:t>
      </w:r>
    </w:p>
    <w:p w14:paraId="65511EE2" w14:textId="1A09FE39" w:rsidR="00BF791E" w:rsidRPr="00884E9C" w:rsidRDefault="00BF791E" w:rsidP="00884E9C">
      <w:pPr>
        <w:ind w:left="567"/>
        <w:rPr>
          <w:rFonts w:ascii="Cambria" w:hAnsi="Cambria"/>
          <w:b/>
          <w:bCs/>
        </w:rPr>
      </w:pPr>
      <w:r w:rsidRPr="00884E9C">
        <w:rPr>
          <w:rFonts w:ascii="Cambria" w:eastAsia="SimSun" w:hAnsi="Cambria" w:cs="LiberationSerif"/>
        </w:rPr>
        <w:t xml:space="preserve">45442100-8 </w:t>
      </w:r>
      <w:r w:rsidR="00884E9C">
        <w:rPr>
          <w:rFonts w:ascii="Cambria" w:eastAsia="SimSun" w:hAnsi="Cambria" w:cs="LiberationSerif"/>
        </w:rPr>
        <w:tab/>
      </w:r>
      <w:r w:rsidRPr="00884E9C">
        <w:rPr>
          <w:rFonts w:ascii="Cambria" w:eastAsia="SimSun" w:hAnsi="Cambria" w:cs="LiberationSerif"/>
        </w:rPr>
        <w:t>Roboty malarskie</w:t>
      </w:r>
    </w:p>
    <w:p w14:paraId="6081BF6B" w14:textId="0C6A8576" w:rsidR="00884E9C" w:rsidRPr="00884E9C" w:rsidRDefault="00884E9C" w:rsidP="00884E9C">
      <w:pPr>
        <w:ind w:left="1983" w:hanging="1416"/>
        <w:jc w:val="both"/>
        <w:rPr>
          <w:rFonts w:ascii="Cambria" w:hAnsi="Cambria"/>
        </w:rPr>
      </w:pPr>
      <w:r w:rsidRPr="00884E9C">
        <w:rPr>
          <w:rFonts w:ascii="Cambria" w:hAnsi="Cambria"/>
        </w:rPr>
        <w:t>71320000-7</w:t>
      </w:r>
      <w:r w:rsidRPr="00884E9C">
        <w:rPr>
          <w:rFonts w:ascii="Cambria" w:hAnsi="Cambria"/>
        </w:rPr>
        <w:tab/>
      </w:r>
      <w:r w:rsidRPr="00884E9C">
        <w:rPr>
          <w:rFonts w:ascii="Cambria" w:hAnsi="Cambria"/>
        </w:rPr>
        <w:tab/>
        <w:t>Usługi inżynieryjne w zakresie projektowania</w:t>
      </w:r>
    </w:p>
    <w:p w14:paraId="6C9965A1" w14:textId="15CB10EC" w:rsidR="00884E9C" w:rsidRDefault="00884E9C" w:rsidP="00884E9C">
      <w:pPr>
        <w:ind w:left="1983" w:hanging="1416"/>
        <w:jc w:val="both"/>
        <w:rPr>
          <w:rFonts w:ascii="Cambria" w:hAnsi="Cambria"/>
        </w:rPr>
      </w:pPr>
      <w:r w:rsidRPr="00884E9C">
        <w:rPr>
          <w:rFonts w:ascii="Cambria" w:hAnsi="Cambria"/>
        </w:rPr>
        <w:t xml:space="preserve">71220000-6 </w:t>
      </w:r>
      <w:r w:rsidRPr="00884E9C">
        <w:rPr>
          <w:rFonts w:ascii="Cambria" w:hAnsi="Cambria"/>
        </w:rPr>
        <w:tab/>
      </w:r>
      <w:r w:rsidRPr="00884E9C">
        <w:rPr>
          <w:rFonts w:ascii="Cambria" w:hAnsi="Cambria"/>
        </w:rPr>
        <w:tab/>
        <w:t>Usługi projektowania architektonicznego</w:t>
      </w:r>
    </w:p>
    <w:p w14:paraId="76FC2515" w14:textId="04EBEE75" w:rsidR="00884E9C" w:rsidRPr="00884E9C" w:rsidRDefault="00884E9C" w:rsidP="00884E9C">
      <w:pPr>
        <w:ind w:left="567"/>
        <w:rPr>
          <w:rFonts w:ascii="Cambria" w:hAnsi="Cambria"/>
          <w:b/>
          <w:bCs/>
          <w:u w:val="single"/>
        </w:rPr>
      </w:pPr>
      <w:r w:rsidRPr="00884E9C">
        <w:rPr>
          <w:rFonts w:ascii="Cambria" w:hAnsi="Cambria"/>
          <w:b/>
          <w:bCs/>
          <w:u w:val="single"/>
        </w:rPr>
        <w:t xml:space="preserve">w zakresie części 2 zamówienia </w:t>
      </w:r>
    </w:p>
    <w:p w14:paraId="556B2CE5" w14:textId="542EFABC"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45000000-7 </w:t>
      </w:r>
      <w:r>
        <w:rPr>
          <w:rFonts w:ascii="Cambria" w:eastAsia="SimSun" w:hAnsi="Cambria" w:cs="LiberationSerif"/>
        </w:rPr>
        <w:tab/>
      </w:r>
      <w:r w:rsidRPr="00884E9C">
        <w:rPr>
          <w:rFonts w:ascii="Cambria" w:eastAsia="SimSun" w:hAnsi="Cambria" w:cs="LiberationSerif"/>
        </w:rPr>
        <w:t>Roboty budowlane</w:t>
      </w:r>
    </w:p>
    <w:p w14:paraId="03F16484" w14:textId="2955D511"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45300000-0 </w:t>
      </w:r>
      <w:r>
        <w:rPr>
          <w:rFonts w:ascii="Cambria" w:eastAsia="SimSun" w:hAnsi="Cambria" w:cs="LiberationSerif"/>
        </w:rPr>
        <w:tab/>
      </w:r>
      <w:r w:rsidRPr="00884E9C">
        <w:rPr>
          <w:rFonts w:ascii="Cambria" w:eastAsia="SimSun" w:hAnsi="Cambria" w:cs="LiberationSerif"/>
        </w:rPr>
        <w:t>Roboty instalacyjne w budynkach</w:t>
      </w:r>
    </w:p>
    <w:p w14:paraId="5EA9D7BF" w14:textId="5CDBADB0"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45400000-1 </w:t>
      </w:r>
      <w:r>
        <w:rPr>
          <w:rFonts w:ascii="Cambria" w:eastAsia="SimSun" w:hAnsi="Cambria" w:cs="LiberationSerif"/>
        </w:rPr>
        <w:tab/>
      </w:r>
      <w:r w:rsidRPr="00884E9C">
        <w:rPr>
          <w:rFonts w:ascii="Cambria" w:eastAsia="SimSun" w:hAnsi="Cambria" w:cs="LiberationSerif"/>
        </w:rPr>
        <w:t>Roboty wykończeniowe w zakresie obiektów budowlanych</w:t>
      </w:r>
    </w:p>
    <w:p w14:paraId="40E68A1B" w14:textId="72A321D6"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45220000-5 </w:t>
      </w:r>
      <w:r>
        <w:rPr>
          <w:rFonts w:ascii="Cambria" w:eastAsia="SimSun" w:hAnsi="Cambria" w:cs="LiberationSerif"/>
        </w:rPr>
        <w:tab/>
      </w:r>
      <w:r w:rsidRPr="00884E9C">
        <w:rPr>
          <w:rFonts w:ascii="Cambria" w:eastAsia="SimSun" w:hAnsi="Cambria" w:cs="LiberationSerif"/>
        </w:rPr>
        <w:t>Roboty inżynieryjne i budowlane</w:t>
      </w:r>
    </w:p>
    <w:p w14:paraId="674CFF41" w14:textId="7755F3F8"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45310000-3 </w:t>
      </w:r>
      <w:r>
        <w:rPr>
          <w:rFonts w:ascii="Cambria" w:eastAsia="SimSun" w:hAnsi="Cambria" w:cs="LiberationSerif"/>
        </w:rPr>
        <w:tab/>
      </w:r>
      <w:r w:rsidRPr="00884E9C">
        <w:rPr>
          <w:rFonts w:ascii="Cambria" w:eastAsia="SimSun" w:hAnsi="Cambria" w:cs="LiberationSerif"/>
        </w:rPr>
        <w:t>Roboty instalacyjne elektryczne</w:t>
      </w:r>
    </w:p>
    <w:p w14:paraId="0FE94B77" w14:textId="377D5A38"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45320000-6 </w:t>
      </w:r>
      <w:r>
        <w:rPr>
          <w:rFonts w:ascii="Cambria" w:eastAsia="SimSun" w:hAnsi="Cambria" w:cs="LiberationSerif"/>
        </w:rPr>
        <w:tab/>
      </w:r>
      <w:r w:rsidRPr="00884E9C">
        <w:rPr>
          <w:rFonts w:ascii="Cambria" w:eastAsia="SimSun" w:hAnsi="Cambria" w:cs="LiberationSerif"/>
        </w:rPr>
        <w:t>Roboty izolacyjne</w:t>
      </w:r>
    </w:p>
    <w:p w14:paraId="0400C876" w14:textId="5EFAEA30"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45330000-9 </w:t>
      </w:r>
      <w:r>
        <w:rPr>
          <w:rFonts w:ascii="Cambria" w:eastAsia="SimSun" w:hAnsi="Cambria" w:cs="LiberationSerif"/>
        </w:rPr>
        <w:tab/>
      </w:r>
      <w:r w:rsidRPr="00884E9C">
        <w:rPr>
          <w:rFonts w:ascii="Cambria" w:eastAsia="SimSun" w:hAnsi="Cambria" w:cs="LiberationSerif"/>
        </w:rPr>
        <w:t>Roboty instalacyjne wodno-kanalizacyjne i sanitarne</w:t>
      </w:r>
    </w:p>
    <w:p w14:paraId="2D16FB22" w14:textId="5AF71717" w:rsidR="00884E9C" w:rsidRPr="00884E9C" w:rsidRDefault="00884E9C" w:rsidP="00884E9C">
      <w:pPr>
        <w:autoSpaceDE w:val="0"/>
        <w:autoSpaceDN w:val="0"/>
        <w:adjustRightInd w:val="0"/>
        <w:ind w:left="2127" w:hanging="1560"/>
        <w:rPr>
          <w:rFonts w:ascii="Cambria" w:eastAsia="SimSun" w:hAnsi="Cambria" w:cs="LiberationSerif"/>
        </w:rPr>
      </w:pPr>
      <w:r w:rsidRPr="00884E9C">
        <w:rPr>
          <w:rFonts w:ascii="Cambria" w:eastAsia="SimSun" w:hAnsi="Cambria" w:cs="LiberationSerif"/>
        </w:rPr>
        <w:t xml:space="preserve">45420000-7 </w:t>
      </w:r>
      <w:r>
        <w:rPr>
          <w:rFonts w:ascii="Cambria" w:eastAsia="SimSun" w:hAnsi="Cambria" w:cs="LiberationSerif"/>
        </w:rPr>
        <w:tab/>
      </w:r>
      <w:r w:rsidRPr="00884E9C">
        <w:rPr>
          <w:rFonts w:ascii="Cambria" w:eastAsia="SimSun" w:hAnsi="Cambria" w:cs="LiberationSerif"/>
        </w:rPr>
        <w:t>Roboty w zakresie zakładania stolarki budowlanej oraz roboty ciesielskie</w:t>
      </w:r>
    </w:p>
    <w:p w14:paraId="65AD1DE4" w14:textId="543DBD86"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45430000-0 </w:t>
      </w:r>
      <w:r>
        <w:rPr>
          <w:rFonts w:ascii="Cambria" w:eastAsia="SimSun" w:hAnsi="Cambria" w:cs="LiberationSerif"/>
        </w:rPr>
        <w:tab/>
      </w:r>
      <w:r w:rsidRPr="00884E9C">
        <w:rPr>
          <w:rFonts w:ascii="Cambria" w:eastAsia="SimSun" w:hAnsi="Cambria" w:cs="LiberationSerif"/>
        </w:rPr>
        <w:t>Pokrywanie podłóg i ścian</w:t>
      </w:r>
    </w:p>
    <w:p w14:paraId="3D60AC2A" w14:textId="5F9C944C"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45440000-3 </w:t>
      </w:r>
      <w:r>
        <w:rPr>
          <w:rFonts w:ascii="Cambria" w:eastAsia="SimSun" w:hAnsi="Cambria" w:cs="LiberationSerif"/>
        </w:rPr>
        <w:tab/>
      </w:r>
      <w:r w:rsidRPr="00884E9C">
        <w:rPr>
          <w:rFonts w:ascii="Cambria" w:eastAsia="SimSun" w:hAnsi="Cambria" w:cs="LiberationSerif"/>
        </w:rPr>
        <w:t>Roboty malarskie i szklarskie</w:t>
      </w:r>
    </w:p>
    <w:p w14:paraId="2AC260A3" w14:textId="14F2008D"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45262500-6 </w:t>
      </w:r>
      <w:r>
        <w:rPr>
          <w:rFonts w:ascii="Cambria" w:eastAsia="SimSun" w:hAnsi="Cambria" w:cs="LiberationSerif"/>
        </w:rPr>
        <w:tab/>
      </w:r>
      <w:r w:rsidRPr="00884E9C">
        <w:rPr>
          <w:rFonts w:ascii="Cambria" w:eastAsia="SimSun" w:hAnsi="Cambria" w:cs="LiberationSerif"/>
        </w:rPr>
        <w:t>Roboty murarskie i murowe</w:t>
      </w:r>
    </w:p>
    <w:p w14:paraId="7E021A76" w14:textId="230BEC01"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45311000-0 </w:t>
      </w:r>
      <w:r>
        <w:rPr>
          <w:rFonts w:ascii="Cambria" w:eastAsia="SimSun" w:hAnsi="Cambria" w:cs="LiberationSerif"/>
        </w:rPr>
        <w:tab/>
      </w:r>
      <w:r w:rsidRPr="00884E9C">
        <w:rPr>
          <w:rFonts w:ascii="Cambria" w:eastAsia="SimSun" w:hAnsi="Cambria" w:cs="LiberationSerif"/>
        </w:rPr>
        <w:t>Roboty w zakresie okablowania oraz instalacji elektrycznych</w:t>
      </w:r>
    </w:p>
    <w:p w14:paraId="31BE2B7C" w14:textId="1B69A07B"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45314000-1 </w:t>
      </w:r>
      <w:r>
        <w:rPr>
          <w:rFonts w:ascii="Cambria" w:eastAsia="SimSun" w:hAnsi="Cambria" w:cs="LiberationSerif"/>
        </w:rPr>
        <w:tab/>
      </w:r>
      <w:r w:rsidRPr="00884E9C">
        <w:rPr>
          <w:rFonts w:ascii="Cambria" w:eastAsia="SimSun" w:hAnsi="Cambria" w:cs="LiberationSerif"/>
        </w:rPr>
        <w:t>Instalowanie infrastruktury okablowania</w:t>
      </w:r>
    </w:p>
    <w:p w14:paraId="67970F62" w14:textId="3E3E586A"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45316000-5 </w:t>
      </w:r>
      <w:r>
        <w:rPr>
          <w:rFonts w:ascii="Cambria" w:eastAsia="SimSun" w:hAnsi="Cambria" w:cs="LiberationSerif"/>
        </w:rPr>
        <w:tab/>
      </w:r>
      <w:r w:rsidRPr="00884E9C">
        <w:rPr>
          <w:rFonts w:ascii="Cambria" w:eastAsia="SimSun" w:hAnsi="Cambria" w:cs="LiberationSerif"/>
        </w:rPr>
        <w:t>Instalowanie systemów oświetleniowych i sygnalizacyjnych</w:t>
      </w:r>
    </w:p>
    <w:p w14:paraId="29360C8D" w14:textId="78D2AA27"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45332000-3 </w:t>
      </w:r>
      <w:r>
        <w:rPr>
          <w:rFonts w:ascii="Cambria" w:eastAsia="SimSun" w:hAnsi="Cambria" w:cs="LiberationSerif"/>
        </w:rPr>
        <w:tab/>
      </w:r>
      <w:r w:rsidRPr="00884E9C">
        <w:rPr>
          <w:rFonts w:ascii="Cambria" w:eastAsia="SimSun" w:hAnsi="Cambria" w:cs="LiberationSerif"/>
        </w:rPr>
        <w:t>Roboty instalacyjne wodne i kanalizacyjne</w:t>
      </w:r>
    </w:p>
    <w:p w14:paraId="198C50EC" w14:textId="44D69D98"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45421000-4 </w:t>
      </w:r>
      <w:r>
        <w:rPr>
          <w:rFonts w:ascii="Cambria" w:eastAsia="SimSun" w:hAnsi="Cambria" w:cs="LiberationSerif"/>
        </w:rPr>
        <w:tab/>
      </w:r>
      <w:r w:rsidRPr="00884E9C">
        <w:rPr>
          <w:rFonts w:ascii="Cambria" w:eastAsia="SimSun" w:hAnsi="Cambria" w:cs="LiberationSerif"/>
        </w:rPr>
        <w:t>Roboty w zakresie stolarki budowlanej</w:t>
      </w:r>
    </w:p>
    <w:p w14:paraId="37091D17" w14:textId="78689AC5"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45432100-5 </w:t>
      </w:r>
      <w:r>
        <w:rPr>
          <w:rFonts w:ascii="Cambria" w:eastAsia="SimSun" w:hAnsi="Cambria" w:cs="LiberationSerif"/>
        </w:rPr>
        <w:tab/>
      </w:r>
      <w:r w:rsidRPr="00884E9C">
        <w:rPr>
          <w:rFonts w:ascii="Cambria" w:eastAsia="SimSun" w:hAnsi="Cambria" w:cs="LiberationSerif"/>
        </w:rPr>
        <w:t>Kładzenie i wykładanie podłóg</w:t>
      </w:r>
    </w:p>
    <w:p w14:paraId="07541DB6" w14:textId="08C3D981" w:rsidR="00884E9C" w:rsidRPr="00884E9C" w:rsidRDefault="00884E9C" w:rsidP="00884E9C">
      <w:pPr>
        <w:ind w:left="1983" w:hanging="1416"/>
        <w:jc w:val="both"/>
        <w:rPr>
          <w:rFonts w:ascii="Cambria" w:eastAsia="SimSun" w:hAnsi="Cambria" w:cs="LiberationSerif"/>
        </w:rPr>
      </w:pPr>
      <w:r w:rsidRPr="00884E9C">
        <w:rPr>
          <w:rFonts w:ascii="Cambria" w:eastAsia="SimSun" w:hAnsi="Cambria" w:cs="LiberationSerif"/>
        </w:rPr>
        <w:t xml:space="preserve">45442100-8 </w:t>
      </w:r>
      <w:r>
        <w:rPr>
          <w:rFonts w:ascii="Cambria" w:eastAsia="SimSun" w:hAnsi="Cambria" w:cs="LiberationSerif"/>
        </w:rPr>
        <w:tab/>
      </w:r>
      <w:r>
        <w:rPr>
          <w:rFonts w:ascii="Cambria" w:eastAsia="SimSun" w:hAnsi="Cambria" w:cs="LiberationSerif"/>
        </w:rPr>
        <w:tab/>
      </w:r>
      <w:r w:rsidRPr="00884E9C">
        <w:rPr>
          <w:rFonts w:ascii="Cambria" w:eastAsia="SimSun" w:hAnsi="Cambria" w:cs="LiberationSerif"/>
        </w:rPr>
        <w:t>Roboty malarskie</w:t>
      </w:r>
    </w:p>
    <w:p w14:paraId="7501F3ED" w14:textId="77777777" w:rsidR="00884E9C" w:rsidRPr="00884E9C" w:rsidRDefault="00884E9C" w:rsidP="00884E9C">
      <w:pPr>
        <w:ind w:left="1983" w:hanging="1416"/>
        <w:jc w:val="both"/>
        <w:rPr>
          <w:rFonts w:ascii="Cambria" w:hAnsi="Cambria"/>
        </w:rPr>
      </w:pPr>
      <w:r w:rsidRPr="00884E9C">
        <w:rPr>
          <w:rFonts w:ascii="Cambria" w:hAnsi="Cambria"/>
        </w:rPr>
        <w:t>71320000-7</w:t>
      </w:r>
      <w:r w:rsidRPr="00884E9C">
        <w:rPr>
          <w:rFonts w:ascii="Cambria" w:hAnsi="Cambria"/>
        </w:rPr>
        <w:tab/>
      </w:r>
      <w:r w:rsidRPr="00884E9C">
        <w:rPr>
          <w:rFonts w:ascii="Cambria" w:hAnsi="Cambria"/>
        </w:rPr>
        <w:tab/>
        <w:t>Usługi inżynieryjne w zakresie projektowania</w:t>
      </w:r>
    </w:p>
    <w:p w14:paraId="66F7C561" w14:textId="77777777" w:rsidR="00884E9C" w:rsidRPr="00884E9C" w:rsidRDefault="00884E9C" w:rsidP="00884E9C">
      <w:pPr>
        <w:ind w:left="1983" w:hanging="1416"/>
        <w:jc w:val="both"/>
        <w:rPr>
          <w:rFonts w:ascii="Cambria" w:hAnsi="Cambria"/>
        </w:rPr>
      </w:pPr>
      <w:r w:rsidRPr="00884E9C">
        <w:rPr>
          <w:rFonts w:ascii="Cambria" w:hAnsi="Cambria"/>
        </w:rPr>
        <w:lastRenderedPageBreak/>
        <w:t xml:space="preserve">71220000-6 </w:t>
      </w:r>
      <w:r w:rsidRPr="00884E9C">
        <w:rPr>
          <w:rFonts w:ascii="Cambria" w:hAnsi="Cambria"/>
        </w:rPr>
        <w:tab/>
      </w:r>
      <w:r w:rsidRPr="00884E9C">
        <w:rPr>
          <w:rFonts w:ascii="Cambria" w:hAnsi="Cambria"/>
        </w:rPr>
        <w:tab/>
        <w:t>Usługi projektowania architektonicznego</w:t>
      </w:r>
    </w:p>
    <w:p w14:paraId="0DD5B387" w14:textId="4F766A67" w:rsidR="00884E9C" w:rsidRPr="00884E9C" w:rsidRDefault="00884E9C" w:rsidP="00884E9C">
      <w:pPr>
        <w:ind w:left="567"/>
        <w:rPr>
          <w:rFonts w:ascii="Cambria" w:hAnsi="Cambria"/>
          <w:b/>
          <w:bCs/>
          <w:u w:val="single"/>
        </w:rPr>
      </w:pPr>
      <w:r w:rsidRPr="00884E9C">
        <w:rPr>
          <w:rFonts w:ascii="Cambria" w:hAnsi="Cambria"/>
          <w:b/>
          <w:bCs/>
          <w:u w:val="single"/>
        </w:rPr>
        <w:t xml:space="preserve">w zakresie części 3 zamówienia </w:t>
      </w:r>
    </w:p>
    <w:p w14:paraId="53A3985E" w14:textId="5C72FBEA"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45000000-7 </w:t>
      </w:r>
      <w:r w:rsidR="007D38A6">
        <w:rPr>
          <w:rFonts w:ascii="Cambria" w:eastAsia="SimSun" w:hAnsi="Cambria" w:cs="LiberationSerif"/>
        </w:rPr>
        <w:tab/>
      </w:r>
      <w:r w:rsidRPr="00884E9C">
        <w:rPr>
          <w:rFonts w:ascii="Cambria" w:eastAsia="SimSun" w:hAnsi="Cambria" w:cs="LiberationSerif"/>
        </w:rPr>
        <w:t>Roboty budowlane</w:t>
      </w:r>
    </w:p>
    <w:p w14:paraId="4DA72C03" w14:textId="423738CB"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45300000-0 </w:t>
      </w:r>
      <w:r w:rsidR="007D38A6">
        <w:rPr>
          <w:rFonts w:ascii="Cambria" w:eastAsia="SimSun" w:hAnsi="Cambria" w:cs="LiberationSerif"/>
        </w:rPr>
        <w:tab/>
      </w:r>
      <w:r w:rsidRPr="00884E9C">
        <w:rPr>
          <w:rFonts w:ascii="Cambria" w:eastAsia="SimSun" w:hAnsi="Cambria" w:cs="LiberationSerif"/>
        </w:rPr>
        <w:t>Roboty instalacyjne w budynkach</w:t>
      </w:r>
    </w:p>
    <w:p w14:paraId="21505C1D" w14:textId="5B8A9617"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45400000-1 </w:t>
      </w:r>
      <w:r w:rsidR="007D38A6">
        <w:rPr>
          <w:rFonts w:ascii="Cambria" w:eastAsia="SimSun" w:hAnsi="Cambria" w:cs="LiberationSerif"/>
        </w:rPr>
        <w:tab/>
      </w:r>
      <w:r w:rsidRPr="00884E9C">
        <w:rPr>
          <w:rFonts w:ascii="Cambria" w:eastAsia="SimSun" w:hAnsi="Cambria" w:cs="LiberationSerif"/>
        </w:rPr>
        <w:t>Roboty wykończeniowe w zakresie obiektów budowlanych</w:t>
      </w:r>
    </w:p>
    <w:p w14:paraId="19B169C1" w14:textId="6EACE218"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45220000-5 </w:t>
      </w:r>
      <w:r w:rsidR="007D38A6">
        <w:rPr>
          <w:rFonts w:ascii="Cambria" w:eastAsia="SimSun" w:hAnsi="Cambria" w:cs="LiberationSerif"/>
        </w:rPr>
        <w:tab/>
      </w:r>
      <w:r w:rsidRPr="00884E9C">
        <w:rPr>
          <w:rFonts w:ascii="Cambria" w:eastAsia="SimSun" w:hAnsi="Cambria" w:cs="LiberationSerif"/>
        </w:rPr>
        <w:t>Roboty inżynieryjne i budowlane</w:t>
      </w:r>
    </w:p>
    <w:p w14:paraId="4632CC28" w14:textId="796AA894"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45310000-3 </w:t>
      </w:r>
      <w:r w:rsidR="007D38A6">
        <w:rPr>
          <w:rFonts w:ascii="Cambria" w:eastAsia="SimSun" w:hAnsi="Cambria" w:cs="LiberationSerif"/>
        </w:rPr>
        <w:tab/>
      </w:r>
      <w:r w:rsidRPr="00884E9C">
        <w:rPr>
          <w:rFonts w:ascii="Cambria" w:eastAsia="SimSun" w:hAnsi="Cambria" w:cs="LiberationSerif"/>
        </w:rPr>
        <w:t>Roboty instalacyjne elektryczne</w:t>
      </w:r>
    </w:p>
    <w:p w14:paraId="25CEF978" w14:textId="0BD22B55"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45320000-6 </w:t>
      </w:r>
      <w:r w:rsidR="007D38A6">
        <w:rPr>
          <w:rFonts w:ascii="Cambria" w:eastAsia="SimSun" w:hAnsi="Cambria" w:cs="LiberationSerif"/>
        </w:rPr>
        <w:tab/>
      </w:r>
      <w:r w:rsidRPr="00884E9C">
        <w:rPr>
          <w:rFonts w:ascii="Cambria" w:eastAsia="SimSun" w:hAnsi="Cambria" w:cs="LiberationSerif"/>
        </w:rPr>
        <w:t>Roboty izolacyjne</w:t>
      </w:r>
    </w:p>
    <w:p w14:paraId="10452965" w14:textId="18D50F35"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45330000-9 </w:t>
      </w:r>
      <w:r w:rsidR="007D38A6">
        <w:rPr>
          <w:rFonts w:ascii="Cambria" w:eastAsia="SimSun" w:hAnsi="Cambria" w:cs="LiberationSerif"/>
        </w:rPr>
        <w:tab/>
      </w:r>
      <w:r w:rsidRPr="00884E9C">
        <w:rPr>
          <w:rFonts w:ascii="Cambria" w:eastAsia="SimSun" w:hAnsi="Cambria" w:cs="LiberationSerif"/>
        </w:rPr>
        <w:t>Roboty instalacyjne wodno-kanalizacyjne i sanitarne</w:t>
      </w:r>
    </w:p>
    <w:p w14:paraId="4851AF07" w14:textId="40B527FD" w:rsidR="00884E9C" w:rsidRPr="00884E9C" w:rsidRDefault="00884E9C" w:rsidP="007D38A6">
      <w:pPr>
        <w:autoSpaceDE w:val="0"/>
        <w:autoSpaceDN w:val="0"/>
        <w:adjustRightInd w:val="0"/>
        <w:ind w:left="2127" w:hanging="1560"/>
        <w:rPr>
          <w:rFonts w:ascii="Cambria" w:eastAsia="SimSun" w:hAnsi="Cambria" w:cs="LiberationSerif"/>
        </w:rPr>
      </w:pPr>
      <w:r w:rsidRPr="00884E9C">
        <w:rPr>
          <w:rFonts w:ascii="Cambria" w:eastAsia="SimSun" w:hAnsi="Cambria" w:cs="LiberationSerif"/>
        </w:rPr>
        <w:t xml:space="preserve">45420000-7 </w:t>
      </w:r>
      <w:r w:rsidR="007D38A6">
        <w:rPr>
          <w:rFonts w:ascii="Cambria" w:eastAsia="SimSun" w:hAnsi="Cambria" w:cs="LiberationSerif"/>
        </w:rPr>
        <w:tab/>
      </w:r>
      <w:r w:rsidRPr="00884E9C">
        <w:rPr>
          <w:rFonts w:ascii="Cambria" w:eastAsia="SimSun" w:hAnsi="Cambria" w:cs="LiberationSerif"/>
        </w:rPr>
        <w:t>Roboty w zakresie zakładania stolarki budowlanej oraz roboty ciesielskie</w:t>
      </w:r>
    </w:p>
    <w:p w14:paraId="00B4873F" w14:textId="00CBF68C"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45430000-0 </w:t>
      </w:r>
      <w:r w:rsidR="007D38A6">
        <w:rPr>
          <w:rFonts w:ascii="Cambria" w:eastAsia="SimSun" w:hAnsi="Cambria" w:cs="LiberationSerif"/>
        </w:rPr>
        <w:tab/>
      </w:r>
      <w:r w:rsidRPr="00884E9C">
        <w:rPr>
          <w:rFonts w:ascii="Cambria" w:eastAsia="SimSun" w:hAnsi="Cambria" w:cs="LiberationSerif"/>
        </w:rPr>
        <w:t>Pokrywanie podłóg i ścian</w:t>
      </w:r>
    </w:p>
    <w:p w14:paraId="28B53E5A" w14:textId="2BBDFFF9"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45440000-3 </w:t>
      </w:r>
      <w:r w:rsidR="007D38A6">
        <w:rPr>
          <w:rFonts w:ascii="Cambria" w:eastAsia="SimSun" w:hAnsi="Cambria" w:cs="LiberationSerif"/>
        </w:rPr>
        <w:tab/>
      </w:r>
      <w:r w:rsidRPr="00884E9C">
        <w:rPr>
          <w:rFonts w:ascii="Cambria" w:eastAsia="SimSun" w:hAnsi="Cambria" w:cs="LiberationSerif"/>
        </w:rPr>
        <w:t>Roboty malarskie i szklarskie</w:t>
      </w:r>
    </w:p>
    <w:p w14:paraId="5E742B87" w14:textId="3311C641"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45262500-6 </w:t>
      </w:r>
      <w:r w:rsidR="007D38A6">
        <w:rPr>
          <w:rFonts w:ascii="Cambria" w:eastAsia="SimSun" w:hAnsi="Cambria" w:cs="LiberationSerif"/>
        </w:rPr>
        <w:tab/>
      </w:r>
      <w:r w:rsidRPr="00884E9C">
        <w:rPr>
          <w:rFonts w:ascii="Cambria" w:eastAsia="SimSun" w:hAnsi="Cambria" w:cs="LiberationSerif"/>
        </w:rPr>
        <w:t>Roboty murarskie i murowe</w:t>
      </w:r>
    </w:p>
    <w:p w14:paraId="29B6B528" w14:textId="4BEF85F0"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45311000-0 </w:t>
      </w:r>
      <w:r w:rsidR="007D38A6">
        <w:rPr>
          <w:rFonts w:ascii="Cambria" w:eastAsia="SimSun" w:hAnsi="Cambria" w:cs="LiberationSerif"/>
        </w:rPr>
        <w:tab/>
      </w:r>
      <w:r w:rsidRPr="00884E9C">
        <w:rPr>
          <w:rFonts w:ascii="Cambria" w:eastAsia="SimSun" w:hAnsi="Cambria" w:cs="LiberationSerif"/>
        </w:rPr>
        <w:t>Roboty w zakresie okablowania oraz instalacji elektrycznych</w:t>
      </w:r>
    </w:p>
    <w:p w14:paraId="61509493" w14:textId="3EF233F9"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45313100-5 </w:t>
      </w:r>
      <w:r w:rsidR="007D38A6">
        <w:rPr>
          <w:rFonts w:ascii="Cambria" w:eastAsia="SimSun" w:hAnsi="Cambria" w:cs="LiberationSerif"/>
        </w:rPr>
        <w:tab/>
      </w:r>
      <w:r w:rsidRPr="00884E9C">
        <w:rPr>
          <w:rFonts w:ascii="Cambria" w:eastAsia="SimSun" w:hAnsi="Cambria" w:cs="LiberationSerif"/>
        </w:rPr>
        <w:t>Instalowanie wind</w:t>
      </w:r>
    </w:p>
    <w:p w14:paraId="6B60AB75" w14:textId="6CC0A947"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45314000-1 </w:t>
      </w:r>
      <w:r w:rsidR="007D38A6">
        <w:rPr>
          <w:rFonts w:ascii="Cambria" w:eastAsia="SimSun" w:hAnsi="Cambria" w:cs="LiberationSerif"/>
        </w:rPr>
        <w:tab/>
      </w:r>
      <w:r w:rsidRPr="00884E9C">
        <w:rPr>
          <w:rFonts w:ascii="Cambria" w:eastAsia="SimSun" w:hAnsi="Cambria" w:cs="LiberationSerif"/>
        </w:rPr>
        <w:t>Instalowanie infrastruktury okablowania</w:t>
      </w:r>
    </w:p>
    <w:p w14:paraId="769EA275" w14:textId="362AF01F"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45316000-5 </w:t>
      </w:r>
      <w:r w:rsidR="007D38A6">
        <w:rPr>
          <w:rFonts w:ascii="Cambria" w:eastAsia="SimSun" w:hAnsi="Cambria" w:cs="LiberationSerif"/>
        </w:rPr>
        <w:tab/>
      </w:r>
      <w:r w:rsidRPr="00884E9C">
        <w:rPr>
          <w:rFonts w:ascii="Cambria" w:eastAsia="SimSun" w:hAnsi="Cambria" w:cs="LiberationSerif"/>
        </w:rPr>
        <w:t>Instalowanie systemów oświetleniowych i sygnalizacyjnych</w:t>
      </w:r>
    </w:p>
    <w:p w14:paraId="3ECB658E" w14:textId="284A9B52"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45332000-3 </w:t>
      </w:r>
      <w:r w:rsidR="007D38A6">
        <w:rPr>
          <w:rFonts w:ascii="Cambria" w:eastAsia="SimSun" w:hAnsi="Cambria" w:cs="LiberationSerif"/>
        </w:rPr>
        <w:tab/>
      </w:r>
      <w:r w:rsidRPr="00884E9C">
        <w:rPr>
          <w:rFonts w:ascii="Cambria" w:eastAsia="SimSun" w:hAnsi="Cambria" w:cs="LiberationSerif"/>
        </w:rPr>
        <w:t>Roboty instalacyjne wodne i kanalizacyjne</w:t>
      </w:r>
    </w:p>
    <w:p w14:paraId="1C03C697" w14:textId="51356C42"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45421000-4 </w:t>
      </w:r>
      <w:r w:rsidR="007D38A6">
        <w:rPr>
          <w:rFonts w:ascii="Cambria" w:eastAsia="SimSun" w:hAnsi="Cambria" w:cs="LiberationSerif"/>
        </w:rPr>
        <w:tab/>
      </w:r>
      <w:r w:rsidRPr="00884E9C">
        <w:rPr>
          <w:rFonts w:ascii="Cambria" w:eastAsia="SimSun" w:hAnsi="Cambria" w:cs="LiberationSerif"/>
        </w:rPr>
        <w:t>Roboty w zakresie stolarki budowlanej</w:t>
      </w:r>
    </w:p>
    <w:p w14:paraId="57E645B4" w14:textId="09870728" w:rsidR="00884E9C" w:rsidRPr="00884E9C" w:rsidRDefault="00884E9C" w:rsidP="00884E9C">
      <w:pPr>
        <w:autoSpaceDE w:val="0"/>
        <w:autoSpaceDN w:val="0"/>
        <w:adjustRightInd w:val="0"/>
        <w:ind w:left="567"/>
        <w:rPr>
          <w:rFonts w:ascii="Cambria" w:eastAsia="SimSun" w:hAnsi="Cambria" w:cs="LiberationSerif"/>
        </w:rPr>
      </w:pPr>
      <w:r w:rsidRPr="00884E9C">
        <w:rPr>
          <w:rFonts w:ascii="Cambria" w:eastAsia="SimSun" w:hAnsi="Cambria" w:cs="LiberationSerif"/>
        </w:rPr>
        <w:t xml:space="preserve">45432100-5 </w:t>
      </w:r>
      <w:r w:rsidR="007D38A6">
        <w:rPr>
          <w:rFonts w:ascii="Cambria" w:eastAsia="SimSun" w:hAnsi="Cambria" w:cs="LiberationSerif"/>
        </w:rPr>
        <w:tab/>
      </w:r>
      <w:r w:rsidRPr="00884E9C">
        <w:rPr>
          <w:rFonts w:ascii="Cambria" w:eastAsia="SimSun" w:hAnsi="Cambria" w:cs="LiberationSerif"/>
        </w:rPr>
        <w:t>Kładzenie i wykładanie podłóg</w:t>
      </w:r>
    </w:p>
    <w:p w14:paraId="32A71C45" w14:textId="774E28C6" w:rsidR="00884E9C" w:rsidRPr="00884E9C" w:rsidRDefault="00884E9C" w:rsidP="00884E9C">
      <w:pPr>
        <w:ind w:left="1983" w:hanging="1416"/>
        <w:jc w:val="both"/>
        <w:rPr>
          <w:rFonts w:ascii="Cambria" w:hAnsi="Cambria"/>
        </w:rPr>
      </w:pPr>
      <w:r w:rsidRPr="00884E9C">
        <w:rPr>
          <w:rFonts w:ascii="Cambria" w:eastAsia="SimSun" w:hAnsi="Cambria" w:cs="LiberationSerif"/>
        </w:rPr>
        <w:t xml:space="preserve">45442100-8 </w:t>
      </w:r>
      <w:r w:rsidR="007D38A6">
        <w:rPr>
          <w:rFonts w:ascii="Cambria" w:eastAsia="SimSun" w:hAnsi="Cambria" w:cs="LiberationSerif"/>
        </w:rPr>
        <w:tab/>
      </w:r>
      <w:r w:rsidR="007D38A6">
        <w:rPr>
          <w:rFonts w:ascii="Cambria" w:eastAsia="SimSun" w:hAnsi="Cambria" w:cs="LiberationSerif"/>
        </w:rPr>
        <w:tab/>
      </w:r>
      <w:r w:rsidRPr="00884E9C">
        <w:rPr>
          <w:rFonts w:ascii="Cambria" w:eastAsia="SimSun" w:hAnsi="Cambria" w:cs="LiberationSerif"/>
        </w:rPr>
        <w:t>Roboty malarskie</w:t>
      </w:r>
    </w:p>
    <w:p w14:paraId="2AF0A3FF" w14:textId="2F00B905" w:rsidR="00884E9C" w:rsidRPr="00884E9C" w:rsidRDefault="00884E9C" w:rsidP="00884E9C">
      <w:pPr>
        <w:ind w:left="1983" w:hanging="1416"/>
        <w:jc w:val="both"/>
        <w:rPr>
          <w:rFonts w:ascii="Cambria" w:hAnsi="Cambria"/>
        </w:rPr>
      </w:pPr>
      <w:r w:rsidRPr="00884E9C">
        <w:rPr>
          <w:rFonts w:ascii="Cambria" w:hAnsi="Cambria"/>
        </w:rPr>
        <w:t>71320000-7</w:t>
      </w:r>
      <w:r w:rsidRPr="00884E9C">
        <w:rPr>
          <w:rFonts w:ascii="Cambria" w:hAnsi="Cambria"/>
        </w:rPr>
        <w:tab/>
      </w:r>
      <w:r w:rsidR="007D38A6">
        <w:rPr>
          <w:rFonts w:ascii="Cambria" w:hAnsi="Cambria"/>
        </w:rPr>
        <w:tab/>
      </w:r>
      <w:r w:rsidRPr="00884E9C">
        <w:rPr>
          <w:rFonts w:ascii="Cambria" w:hAnsi="Cambria"/>
        </w:rPr>
        <w:t>Usługi inżynieryjne w zakresie projektowania</w:t>
      </w:r>
    </w:p>
    <w:p w14:paraId="6CD0290D" w14:textId="77777777" w:rsidR="00884E9C" w:rsidRPr="00884E9C" w:rsidRDefault="00884E9C" w:rsidP="00884E9C">
      <w:pPr>
        <w:ind w:left="1983" w:hanging="1416"/>
        <w:jc w:val="both"/>
        <w:rPr>
          <w:rFonts w:ascii="Cambria" w:hAnsi="Cambria"/>
        </w:rPr>
      </w:pPr>
      <w:r w:rsidRPr="00884E9C">
        <w:rPr>
          <w:rFonts w:ascii="Cambria" w:hAnsi="Cambria"/>
        </w:rPr>
        <w:t xml:space="preserve">71220000-6 </w:t>
      </w:r>
      <w:r w:rsidRPr="00884E9C">
        <w:rPr>
          <w:rFonts w:ascii="Cambria" w:hAnsi="Cambria"/>
        </w:rPr>
        <w:tab/>
      </w:r>
      <w:r w:rsidRPr="00884E9C">
        <w:rPr>
          <w:rFonts w:ascii="Cambria" w:hAnsi="Cambria"/>
        </w:rPr>
        <w:tab/>
        <w:t>Usługi projektowania architektonicznego</w:t>
      </w:r>
    </w:p>
    <w:p w14:paraId="40294A2F" w14:textId="77777777" w:rsidR="00BF791E" w:rsidRPr="00884E9C" w:rsidRDefault="00BF791E" w:rsidP="003D12A4">
      <w:pPr>
        <w:rPr>
          <w:rFonts w:ascii="Cambria" w:hAnsi="Cambria"/>
          <w:b/>
          <w:bCs/>
        </w:rPr>
      </w:pPr>
    </w:p>
    <w:p w14:paraId="691263B4" w14:textId="77777777" w:rsidR="0002310B" w:rsidRPr="0002310B" w:rsidRDefault="0002310B" w:rsidP="0002310B">
      <w:pPr>
        <w:pStyle w:val="Akapitzlist"/>
        <w:autoSpaceDE w:val="0"/>
        <w:autoSpaceDN w:val="0"/>
        <w:adjustRightInd w:val="0"/>
        <w:rPr>
          <w:rFonts w:ascii="Cambria" w:hAnsi="Cambria"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2C91082B" w14:textId="77777777" w:rsidTr="001B764C">
        <w:trPr>
          <w:jc w:val="center"/>
        </w:trPr>
        <w:tc>
          <w:tcPr>
            <w:tcW w:w="9068" w:type="dxa"/>
            <w:tcBorders>
              <w:bottom w:val="single" w:sz="4" w:space="0" w:color="auto"/>
            </w:tcBorders>
            <w:shd w:val="clear" w:color="auto" w:fill="D9D9D9" w:themeFill="background1" w:themeFillShade="D9"/>
          </w:tcPr>
          <w:p w14:paraId="0187E9C7"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562034A9"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52F33795" w14:textId="77777777" w:rsidR="00A6509B" w:rsidRDefault="00A6509B" w:rsidP="00627C7D">
      <w:pPr>
        <w:pStyle w:val="Akapitzlist"/>
        <w:widowControl w:val="0"/>
        <w:spacing w:line="276" w:lineRule="auto"/>
        <w:ind w:left="567"/>
        <w:outlineLvl w:val="3"/>
        <w:rPr>
          <w:rFonts w:asciiTheme="majorHAnsi" w:hAnsiTheme="majorHAnsi" w:cs="Arial"/>
          <w:bCs/>
        </w:rPr>
      </w:pPr>
    </w:p>
    <w:p w14:paraId="58E41154" w14:textId="0158A753" w:rsidR="00495C0B" w:rsidRDefault="005D5CEA" w:rsidP="001C0E6F">
      <w:pPr>
        <w:spacing w:line="276" w:lineRule="auto"/>
        <w:jc w:val="both"/>
        <w:rPr>
          <w:rFonts w:ascii="Cambria" w:hAnsi="Cambria" w:cs="Times"/>
        </w:rPr>
      </w:pPr>
      <w:bookmarkStart w:id="14" w:name="__DdeLink__6240_1986710684"/>
      <w:r>
        <w:rPr>
          <w:rFonts w:asciiTheme="majorHAnsi" w:hAnsiTheme="majorHAnsi" w:cs="Arial"/>
          <w:bCs/>
        </w:rPr>
        <w:t xml:space="preserve">Wykonawca zobowiązany jest wykonać przedmiotu zamówienia w następujących </w:t>
      </w:r>
      <w:bookmarkEnd w:id="14"/>
      <w:r w:rsidR="007642CE" w:rsidRPr="007D38A6">
        <w:rPr>
          <w:rFonts w:ascii="Cambria" w:hAnsi="Cambria" w:cs="Times"/>
        </w:rPr>
        <w:t xml:space="preserve"> </w:t>
      </w:r>
      <w:r w:rsidRPr="007D38A6">
        <w:rPr>
          <w:rFonts w:ascii="Cambria" w:hAnsi="Cambria" w:cs="Times"/>
        </w:rPr>
        <w:t xml:space="preserve">w terminie </w:t>
      </w:r>
      <w:r w:rsidR="00CD4F83">
        <w:rPr>
          <w:rFonts w:ascii="Cambria" w:hAnsi="Cambria" w:cs="Times"/>
          <w:b/>
          <w:bCs/>
        </w:rPr>
        <w:t xml:space="preserve">4 </w:t>
      </w:r>
      <w:r w:rsidR="00D85B76" w:rsidRPr="007D38A6">
        <w:rPr>
          <w:rFonts w:ascii="Cambria" w:hAnsi="Cambria" w:cs="Times"/>
          <w:b/>
          <w:bCs/>
        </w:rPr>
        <w:t>miesięcy od dnia podpisania umowy</w:t>
      </w:r>
      <w:r w:rsidR="007D38A6">
        <w:rPr>
          <w:rFonts w:ascii="Cambria" w:hAnsi="Cambria" w:cs="Times"/>
        </w:rPr>
        <w:t>.</w:t>
      </w:r>
    </w:p>
    <w:p w14:paraId="2D32807D" w14:textId="77777777" w:rsidR="007D38A6" w:rsidRPr="007D38A6" w:rsidRDefault="007D38A6" w:rsidP="007D38A6">
      <w:pPr>
        <w:pStyle w:val="Akapitzlist"/>
        <w:tabs>
          <w:tab w:val="left" w:pos="426"/>
        </w:tabs>
        <w:spacing w:line="276" w:lineRule="auto"/>
        <w:ind w:left="284"/>
        <w:rPr>
          <w:rFonts w:ascii="Cambria" w:hAnsi="Cambria" w:cs="Time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7622F6DA" w14:textId="77777777" w:rsidTr="001B764C">
        <w:trPr>
          <w:jc w:val="center"/>
        </w:trPr>
        <w:tc>
          <w:tcPr>
            <w:tcW w:w="9068" w:type="dxa"/>
            <w:tcBorders>
              <w:bottom w:val="single" w:sz="4" w:space="0" w:color="auto"/>
            </w:tcBorders>
            <w:shd w:val="clear" w:color="auto" w:fill="D9D9D9" w:themeFill="background1" w:themeFillShade="D9"/>
          </w:tcPr>
          <w:p w14:paraId="4079A11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15263744" w14:textId="77777777"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36651084"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E377397"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05A4751" w14:textId="77777777" w:rsidR="00D9784D" w:rsidRPr="001E65B9" w:rsidRDefault="00D9784D" w:rsidP="00DC0867">
      <w:pPr>
        <w:pStyle w:val="Kolorowalistaakcent11"/>
        <w:numPr>
          <w:ilvl w:val="1"/>
          <w:numId w:val="9"/>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t>
      </w:r>
      <w:r w:rsidR="006528C1">
        <w:rPr>
          <w:rFonts w:asciiTheme="majorHAnsi" w:hAnsiTheme="majorHAnsi" w:cs="Arial"/>
          <w:bCs/>
          <w:sz w:val="24"/>
          <w:szCs w:val="24"/>
        </w:rPr>
        <w:t>Wykonawcy</w:t>
      </w:r>
      <w:r w:rsidRPr="001E65B9">
        <w:rPr>
          <w:rFonts w:asciiTheme="majorHAnsi" w:hAnsiTheme="majorHAnsi" w:cs="Arial"/>
          <w:bCs/>
          <w:sz w:val="24"/>
          <w:szCs w:val="24"/>
        </w:rPr>
        <w:t xml:space="preserve">,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dotyczące:</w:t>
      </w:r>
      <w:r w:rsidR="001E65B9">
        <w:rPr>
          <w:rFonts w:asciiTheme="majorHAnsi" w:hAnsiTheme="majorHAnsi" w:cs="Arial"/>
          <w:bCs/>
          <w:sz w:val="24"/>
          <w:szCs w:val="24"/>
        </w:rPr>
        <w:t xml:space="preserve"> </w:t>
      </w:r>
      <w:r w:rsidR="001E65B9" w:rsidRPr="00015C4B">
        <w:rPr>
          <w:rFonts w:asciiTheme="majorHAnsi" w:hAnsiTheme="majorHAnsi" w:cs="Arial"/>
          <w:bCs/>
          <w:color w:val="FFFFFF" w:themeColor="background1"/>
          <w:sz w:val="24"/>
          <w:szCs w:val="24"/>
        </w:rPr>
        <w:t>postępowaniu</w:t>
      </w:r>
    </w:p>
    <w:p w14:paraId="726EB1A2" w14:textId="77777777" w:rsidR="00E60071" w:rsidRPr="001E65B9" w:rsidRDefault="00E60071" w:rsidP="00627C7D">
      <w:pPr>
        <w:pStyle w:val="Kolorowalistaakcent11"/>
        <w:autoSpaceDE w:val="0"/>
        <w:autoSpaceDN w:val="0"/>
        <w:adjustRightInd w:val="0"/>
        <w:spacing w:before="0" w:after="0" w:line="276" w:lineRule="auto"/>
        <w:ind w:left="567"/>
        <w:rPr>
          <w:rFonts w:asciiTheme="majorHAnsi" w:hAnsiTheme="majorHAnsi" w:cs="Arial"/>
          <w:bCs/>
          <w:sz w:val="10"/>
          <w:szCs w:val="10"/>
        </w:rPr>
      </w:pPr>
    </w:p>
    <w:p w14:paraId="1BA1916F" w14:textId="77777777" w:rsidR="001E65B9" w:rsidRPr="00A435B8" w:rsidRDefault="001E65B9" w:rsidP="00DC0867">
      <w:pPr>
        <w:pStyle w:val="Akapitzlist"/>
        <w:numPr>
          <w:ilvl w:val="2"/>
          <w:numId w:val="27"/>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20551349" w14:textId="77777777" w:rsidR="001E65B9" w:rsidRPr="00A435B8" w:rsidRDefault="006528C1" w:rsidP="001B764C">
      <w:pPr>
        <w:spacing w:line="276" w:lineRule="auto"/>
        <w:ind w:left="1276"/>
        <w:jc w:val="both"/>
        <w:rPr>
          <w:rFonts w:asciiTheme="majorHAnsi" w:hAnsiTheme="majorHAnsi"/>
          <w:i/>
        </w:rPr>
      </w:pPr>
      <w:bookmarkStart w:id="15" w:name="_Hlk103896234"/>
      <w:r>
        <w:rPr>
          <w:rFonts w:asciiTheme="majorHAnsi" w:hAnsiTheme="majorHAnsi"/>
          <w:i/>
        </w:rPr>
        <w:t>Zamawiający</w:t>
      </w:r>
      <w:r w:rsidR="001E65B9" w:rsidRPr="00A435B8">
        <w:rPr>
          <w:rFonts w:asciiTheme="majorHAnsi" w:hAnsiTheme="majorHAnsi"/>
          <w:i/>
        </w:rPr>
        <w:t xml:space="preserve"> nie określa warunku w ww. zakresie.</w:t>
      </w:r>
    </w:p>
    <w:bookmarkEnd w:id="15"/>
    <w:p w14:paraId="7AD1A7B1" w14:textId="77777777" w:rsidR="001E65B9" w:rsidRPr="00A435B8" w:rsidRDefault="001E65B9" w:rsidP="00DC0867">
      <w:pPr>
        <w:pStyle w:val="Akapitzlist"/>
        <w:numPr>
          <w:ilvl w:val="2"/>
          <w:numId w:val="27"/>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do prowadzenia określonej działalności gospodarczej lub zawodowej, o ile wynika to z odrębnych przepisów;</w:t>
      </w:r>
    </w:p>
    <w:p w14:paraId="581B18C7" w14:textId="77777777" w:rsidR="001E65B9" w:rsidRPr="00A435B8" w:rsidRDefault="006528C1" w:rsidP="001B764C">
      <w:pPr>
        <w:spacing w:line="276" w:lineRule="auto"/>
        <w:ind w:left="1276"/>
        <w:jc w:val="both"/>
        <w:rPr>
          <w:rFonts w:asciiTheme="majorHAnsi" w:hAnsiTheme="majorHAnsi"/>
          <w:i/>
          <w:sz w:val="10"/>
          <w:szCs w:val="10"/>
        </w:rPr>
      </w:pPr>
      <w:r>
        <w:rPr>
          <w:rFonts w:asciiTheme="majorHAnsi" w:hAnsiTheme="majorHAnsi"/>
          <w:i/>
        </w:rPr>
        <w:t>Zamawiający</w:t>
      </w:r>
      <w:r w:rsidR="00015C4B" w:rsidRPr="00A435B8">
        <w:rPr>
          <w:rFonts w:asciiTheme="majorHAnsi" w:hAnsiTheme="majorHAnsi"/>
          <w:i/>
        </w:rPr>
        <w:t xml:space="preserve"> nie określa warunku w ww. zakresie.</w:t>
      </w:r>
    </w:p>
    <w:p w14:paraId="22925E4A" w14:textId="77777777" w:rsidR="001E65B9" w:rsidRPr="00A435B8" w:rsidRDefault="001E65B9" w:rsidP="00DC0867">
      <w:pPr>
        <w:pStyle w:val="Akapitzlist"/>
        <w:numPr>
          <w:ilvl w:val="2"/>
          <w:numId w:val="27"/>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sytuacji ekonomicznej lub finansowej;</w:t>
      </w:r>
    </w:p>
    <w:p w14:paraId="6438081C" w14:textId="77777777" w:rsidR="00F5397E" w:rsidRPr="001B764C" w:rsidRDefault="006528C1" w:rsidP="00627C7D">
      <w:pPr>
        <w:spacing w:line="276" w:lineRule="auto"/>
        <w:ind w:left="567" w:firstLine="709"/>
        <w:rPr>
          <w:rFonts w:asciiTheme="majorHAnsi" w:hAnsiTheme="majorHAnsi"/>
          <w:bCs/>
          <w:i/>
          <w:sz w:val="10"/>
          <w:szCs w:val="10"/>
        </w:rPr>
      </w:pPr>
      <w:r>
        <w:rPr>
          <w:rFonts w:asciiTheme="majorHAnsi" w:hAnsiTheme="majorHAnsi"/>
          <w:i/>
        </w:rPr>
        <w:t>Zamawiający</w:t>
      </w:r>
      <w:r w:rsidR="00015C4B" w:rsidRPr="001B764C">
        <w:rPr>
          <w:rFonts w:asciiTheme="majorHAnsi" w:hAnsiTheme="majorHAnsi"/>
          <w:i/>
        </w:rPr>
        <w:t xml:space="preserve"> nie określa warunku w ww. zakresie</w:t>
      </w:r>
    </w:p>
    <w:p w14:paraId="549C0219" w14:textId="77777777" w:rsidR="00D9784D" w:rsidRPr="001B764C" w:rsidRDefault="00D9784D" w:rsidP="00DC0867">
      <w:pPr>
        <w:pStyle w:val="Akapitzlist"/>
        <w:numPr>
          <w:ilvl w:val="2"/>
          <w:numId w:val="27"/>
        </w:numPr>
        <w:autoSpaceDE w:val="0"/>
        <w:autoSpaceDN w:val="0"/>
        <w:adjustRightInd w:val="0"/>
        <w:spacing w:before="0" w:after="0" w:line="276" w:lineRule="auto"/>
        <w:ind w:left="1276" w:hanging="709"/>
        <w:rPr>
          <w:rFonts w:asciiTheme="majorHAnsi" w:hAnsiTheme="majorHAnsi" w:cs="Arial"/>
          <w:b/>
          <w:sz w:val="24"/>
          <w:szCs w:val="24"/>
        </w:rPr>
      </w:pPr>
      <w:r w:rsidRPr="001B764C">
        <w:rPr>
          <w:rFonts w:asciiTheme="majorHAnsi" w:hAnsiTheme="majorHAnsi" w:cs="Arial"/>
          <w:b/>
          <w:sz w:val="24"/>
          <w:szCs w:val="24"/>
        </w:rPr>
        <w:t>zdolności technicznej lub zawodowej</w:t>
      </w:r>
      <w:r w:rsidR="00034207" w:rsidRPr="001B764C">
        <w:rPr>
          <w:rFonts w:asciiTheme="majorHAnsi" w:hAnsiTheme="majorHAnsi" w:cs="Arial"/>
          <w:b/>
          <w:sz w:val="24"/>
          <w:szCs w:val="24"/>
        </w:rPr>
        <w:t xml:space="preserve"> w zakresie:</w:t>
      </w:r>
    </w:p>
    <w:p w14:paraId="00095074" w14:textId="77777777" w:rsidR="004A2BA8" w:rsidRPr="00D3409B" w:rsidRDefault="004A2BA8" w:rsidP="004A2BA8">
      <w:pPr>
        <w:pStyle w:val="Akapitzlist"/>
        <w:autoSpaceDE w:val="0"/>
        <w:autoSpaceDN w:val="0"/>
        <w:adjustRightInd w:val="0"/>
        <w:spacing w:after="0" w:line="276" w:lineRule="auto"/>
        <w:ind w:left="709" w:firstLine="515"/>
        <w:rPr>
          <w:rFonts w:ascii="Cambria" w:hAnsi="Cambria" w:cs="Helvetica"/>
          <w:bCs/>
          <w:i/>
          <w:color w:val="000000"/>
          <w:sz w:val="24"/>
          <w:szCs w:val="24"/>
        </w:rPr>
      </w:pPr>
      <w:r w:rsidRPr="00D3409B">
        <w:rPr>
          <w:rFonts w:ascii="Cambria" w:hAnsi="Cambria" w:cs="Helvetica"/>
          <w:bCs/>
          <w:i/>
          <w:color w:val="000000"/>
          <w:sz w:val="24"/>
          <w:szCs w:val="24"/>
        </w:rPr>
        <w:t>Opis sposobu dokonywania oceny spełniania tego warunku:</w:t>
      </w:r>
    </w:p>
    <w:p w14:paraId="00601DAE" w14:textId="77777777" w:rsidR="004A2BA8" w:rsidRPr="004A2BA8" w:rsidRDefault="004A2BA8" w:rsidP="004A2BA8">
      <w:pPr>
        <w:pStyle w:val="Akapitzlist"/>
        <w:autoSpaceDE w:val="0"/>
        <w:autoSpaceDN w:val="0"/>
        <w:adjustRightInd w:val="0"/>
        <w:spacing w:after="0" w:line="276" w:lineRule="auto"/>
        <w:ind w:left="709" w:firstLine="515"/>
        <w:rPr>
          <w:rFonts w:ascii="Cambria" w:hAnsi="Cambria" w:cs="Helvetica"/>
          <w:bCs/>
          <w:i/>
          <w:color w:val="000000"/>
          <w:sz w:val="10"/>
          <w:szCs w:val="10"/>
          <w:u w:val="single"/>
        </w:rPr>
      </w:pPr>
    </w:p>
    <w:p w14:paraId="067AB2BF" w14:textId="0A0E6441" w:rsidR="00163D1E" w:rsidRDefault="006528C1" w:rsidP="00C90457">
      <w:pPr>
        <w:pStyle w:val="Akapitzlist"/>
        <w:numPr>
          <w:ilvl w:val="0"/>
          <w:numId w:val="73"/>
        </w:numPr>
        <w:autoSpaceDE w:val="0"/>
        <w:autoSpaceDN w:val="0"/>
        <w:adjustRightInd w:val="0"/>
        <w:spacing w:line="276" w:lineRule="auto"/>
        <w:rPr>
          <w:rFonts w:ascii="Cambria" w:hAnsi="Cambria"/>
          <w:color w:val="000000" w:themeColor="text1"/>
          <w:sz w:val="24"/>
          <w:szCs w:val="24"/>
        </w:rPr>
      </w:pPr>
      <w:r w:rsidRPr="009F4BF6">
        <w:rPr>
          <w:rFonts w:ascii="Cambria" w:hAnsi="Cambria"/>
          <w:color w:val="000000" w:themeColor="text1"/>
          <w:sz w:val="24"/>
          <w:szCs w:val="24"/>
        </w:rPr>
        <w:t>Wykonawca</w:t>
      </w:r>
      <w:r w:rsidR="004A2BA8" w:rsidRPr="009F4BF6">
        <w:rPr>
          <w:rFonts w:ascii="Cambria" w:hAnsi="Cambria"/>
          <w:color w:val="000000" w:themeColor="text1"/>
          <w:sz w:val="24"/>
          <w:szCs w:val="24"/>
        </w:rPr>
        <w:t xml:space="preserve"> winien wykazać, że wykonał należycie nie wcześniej niż w okresie ostatnich 5 lat przed upływem terminu składania ofert, a jeżeli okres prowadzenia działalności jest krótszy - w tym okresie</w:t>
      </w:r>
      <w:r w:rsidR="00841B7D" w:rsidRPr="009F4BF6">
        <w:rPr>
          <w:rFonts w:ascii="Cambria" w:hAnsi="Cambria"/>
          <w:color w:val="000000" w:themeColor="text1"/>
          <w:sz w:val="24"/>
          <w:szCs w:val="24"/>
        </w:rPr>
        <w:t xml:space="preserve"> c</w:t>
      </w:r>
      <w:r w:rsidR="00D85B76" w:rsidRPr="009F4BF6">
        <w:rPr>
          <w:rFonts w:ascii="Cambria" w:hAnsi="Cambria"/>
          <w:color w:val="000000" w:themeColor="text1"/>
          <w:sz w:val="24"/>
          <w:szCs w:val="24"/>
        </w:rPr>
        <w:t xml:space="preserve">o </w:t>
      </w:r>
      <w:r w:rsidR="00507E9D" w:rsidRPr="009F4BF6">
        <w:rPr>
          <w:rFonts w:ascii="Cambria" w:hAnsi="Cambria"/>
          <w:color w:val="000000" w:themeColor="text1"/>
          <w:sz w:val="24"/>
          <w:szCs w:val="24"/>
        </w:rPr>
        <w:t xml:space="preserve">najmniej </w:t>
      </w:r>
      <w:r w:rsidR="00163D1E" w:rsidRPr="009F4BF6">
        <w:rPr>
          <w:rFonts w:ascii="Cambria" w:hAnsi="Cambria"/>
          <w:color w:val="000000" w:themeColor="text1"/>
          <w:sz w:val="24"/>
          <w:szCs w:val="24"/>
        </w:rPr>
        <w:t xml:space="preserve">dwie </w:t>
      </w:r>
      <w:r w:rsidR="00507E9D" w:rsidRPr="009F4BF6">
        <w:rPr>
          <w:rFonts w:ascii="Cambria" w:hAnsi="Cambria"/>
          <w:color w:val="000000" w:themeColor="text1"/>
          <w:sz w:val="24"/>
          <w:szCs w:val="24"/>
        </w:rPr>
        <w:t>robot</w:t>
      </w:r>
      <w:r w:rsidR="00163D1E" w:rsidRPr="009F4BF6">
        <w:rPr>
          <w:rFonts w:ascii="Cambria" w:hAnsi="Cambria"/>
          <w:color w:val="000000" w:themeColor="text1"/>
          <w:sz w:val="24"/>
          <w:szCs w:val="24"/>
        </w:rPr>
        <w:t>y</w:t>
      </w:r>
      <w:r w:rsidR="00507E9D" w:rsidRPr="009F4BF6">
        <w:rPr>
          <w:rFonts w:ascii="Cambria" w:hAnsi="Cambria"/>
          <w:color w:val="000000" w:themeColor="text1"/>
          <w:sz w:val="24"/>
          <w:szCs w:val="24"/>
        </w:rPr>
        <w:t xml:space="preserve"> budowlan</w:t>
      </w:r>
      <w:r w:rsidR="00163D1E" w:rsidRPr="009F4BF6">
        <w:rPr>
          <w:rFonts w:ascii="Cambria" w:hAnsi="Cambria"/>
          <w:color w:val="000000" w:themeColor="text1"/>
          <w:sz w:val="24"/>
          <w:szCs w:val="24"/>
        </w:rPr>
        <w:t>e</w:t>
      </w:r>
      <w:r w:rsidR="00D77807" w:rsidRPr="009F4BF6">
        <w:rPr>
          <w:rFonts w:ascii="Cambria" w:hAnsi="Cambria"/>
          <w:color w:val="000000" w:themeColor="text1"/>
          <w:sz w:val="24"/>
          <w:szCs w:val="24"/>
        </w:rPr>
        <w:t xml:space="preserve"> </w:t>
      </w:r>
      <w:r w:rsidR="00163D1E" w:rsidRPr="009F4BF6">
        <w:rPr>
          <w:rFonts w:ascii="Cambria" w:hAnsi="Cambria"/>
          <w:color w:val="000000" w:themeColor="text1"/>
          <w:sz w:val="24"/>
          <w:szCs w:val="24"/>
        </w:rPr>
        <w:t>z których każda:</w:t>
      </w:r>
    </w:p>
    <w:p w14:paraId="4351327C" w14:textId="62D62844" w:rsidR="009F4BF6" w:rsidRPr="007478DA" w:rsidRDefault="009F4BF6" w:rsidP="00C90457">
      <w:pPr>
        <w:pStyle w:val="Akapitzlist"/>
        <w:numPr>
          <w:ilvl w:val="1"/>
          <w:numId w:val="55"/>
        </w:numPr>
        <w:autoSpaceDE w:val="0"/>
        <w:autoSpaceDN w:val="0"/>
        <w:adjustRightInd w:val="0"/>
        <w:spacing w:before="0" w:after="0" w:line="276" w:lineRule="auto"/>
        <w:contextualSpacing w:val="0"/>
        <w:rPr>
          <w:rFonts w:ascii="Cambria" w:hAnsi="Cambria"/>
          <w:color w:val="FF0000"/>
          <w:sz w:val="24"/>
          <w:szCs w:val="24"/>
        </w:rPr>
      </w:pPr>
      <w:r w:rsidRPr="007478DA">
        <w:rPr>
          <w:rFonts w:ascii="Cambria" w:hAnsi="Cambria"/>
          <w:color w:val="FF0000"/>
          <w:sz w:val="24"/>
          <w:szCs w:val="24"/>
        </w:rPr>
        <w:t>w zakresie części 1</w:t>
      </w:r>
    </w:p>
    <w:p w14:paraId="6A802498" w14:textId="0629A5A4" w:rsidR="0077262C" w:rsidRPr="0077262C" w:rsidRDefault="00D77807" w:rsidP="00C90457">
      <w:pPr>
        <w:pStyle w:val="Akapitzlist"/>
        <w:numPr>
          <w:ilvl w:val="1"/>
          <w:numId w:val="74"/>
        </w:numPr>
        <w:autoSpaceDE w:val="0"/>
        <w:autoSpaceDN w:val="0"/>
        <w:adjustRightInd w:val="0"/>
        <w:spacing w:before="0" w:after="0" w:line="276" w:lineRule="auto"/>
        <w:ind w:left="2552" w:hanging="425"/>
        <w:contextualSpacing w:val="0"/>
        <w:rPr>
          <w:rFonts w:ascii="Cambria" w:hAnsi="Cambria"/>
          <w:sz w:val="24"/>
          <w:szCs w:val="24"/>
        </w:rPr>
      </w:pPr>
      <w:r w:rsidRPr="0077262C">
        <w:rPr>
          <w:rFonts w:asciiTheme="majorHAnsi" w:hAnsiTheme="majorHAnsi"/>
          <w:iCs/>
          <w:sz w:val="24"/>
          <w:szCs w:val="24"/>
        </w:rPr>
        <w:t>polega</w:t>
      </w:r>
      <w:r w:rsidR="00163D1E" w:rsidRPr="0077262C">
        <w:rPr>
          <w:rFonts w:asciiTheme="majorHAnsi" w:hAnsiTheme="majorHAnsi"/>
          <w:iCs/>
          <w:sz w:val="24"/>
          <w:szCs w:val="24"/>
        </w:rPr>
        <w:t>ła</w:t>
      </w:r>
      <w:r w:rsidRPr="0077262C">
        <w:rPr>
          <w:rFonts w:asciiTheme="majorHAnsi" w:hAnsiTheme="majorHAnsi"/>
          <w:iCs/>
          <w:sz w:val="24"/>
          <w:szCs w:val="24"/>
        </w:rPr>
        <w:t xml:space="preserve"> na </w:t>
      </w:r>
      <w:r w:rsidR="0077262C" w:rsidRPr="0077262C">
        <w:rPr>
          <w:rFonts w:asciiTheme="majorHAnsi" w:hAnsiTheme="majorHAnsi"/>
          <w:b/>
          <w:bCs/>
          <w:iCs/>
          <w:sz w:val="24"/>
          <w:szCs w:val="24"/>
        </w:rPr>
        <w:t xml:space="preserve">budowie lub przebudowie lub remoncie </w:t>
      </w:r>
    </w:p>
    <w:p w14:paraId="288C3B60" w14:textId="1104CA4A" w:rsidR="00163D1E" w:rsidRPr="0077262C" w:rsidRDefault="00163D1E" w:rsidP="00C90457">
      <w:pPr>
        <w:pStyle w:val="Akapitzlist"/>
        <w:numPr>
          <w:ilvl w:val="1"/>
          <w:numId w:val="74"/>
        </w:numPr>
        <w:autoSpaceDE w:val="0"/>
        <w:autoSpaceDN w:val="0"/>
        <w:adjustRightInd w:val="0"/>
        <w:spacing w:before="0" w:after="0" w:line="276" w:lineRule="auto"/>
        <w:ind w:left="2552" w:hanging="425"/>
        <w:contextualSpacing w:val="0"/>
        <w:rPr>
          <w:rFonts w:ascii="Cambria" w:hAnsi="Cambria"/>
          <w:sz w:val="24"/>
          <w:szCs w:val="24"/>
        </w:rPr>
      </w:pPr>
      <w:r w:rsidRPr="0077262C">
        <w:rPr>
          <w:rFonts w:ascii="Cambria" w:hAnsi="Cambria"/>
          <w:sz w:val="24"/>
          <w:szCs w:val="24"/>
        </w:rPr>
        <w:t xml:space="preserve">miała wartość minimum </w:t>
      </w:r>
      <w:r w:rsidR="001651C7">
        <w:rPr>
          <w:rFonts w:ascii="Cambria" w:hAnsi="Cambria"/>
          <w:sz w:val="24"/>
          <w:szCs w:val="24"/>
        </w:rPr>
        <w:t>100</w:t>
      </w:r>
      <w:r w:rsidR="00BA26CE" w:rsidRPr="0077262C">
        <w:rPr>
          <w:rFonts w:ascii="Cambria" w:hAnsi="Cambria"/>
          <w:sz w:val="24"/>
          <w:szCs w:val="24"/>
        </w:rPr>
        <w:t xml:space="preserve">.000,00 </w:t>
      </w:r>
      <w:r w:rsidRPr="0077262C">
        <w:rPr>
          <w:rFonts w:ascii="Cambria" w:hAnsi="Cambria"/>
          <w:sz w:val="24"/>
          <w:szCs w:val="24"/>
        </w:rPr>
        <w:t>zł brutto</w:t>
      </w:r>
    </w:p>
    <w:p w14:paraId="1A4EAC5F" w14:textId="6334BE08" w:rsidR="0077262C" w:rsidRPr="007478DA" w:rsidRDefault="0077262C" w:rsidP="00C90457">
      <w:pPr>
        <w:pStyle w:val="Akapitzlist"/>
        <w:numPr>
          <w:ilvl w:val="1"/>
          <w:numId w:val="55"/>
        </w:numPr>
        <w:autoSpaceDE w:val="0"/>
        <w:autoSpaceDN w:val="0"/>
        <w:adjustRightInd w:val="0"/>
        <w:spacing w:before="0" w:after="0" w:line="276" w:lineRule="auto"/>
        <w:contextualSpacing w:val="0"/>
        <w:rPr>
          <w:rFonts w:ascii="Cambria" w:hAnsi="Cambria"/>
          <w:color w:val="FF0000"/>
          <w:sz w:val="24"/>
          <w:szCs w:val="24"/>
        </w:rPr>
      </w:pPr>
      <w:r w:rsidRPr="007478DA">
        <w:rPr>
          <w:rFonts w:ascii="Cambria" w:hAnsi="Cambria"/>
          <w:color w:val="FF0000"/>
          <w:sz w:val="24"/>
          <w:szCs w:val="24"/>
        </w:rPr>
        <w:t>w zakresie części 2</w:t>
      </w:r>
    </w:p>
    <w:p w14:paraId="7593217F" w14:textId="06C4392E" w:rsidR="00D83497" w:rsidRPr="009F4BF6" w:rsidRDefault="00D83497" w:rsidP="00C90457">
      <w:pPr>
        <w:pStyle w:val="Akapitzlist"/>
        <w:numPr>
          <w:ilvl w:val="1"/>
          <w:numId w:val="74"/>
        </w:numPr>
        <w:autoSpaceDE w:val="0"/>
        <w:autoSpaceDN w:val="0"/>
        <w:adjustRightInd w:val="0"/>
        <w:spacing w:before="0" w:after="0" w:line="276" w:lineRule="auto"/>
        <w:ind w:left="2552" w:hanging="425"/>
        <w:contextualSpacing w:val="0"/>
        <w:rPr>
          <w:rFonts w:asciiTheme="majorHAnsi" w:hAnsiTheme="majorHAnsi"/>
          <w:iCs/>
          <w:sz w:val="24"/>
          <w:szCs w:val="24"/>
        </w:rPr>
      </w:pPr>
      <w:r w:rsidRPr="0077262C">
        <w:rPr>
          <w:rFonts w:asciiTheme="majorHAnsi" w:hAnsiTheme="majorHAnsi"/>
          <w:iCs/>
          <w:sz w:val="24"/>
          <w:szCs w:val="24"/>
        </w:rPr>
        <w:t xml:space="preserve">polegała na </w:t>
      </w:r>
      <w:r w:rsidRPr="00F02527">
        <w:rPr>
          <w:rFonts w:asciiTheme="majorHAnsi" w:hAnsiTheme="majorHAnsi"/>
          <w:b/>
          <w:bCs/>
          <w:iCs/>
          <w:sz w:val="24"/>
          <w:szCs w:val="24"/>
        </w:rPr>
        <w:t xml:space="preserve">budowie lub przebudowie lub remoncie </w:t>
      </w:r>
    </w:p>
    <w:p w14:paraId="2878F981" w14:textId="3C8DF4D2" w:rsidR="00D83497" w:rsidRPr="009F4BF6" w:rsidRDefault="00D83497" w:rsidP="00C90457">
      <w:pPr>
        <w:pStyle w:val="Akapitzlist"/>
        <w:numPr>
          <w:ilvl w:val="1"/>
          <w:numId w:val="74"/>
        </w:numPr>
        <w:autoSpaceDE w:val="0"/>
        <w:autoSpaceDN w:val="0"/>
        <w:adjustRightInd w:val="0"/>
        <w:spacing w:before="0" w:after="0" w:line="276" w:lineRule="auto"/>
        <w:ind w:left="2552" w:hanging="425"/>
        <w:contextualSpacing w:val="0"/>
        <w:rPr>
          <w:rFonts w:asciiTheme="majorHAnsi" w:hAnsiTheme="majorHAnsi"/>
          <w:iCs/>
          <w:sz w:val="24"/>
          <w:szCs w:val="24"/>
        </w:rPr>
      </w:pPr>
      <w:r w:rsidRPr="009F4BF6">
        <w:rPr>
          <w:rFonts w:asciiTheme="majorHAnsi" w:hAnsiTheme="majorHAnsi"/>
          <w:iCs/>
          <w:sz w:val="24"/>
          <w:szCs w:val="24"/>
        </w:rPr>
        <w:t xml:space="preserve">miała wartość minimum </w:t>
      </w:r>
      <w:r w:rsidR="001651C7">
        <w:rPr>
          <w:rFonts w:asciiTheme="majorHAnsi" w:hAnsiTheme="majorHAnsi"/>
          <w:iCs/>
          <w:sz w:val="24"/>
          <w:szCs w:val="24"/>
        </w:rPr>
        <w:t>30</w:t>
      </w:r>
      <w:r w:rsidRPr="009F4BF6">
        <w:rPr>
          <w:rFonts w:asciiTheme="majorHAnsi" w:hAnsiTheme="majorHAnsi"/>
          <w:iCs/>
          <w:sz w:val="24"/>
          <w:szCs w:val="24"/>
        </w:rPr>
        <w:t>.000,00 zł brutto</w:t>
      </w:r>
    </w:p>
    <w:p w14:paraId="08A1B6A6" w14:textId="1EA65970" w:rsidR="0077262C" w:rsidRPr="007478DA" w:rsidRDefault="0077262C" w:rsidP="00C90457">
      <w:pPr>
        <w:pStyle w:val="Akapitzlist"/>
        <w:numPr>
          <w:ilvl w:val="1"/>
          <w:numId w:val="55"/>
        </w:numPr>
        <w:autoSpaceDE w:val="0"/>
        <w:autoSpaceDN w:val="0"/>
        <w:adjustRightInd w:val="0"/>
        <w:spacing w:before="0" w:after="0" w:line="276" w:lineRule="auto"/>
        <w:contextualSpacing w:val="0"/>
        <w:rPr>
          <w:rFonts w:ascii="Cambria" w:hAnsi="Cambria"/>
          <w:color w:val="FF0000"/>
          <w:sz w:val="24"/>
          <w:szCs w:val="24"/>
        </w:rPr>
      </w:pPr>
      <w:r w:rsidRPr="007478DA">
        <w:rPr>
          <w:rFonts w:ascii="Cambria" w:hAnsi="Cambria"/>
          <w:color w:val="FF0000"/>
          <w:sz w:val="24"/>
          <w:szCs w:val="24"/>
        </w:rPr>
        <w:t>w zakresie części 3</w:t>
      </w:r>
    </w:p>
    <w:p w14:paraId="614777AC" w14:textId="30D260D2" w:rsidR="00D83497" w:rsidRPr="009F4BF6" w:rsidRDefault="00D83497" w:rsidP="00C90457">
      <w:pPr>
        <w:pStyle w:val="Akapitzlist"/>
        <w:numPr>
          <w:ilvl w:val="1"/>
          <w:numId w:val="74"/>
        </w:numPr>
        <w:autoSpaceDE w:val="0"/>
        <w:autoSpaceDN w:val="0"/>
        <w:adjustRightInd w:val="0"/>
        <w:spacing w:before="0" w:after="0" w:line="276" w:lineRule="auto"/>
        <w:ind w:left="2552" w:hanging="425"/>
        <w:contextualSpacing w:val="0"/>
        <w:rPr>
          <w:rFonts w:asciiTheme="majorHAnsi" w:hAnsiTheme="majorHAnsi"/>
          <w:iCs/>
          <w:sz w:val="24"/>
          <w:szCs w:val="24"/>
        </w:rPr>
      </w:pPr>
      <w:r w:rsidRPr="0077262C">
        <w:rPr>
          <w:rFonts w:asciiTheme="majorHAnsi" w:hAnsiTheme="majorHAnsi"/>
          <w:iCs/>
          <w:sz w:val="24"/>
          <w:szCs w:val="24"/>
        </w:rPr>
        <w:t xml:space="preserve">polegała na </w:t>
      </w:r>
      <w:r w:rsidRPr="00F02527">
        <w:rPr>
          <w:rFonts w:asciiTheme="majorHAnsi" w:hAnsiTheme="majorHAnsi"/>
          <w:b/>
          <w:bCs/>
          <w:iCs/>
          <w:sz w:val="24"/>
          <w:szCs w:val="24"/>
        </w:rPr>
        <w:t xml:space="preserve">budowie lub przebudowie lub remoncie </w:t>
      </w:r>
    </w:p>
    <w:p w14:paraId="0DC6E059" w14:textId="70ABCC95" w:rsidR="00D83497" w:rsidRPr="009F4BF6" w:rsidRDefault="00D83497" w:rsidP="00C90457">
      <w:pPr>
        <w:pStyle w:val="Akapitzlist"/>
        <w:numPr>
          <w:ilvl w:val="1"/>
          <w:numId w:val="74"/>
        </w:numPr>
        <w:autoSpaceDE w:val="0"/>
        <w:autoSpaceDN w:val="0"/>
        <w:adjustRightInd w:val="0"/>
        <w:spacing w:before="0" w:after="0" w:line="276" w:lineRule="auto"/>
        <w:ind w:left="2552" w:hanging="425"/>
        <w:contextualSpacing w:val="0"/>
        <w:rPr>
          <w:rFonts w:asciiTheme="majorHAnsi" w:hAnsiTheme="majorHAnsi"/>
          <w:iCs/>
          <w:sz w:val="24"/>
          <w:szCs w:val="24"/>
        </w:rPr>
      </w:pPr>
      <w:r w:rsidRPr="009F4BF6">
        <w:rPr>
          <w:rFonts w:asciiTheme="majorHAnsi" w:hAnsiTheme="majorHAnsi"/>
          <w:iCs/>
          <w:sz w:val="24"/>
          <w:szCs w:val="24"/>
        </w:rPr>
        <w:t xml:space="preserve">miała wartość minimum </w:t>
      </w:r>
      <w:r w:rsidR="001651C7">
        <w:rPr>
          <w:rFonts w:asciiTheme="majorHAnsi" w:hAnsiTheme="majorHAnsi"/>
          <w:iCs/>
          <w:sz w:val="24"/>
          <w:szCs w:val="24"/>
        </w:rPr>
        <w:t>125</w:t>
      </w:r>
      <w:r w:rsidRPr="009F4BF6">
        <w:rPr>
          <w:rFonts w:asciiTheme="majorHAnsi" w:hAnsiTheme="majorHAnsi"/>
          <w:iCs/>
          <w:sz w:val="24"/>
          <w:szCs w:val="24"/>
        </w:rPr>
        <w:t>.000,00 zł brutto</w:t>
      </w:r>
    </w:p>
    <w:p w14:paraId="79E54264" w14:textId="77777777" w:rsidR="0077262C" w:rsidRPr="0077262C" w:rsidRDefault="0077262C" w:rsidP="0077262C">
      <w:pPr>
        <w:autoSpaceDE w:val="0"/>
        <w:autoSpaceDN w:val="0"/>
        <w:adjustRightInd w:val="0"/>
        <w:spacing w:line="276" w:lineRule="auto"/>
        <w:rPr>
          <w:rFonts w:ascii="Cambria" w:hAnsi="Cambria"/>
        </w:rPr>
      </w:pPr>
    </w:p>
    <w:p w14:paraId="031E0FC1" w14:textId="77777777" w:rsidR="00507E9D" w:rsidRPr="00D3409B" w:rsidRDefault="00507E9D" w:rsidP="00D3409B">
      <w:pPr>
        <w:pStyle w:val="Akapitzlist"/>
        <w:autoSpaceDE w:val="0"/>
        <w:autoSpaceDN w:val="0"/>
        <w:adjustRightInd w:val="0"/>
        <w:spacing w:before="0" w:after="0" w:line="276" w:lineRule="auto"/>
        <w:ind w:left="1560"/>
        <w:contextualSpacing w:val="0"/>
        <w:rPr>
          <w:rFonts w:ascii="Cambria" w:hAnsi="Cambria"/>
          <w:sz w:val="10"/>
          <w:szCs w:val="10"/>
        </w:rPr>
      </w:pPr>
    </w:p>
    <w:p w14:paraId="334F1420" w14:textId="0CCD7F08" w:rsidR="002F572E" w:rsidRPr="007478DA" w:rsidRDefault="004A2BA8" w:rsidP="00C90457">
      <w:pPr>
        <w:pStyle w:val="Akapitzlist"/>
        <w:numPr>
          <w:ilvl w:val="0"/>
          <w:numId w:val="73"/>
        </w:numPr>
        <w:autoSpaceDE w:val="0"/>
        <w:autoSpaceDN w:val="0"/>
        <w:adjustRightInd w:val="0"/>
        <w:spacing w:line="276" w:lineRule="auto"/>
        <w:ind w:left="1560"/>
        <w:rPr>
          <w:sz w:val="24"/>
          <w:szCs w:val="24"/>
        </w:rPr>
      </w:pPr>
      <w:r w:rsidRPr="007C7D7F">
        <w:rPr>
          <w:rFonts w:ascii="Cambria" w:hAnsi="Cambria"/>
          <w:color w:val="000000" w:themeColor="text1"/>
          <w:sz w:val="24"/>
          <w:szCs w:val="24"/>
        </w:rPr>
        <w:t xml:space="preserve">O udzielenie zamówienia mogą ubiegać się </w:t>
      </w:r>
      <w:r w:rsidR="006528C1">
        <w:rPr>
          <w:rFonts w:ascii="Cambria" w:hAnsi="Cambria"/>
          <w:color w:val="000000" w:themeColor="text1"/>
          <w:sz w:val="24"/>
          <w:szCs w:val="24"/>
        </w:rPr>
        <w:t>Wykonawcy</w:t>
      </w:r>
      <w:r w:rsidRPr="007C7D7F">
        <w:rPr>
          <w:rFonts w:ascii="Cambria" w:hAnsi="Cambria"/>
          <w:color w:val="000000" w:themeColor="text1"/>
          <w:sz w:val="24"/>
          <w:szCs w:val="24"/>
        </w:rPr>
        <w:t>, którzy dysponują lub będą dysponować w okresie wykonywania zamówienia</w:t>
      </w:r>
      <w:r w:rsidRPr="007C7D7F">
        <w:rPr>
          <w:rFonts w:ascii="Cambria" w:hAnsi="Cambria"/>
          <w:color w:val="000000" w:themeColor="text1"/>
          <w:sz w:val="24"/>
          <w:szCs w:val="24"/>
        </w:rPr>
        <w:br/>
        <w:t>i skierują do jego realizacji</w:t>
      </w:r>
      <w:r w:rsidR="002F572E">
        <w:rPr>
          <w:rFonts w:ascii="Cambria" w:hAnsi="Cambria"/>
          <w:color w:val="000000" w:themeColor="text1"/>
          <w:sz w:val="24"/>
          <w:szCs w:val="24"/>
        </w:rPr>
        <w:t>:</w:t>
      </w:r>
    </w:p>
    <w:p w14:paraId="06814E18" w14:textId="77777777" w:rsidR="007478DA" w:rsidRPr="007478DA" w:rsidRDefault="007478DA" w:rsidP="007478DA">
      <w:pPr>
        <w:pStyle w:val="Akapitzlist"/>
        <w:autoSpaceDE w:val="0"/>
        <w:autoSpaceDN w:val="0"/>
        <w:adjustRightInd w:val="0"/>
        <w:spacing w:before="0" w:after="0" w:line="276" w:lineRule="auto"/>
        <w:ind w:left="862" w:firstLine="698"/>
        <w:contextualSpacing w:val="0"/>
        <w:rPr>
          <w:rFonts w:ascii="Cambria" w:hAnsi="Cambria"/>
          <w:color w:val="FF0000"/>
          <w:sz w:val="24"/>
          <w:szCs w:val="24"/>
        </w:rPr>
      </w:pPr>
      <w:r w:rsidRPr="007478DA">
        <w:rPr>
          <w:rFonts w:ascii="Cambria" w:hAnsi="Cambria"/>
          <w:color w:val="FF0000"/>
          <w:sz w:val="24"/>
          <w:szCs w:val="24"/>
        </w:rPr>
        <w:t>w zakresie części 1</w:t>
      </w:r>
    </w:p>
    <w:p w14:paraId="7BC3E9E0" w14:textId="77777777" w:rsidR="00C2092B" w:rsidRDefault="00C2092B" w:rsidP="00C2092B">
      <w:pPr>
        <w:spacing w:line="276" w:lineRule="auto"/>
        <w:ind w:left="1560"/>
        <w:jc w:val="both"/>
        <w:rPr>
          <w:rFonts w:asciiTheme="majorHAnsi" w:hAnsiTheme="majorHAnsi"/>
          <w:b/>
          <w:u w:val="single"/>
        </w:rPr>
      </w:pPr>
      <w:r w:rsidRPr="00C2092B">
        <w:rPr>
          <w:rFonts w:asciiTheme="majorHAnsi" w:hAnsiTheme="majorHAnsi"/>
          <w:b/>
          <w:u w:val="single"/>
        </w:rPr>
        <w:t>W zakresie projektowania:</w:t>
      </w:r>
    </w:p>
    <w:p w14:paraId="1F3228AA" w14:textId="58E80180" w:rsidR="004E12CD" w:rsidRDefault="004E12CD"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t>min. jedną osobą (</w:t>
      </w:r>
      <w:r w:rsidR="00FB50FD">
        <w:rPr>
          <w:rFonts w:ascii="Cambria" w:hAnsi="Cambria"/>
          <w:sz w:val="24"/>
          <w:szCs w:val="24"/>
        </w:rPr>
        <w:t>projektant</w:t>
      </w:r>
      <w:r w:rsidRPr="008B6340">
        <w:rPr>
          <w:rFonts w:ascii="Cambria" w:hAnsi="Cambria"/>
          <w:sz w:val="24"/>
          <w:szCs w:val="24"/>
        </w:rPr>
        <w:t xml:space="preserve">) posiadającą uprawnienia budowlane do </w:t>
      </w:r>
      <w:r w:rsidR="004F52DF">
        <w:rPr>
          <w:rFonts w:ascii="Cambria" w:hAnsi="Cambria"/>
          <w:sz w:val="24"/>
          <w:szCs w:val="24"/>
        </w:rPr>
        <w:t>projektowania</w:t>
      </w:r>
      <w:r w:rsidRPr="008B6340">
        <w:rPr>
          <w:rFonts w:ascii="Cambria" w:hAnsi="Cambria"/>
          <w:sz w:val="24"/>
          <w:szCs w:val="24"/>
        </w:rPr>
        <w:t xml:space="preserve"> w specjalności </w:t>
      </w:r>
      <w:r w:rsidR="00985EB7">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 xml:space="preserve">w zakresie </w:t>
      </w:r>
      <w:r w:rsidR="004F52DF" w:rsidRPr="004F52DF">
        <w:rPr>
          <w:rFonts w:ascii="Cambria" w:hAnsi="Cambria"/>
          <w:sz w:val="24"/>
          <w:szCs w:val="24"/>
        </w:rPr>
        <w:t>umożliwiającym projektowanie robót budowlanych objętych przedmiotem zamówienia</w:t>
      </w:r>
      <w:r w:rsidRPr="00161DA3">
        <w:rPr>
          <w:rFonts w:ascii="Cambria" w:hAnsi="Cambria"/>
          <w:sz w:val="24"/>
          <w:szCs w:val="24"/>
        </w:rPr>
        <w:t>.</w:t>
      </w:r>
    </w:p>
    <w:p w14:paraId="23E01819" w14:textId="77777777" w:rsidR="00C2092B" w:rsidRPr="00245795" w:rsidRDefault="00C2092B" w:rsidP="00C2092B">
      <w:pPr>
        <w:spacing w:line="276" w:lineRule="auto"/>
        <w:ind w:left="1560"/>
        <w:jc w:val="both"/>
        <w:rPr>
          <w:rFonts w:asciiTheme="majorHAnsi" w:hAnsiTheme="majorHAnsi"/>
          <w:b/>
          <w:u w:val="single"/>
        </w:rPr>
      </w:pPr>
      <w:r w:rsidRPr="00245795">
        <w:rPr>
          <w:rFonts w:asciiTheme="majorHAnsi" w:hAnsiTheme="majorHAnsi"/>
          <w:b/>
          <w:u w:val="single"/>
        </w:rPr>
        <w:t>W zakresie wykonywania robót:</w:t>
      </w:r>
    </w:p>
    <w:p w14:paraId="58648749" w14:textId="03794350" w:rsidR="004F52DF" w:rsidRDefault="004F52DF"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t>min. jedną osobą (</w:t>
      </w:r>
      <w:r>
        <w:rPr>
          <w:rFonts w:ascii="Cambria" w:hAnsi="Cambria"/>
          <w:sz w:val="24"/>
          <w:szCs w:val="24"/>
        </w:rPr>
        <w:t>kierownik budowy</w:t>
      </w:r>
      <w:r w:rsidRPr="008B6340">
        <w:rPr>
          <w:rFonts w:ascii="Cambria" w:hAnsi="Cambria"/>
          <w:sz w:val="24"/>
          <w:szCs w:val="24"/>
        </w:rPr>
        <w:t xml:space="preserve">) posiadającą uprawnienia budowlane do </w:t>
      </w:r>
      <w:r>
        <w:rPr>
          <w:rFonts w:ascii="Cambria" w:hAnsi="Cambria"/>
          <w:sz w:val="24"/>
          <w:szCs w:val="24"/>
        </w:rPr>
        <w:t xml:space="preserve">kierowania robotami budowlanymi </w:t>
      </w:r>
      <w:r w:rsidRPr="008B6340">
        <w:rPr>
          <w:rFonts w:ascii="Cambria" w:hAnsi="Cambria"/>
          <w:sz w:val="24"/>
          <w:szCs w:val="24"/>
        </w:rPr>
        <w:t xml:space="preserve">w specjalności </w:t>
      </w:r>
      <w:r w:rsidR="00985EB7">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w zakresie umożliwiającym kierowanie robotami objętymi przedmiotem zamówienia</w:t>
      </w:r>
      <w:r w:rsidRPr="00161DA3">
        <w:rPr>
          <w:rFonts w:ascii="Cambria" w:hAnsi="Cambria"/>
          <w:sz w:val="24"/>
          <w:szCs w:val="24"/>
        </w:rPr>
        <w:t>.</w:t>
      </w:r>
    </w:p>
    <w:p w14:paraId="116E39AE" w14:textId="37EA1A4C" w:rsidR="007478DA" w:rsidRPr="007478DA" w:rsidRDefault="007478DA" w:rsidP="007478DA">
      <w:pPr>
        <w:pStyle w:val="Akapitzlist"/>
        <w:autoSpaceDE w:val="0"/>
        <w:autoSpaceDN w:val="0"/>
        <w:adjustRightInd w:val="0"/>
        <w:spacing w:before="0" w:after="0" w:line="276" w:lineRule="auto"/>
        <w:ind w:left="862" w:firstLine="698"/>
        <w:contextualSpacing w:val="0"/>
        <w:rPr>
          <w:rFonts w:ascii="Cambria" w:hAnsi="Cambria"/>
          <w:color w:val="FF0000"/>
          <w:sz w:val="24"/>
          <w:szCs w:val="24"/>
        </w:rPr>
      </w:pPr>
      <w:r w:rsidRPr="007478DA">
        <w:rPr>
          <w:rFonts w:ascii="Cambria" w:hAnsi="Cambria"/>
          <w:color w:val="FF0000"/>
          <w:sz w:val="24"/>
          <w:szCs w:val="24"/>
        </w:rPr>
        <w:t>w zakresie części 2</w:t>
      </w:r>
    </w:p>
    <w:p w14:paraId="4CA77DC9" w14:textId="77777777" w:rsidR="007478DA" w:rsidRDefault="007478DA" w:rsidP="007478DA">
      <w:pPr>
        <w:spacing w:line="276" w:lineRule="auto"/>
        <w:ind w:left="1560"/>
        <w:jc w:val="both"/>
        <w:rPr>
          <w:rFonts w:asciiTheme="majorHAnsi" w:hAnsiTheme="majorHAnsi"/>
          <w:b/>
          <w:u w:val="single"/>
        </w:rPr>
      </w:pPr>
      <w:r w:rsidRPr="00C2092B">
        <w:rPr>
          <w:rFonts w:asciiTheme="majorHAnsi" w:hAnsiTheme="majorHAnsi"/>
          <w:b/>
          <w:u w:val="single"/>
        </w:rPr>
        <w:t>W zakresie projektowania:</w:t>
      </w:r>
    </w:p>
    <w:p w14:paraId="50915CFD" w14:textId="77777777" w:rsidR="007478DA" w:rsidRDefault="007478DA"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t>min. jedną osobą (</w:t>
      </w:r>
      <w:r>
        <w:rPr>
          <w:rFonts w:ascii="Cambria" w:hAnsi="Cambria"/>
          <w:sz w:val="24"/>
          <w:szCs w:val="24"/>
        </w:rPr>
        <w:t>projektant</w:t>
      </w:r>
      <w:r w:rsidRPr="008B6340">
        <w:rPr>
          <w:rFonts w:ascii="Cambria" w:hAnsi="Cambria"/>
          <w:sz w:val="24"/>
          <w:szCs w:val="24"/>
        </w:rPr>
        <w:t xml:space="preserve">) posiadającą uprawnienia budowlane do </w:t>
      </w:r>
      <w:r>
        <w:rPr>
          <w:rFonts w:ascii="Cambria" w:hAnsi="Cambria"/>
          <w:sz w:val="24"/>
          <w:szCs w:val="24"/>
        </w:rPr>
        <w:t>projektowania</w:t>
      </w:r>
      <w:r w:rsidRPr="008B6340">
        <w:rPr>
          <w:rFonts w:ascii="Cambria" w:hAnsi="Cambria"/>
          <w:sz w:val="24"/>
          <w:szCs w:val="24"/>
        </w:rPr>
        <w:t xml:space="preserve"> w specjalności </w:t>
      </w:r>
      <w:r>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 xml:space="preserve">w zakresie </w:t>
      </w:r>
      <w:r w:rsidRPr="004F52DF">
        <w:rPr>
          <w:rFonts w:ascii="Cambria" w:hAnsi="Cambria"/>
          <w:sz w:val="24"/>
          <w:szCs w:val="24"/>
        </w:rPr>
        <w:t>umożliwiającym projektowanie robót budowlanych objętych przedmiotem zamówienia</w:t>
      </w:r>
      <w:r w:rsidRPr="00161DA3">
        <w:rPr>
          <w:rFonts w:ascii="Cambria" w:hAnsi="Cambria"/>
          <w:sz w:val="24"/>
          <w:szCs w:val="24"/>
        </w:rPr>
        <w:t>.</w:t>
      </w:r>
    </w:p>
    <w:p w14:paraId="73A92EFF" w14:textId="77777777" w:rsidR="007478DA" w:rsidRPr="00245795" w:rsidRDefault="007478DA" w:rsidP="007478DA">
      <w:pPr>
        <w:spacing w:line="276" w:lineRule="auto"/>
        <w:ind w:left="1560"/>
        <w:jc w:val="both"/>
        <w:rPr>
          <w:rFonts w:asciiTheme="majorHAnsi" w:hAnsiTheme="majorHAnsi"/>
          <w:b/>
          <w:u w:val="single"/>
        </w:rPr>
      </w:pPr>
      <w:r w:rsidRPr="00245795">
        <w:rPr>
          <w:rFonts w:asciiTheme="majorHAnsi" w:hAnsiTheme="majorHAnsi"/>
          <w:b/>
          <w:u w:val="single"/>
        </w:rPr>
        <w:t>W zakresie wykonywania robót:</w:t>
      </w:r>
    </w:p>
    <w:p w14:paraId="3C7CEBB7" w14:textId="5E18139A" w:rsidR="007478DA" w:rsidRDefault="007478DA"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t>min. jedną osobą (</w:t>
      </w:r>
      <w:r>
        <w:rPr>
          <w:rFonts w:ascii="Cambria" w:hAnsi="Cambria"/>
          <w:sz w:val="24"/>
          <w:szCs w:val="24"/>
        </w:rPr>
        <w:t>kierownik budowy</w:t>
      </w:r>
      <w:r w:rsidRPr="008B6340">
        <w:rPr>
          <w:rFonts w:ascii="Cambria" w:hAnsi="Cambria"/>
          <w:sz w:val="24"/>
          <w:szCs w:val="24"/>
        </w:rPr>
        <w:t xml:space="preserve">) posiadającą uprawnienia budowlane do </w:t>
      </w:r>
      <w:r>
        <w:rPr>
          <w:rFonts w:ascii="Cambria" w:hAnsi="Cambria"/>
          <w:sz w:val="24"/>
          <w:szCs w:val="24"/>
        </w:rPr>
        <w:t xml:space="preserve">kierowania robotami budowlanymi </w:t>
      </w:r>
      <w:r w:rsidRPr="008B6340">
        <w:rPr>
          <w:rFonts w:ascii="Cambria" w:hAnsi="Cambria"/>
          <w:sz w:val="24"/>
          <w:szCs w:val="24"/>
        </w:rPr>
        <w:t xml:space="preserve">w specjalności </w:t>
      </w:r>
      <w:r>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w zakresie umożliwiającym kierowanie robotami objętymi przedmiotem zamówienia</w:t>
      </w:r>
      <w:r w:rsidRPr="00161DA3">
        <w:rPr>
          <w:rFonts w:ascii="Cambria" w:hAnsi="Cambria"/>
          <w:sz w:val="24"/>
          <w:szCs w:val="24"/>
        </w:rPr>
        <w:t>.</w:t>
      </w:r>
    </w:p>
    <w:p w14:paraId="1F6BA7B8" w14:textId="2DB2C3AF" w:rsidR="007478DA" w:rsidRPr="007478DA" w:rsidRDefault="007478DA" w:rsidP="007478DA">
      <w:pPr>
        <w:pStyle w:val="Akapitzlist"/>
        <w:autoSpaceDE w:val="0"/>
        <w:autoSpaceDN w:val="0"/>
        <w:adjustRightInd w:val="0"/>
        <w:spacing w:before="0" w:after="0" w:line="276" w:lineRule="auto"/>
        <w:ind w:left="862" w:firstLine="698"/>
        <w:contextualSpacing w:val="0"/>
        <w:rPr>
          <w:rFonts w:ascii="Cambria" w:hAnsi="Cambria"/>
          <w:color w:val="FF0000"/>
          <w:sz w:val="24"/>
          <w:szCs w:val="24"/>
        </w:rPr>
      </w:pPr>
      <w:r w:rsidRPr="007478DA">
        <w:rPr>
          <w:rFonts w:ascii="Cambria" w:hAnsi="Cambria"/>
          <w:color w:val="FF0000"/>
          <w:sz w:val="24"/>
          <w:szCs w:val="24"/>
        </w:rPr>
        <w:t>w zakresie części 3</w:t>
      </w:r>
    </w:p>
    <w:p w14:paraId="000E0854" w14:textId="77777777" w:rsidR="007478DA" w:rsidRDefault="007478DA" w:rsidP="007478DA">
      <w:pPr>
        <w:spacing w:line="276" w:lineRule="auto"/>
        <w:ind w:left="1560"/>
        <w:jc w:val="both"/>
        <w:rPr>
          <w:rFonts w:asciiTheme="majorHAnsi" w:hAnsiTheme="majorHAnsi"/>
          <w:b/>
          <w:u w:val="single"/>
        </w:rPr>
      </w:pPr>
      <w:r w:rsidRPr="00C2092B">
        <w:rPr>
          <w:rFonts w:asciiTheme="majorHAnsi" w:hAnsiTheme="majorHAnsi"/>
          <w:b/>
          <w:u w:val="single"/>
        </w:rPr>
        <w:t>W zakresie projektowania:</w:t>
      </w:r>
    </w:p>
    <w:p w14:paraId="356220C2" w14:textId="77777777" w:rsidR="007478DA" w:rsidRDefault="007478DA"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lastRenderedPageBreak/>
        <w:t>min. jedną osobą (</w:t>
      </w:r>
      <w:r>
        <w:rPr>
          <w:rFonts w:ascii="Cambria" w:hAnsi="Cambria"/>
          <w:sz w:val="24"/>
          <w:szCs w:val="24"/>
        </w:rPr>
        <w:t>projektant</w:t>
      </w:r>
      <w:r w:rsidRPr="008B6340">
        <w:rPr>
          <w:rFonts w:ascii="Cambria" w:hAnsi="Cambria"/>
          <w:sz w:val="24"/>
          <w:szCs w:val="24"/>
        </w:rPr>
        <w:t xml:space="preserve">) posiadającą uprawnienia budowlane do </w:t>
      </w:r>
      <w:r>
        <w:rPr>
          <w:rFonts w:ascii="Cambria" w:hAnsi="Cambria"/>
          <w:sz w:val="24"/>
          <w:szCs w:val="24"/>
        </w:rPr>
        <w:t>projektowania</w:t>
      </w:r>
      <w:r w:rsidRPr="008B6340">
        <w:rPr>
          <w:rFonts w:ascii="Cambria" w:hAnsi="Cambria"/>
          <w:sz w:val="24"/>
          <w:szCs w:val="24"/>
        </w:rPr>
        <w:t xml:space="preserve"> w specjalności </w:t>
      </w:r>
      <w:r>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 xml:space="preserve">w zakresie </w:t>
      </w:r>
      <w:r w:rsidRPr="004F52DF">
        <w:rPr>
          <w:rFonts w:ascii="Cambria" w:hAnsi="Cambria"/>
          <w:sz w:val="24"/>
          <w:szCs w:val="24"/>
        </w:rPr>
        <w:t>umożliwiającym projektowanie robót budowlanych objętych przedmiotem zamówienia</w:t>
      </w:r>
      <w:r w:rsidRPr="00161DA3">
        <w:rPr>
          <w:rFonts w:ascii="Cambria" w:hAnsi="Cambria"/>
          <w:sz w:val="24"/>
          <w:szCs w:val="24"/>
        </w:rPr>
        <w:t>.</w:t>
      </w:r>
    </w:p>
    <w:p w14:paraId="108F8CB2" w14:textId="77777777" w:rsidR="007478DA" w:rsidRPr="00245795" w:rsidRDefault="007478DA" w:rsidP="007478DA">
      <w:pPr>
        <w:spacing w:line="276" w:lineRule="auto"/>
        <w:ind w:left="1560"/>
        <w:jc w:val="both"/>
        <w:rPr>
          <w:rFonts w:asciiTheme="majorHAnsi" w:hAnsiTheme="majorHAnsi"/>
          <w:b/>
          <w:u w:val="single"/>
        </w:rPr>
      </w:pPr>
      <w:r w:rsidRPr="00245795">
        <w:rPr>
          <w:rFonts w:asciiTheme="majorHAnsi" w:hAnsiTheme="majorHAnsi"/>
          <w:b/>
          <w:u w:val="single"/>
        </w:rPr>
        <w:t>W zakresie wykonywania robót:</w:t>
      </w:r>
    </w:p>
    <w:p w14:paraId="6E153E16" w14:textId="5CB4D5FB" w:rsidR="007478DA" w:rsidRDefault="007478DA" w:rsidP="00C90457">
      <w:pPr>
        <w:pStyle w:val="Akapitzlist"/>
        <w:numPr>
          <w:ilvl w:val="0"/>
          <w:numId w:val="58"/>
        </w:numPr>
        <w:suppressAutoHyphens/>
        <w:spacing w:before="0" w:after="0" w:line="276" w:lineRule="auto"/>
        <w:rPr>
          <w:rFonts w:ascii="Cambria" w:hAnsi="Cambria"/>
          <w:sz w:val="24"/>
          <w:szCs w:val="24"/>
        </w:rPr>
      </w:pPr>
      <w:r w:rsidRPr="008B6340">
        <w:rPr>
          <w:rFonts w:ascii="Cambria" w:hAnsi="Cambria"/>
          <w:sz w:val="24"/>
          <w:szCs w:val="24"/>
        </w:rPr>
        <w:t>min. jedną osobą (</w:t>
      </w:r>
      <w:r>
        <w:rPr>
          <w:rFonts w:ascii="Cambria" w:hAnsi="Cambria"/>
          <w:sz w:val="24"/>
          <w:szCs w:val="24"/>
        </w:rPr>
        <w:t>kierownik budowy</w:t>
      </w:r>
      <w:r w:rsidRPr="008B6340">
        <w:rPr>
          <w:rFonts w:ascii="Cambria" w:hAnsi="Cambria"/>
          <w:sz w:val="24"/>
          <w:szCs w:val="24"/>
        </w:rPr>
        <w:t xml:space="preserve">) posiadającą uprawnienia budowlane do </w:t>
      </w:r>
      <w:r>
        <w:rPr>
          <w:rFonts w:ascii="Cambria" w:hAnsi="Cambria"/>
          <w:sz w:val="24"/>
          <w:szCs w:val="24"/>
        </w:rPr>
        <w:t xml:space="preserve">kierowania robotami budowlanymi </w:t>
      </w:r>
      <w:r w:rsidRPr="008B6340">
        <w:rPr>
          <w:rFonts w:ascii="Cambria" w:hAnsi="Cambria"/>
          <w:sz w:val="24"/>
          <w:szCs w:val="24"/>
        </w:rPr>
        <w:t xml:space="preserve">w specjalności </w:t>
      </w:r>
      <w:r>
        <w:rPr>
          <w:rFonts w:ascii="Cambria" w:hAnsi="Cambria"/>
          <w:color w:val="0070C0"/>
          <w:sz w:val="24"/>
          <w:szCs w:val="24"/>
        </w:rPr>
        <w:t>konstrukcyjno-budowlanej</w:t>
      </w:r>
      <w:r w:rsidRPr="007B5E53">
        <w:rPr>
          <w:rFonts w:ascii="Cambria" w:hAnsi="Cambria"/>
          <w:color w:val="0070C0"/>
          <w:sz w:val="24"/>
          <w:szCs w:val="24"/>
        </w:rPr>
        <w:t xml:space="preserve"> </w:t>
      </w:r>
      <w:r w:rsidRPr="008B6340">
        <w:rPr>
          <w:rFonts w:ascii="Cambria" w:hAnsi="Cambria"/>
          <w:sz w:val="24"/>
          <w:szCs w:val="24"/>
        </w:rPr>
        <w:t>w zakresie umożliwiającym kierowanie robotami objętymi przedmiotem zamówienia</w:t>
      </w:r>
      <w:r w:rsidRPr="00161DA3">
        <w:rPr>
          <w:rFonts w:ascii="Cambria" w:hAnsi="Cambria"/>
          <w:sz w:val="24"/>
          <w:szCs w:val="24"/>
        </w:rPr>
        <w:t>.</w:t>
      </w:r>
    </w:p>
    <w:p w14:paraId="45BCD082" w14:textId="77777777" w:rsidR="00985EB7" w:rsidRPr="00985EB7" w:rsidRDefault="00985EB7" w:rsidP="00985EB7">
      <w:pPr>
        <w:suppressAutoHyphens/>
        <w:spacing w:line="276" w:lineRule="auto"/>
        <w:rPr>
          <w:rFonts w:ascii="Cambria" w:hAnsi="Cambria"/>
        </w:rPr>
      </w:pPr>
    </w:p>
    <w:p w14:paraId="3BB6ECAB" w14:textId="2A321C94" w:rsidR="004A2BA8" w:rsidRDefault="004A2BA8" w:rsidP="004A2BA8">
      <w:pPr>
        <w:spacing w:line="276" w:lineRule="auto"/>
        <w:ind w:left="1134"/>
        <w:jc w:val="center"/>
        <w:rPr>
          <w:rFonts w:ascii="Cambria" w:hAnsi="Cambria" w:cs="Cambria"/>
          <w:b/>
          <w:bCs/>
        </w:rPr>
      </w:pPr>
      <w:r>
        <w:rPr>
          <w:rFonts w:ascii="Cambria" w:hAnsi="Cambria" w:cs="Cambria"/>
          <w:b/>
          <w:bCs/>
        </w:rPr>
        <w:t xml:space="preserve">DODATKOWE INFORMACJE DOTYCZĄCE WARUNKÓW </w:t>
      </w:r>
      <w:r>
        <w:rPr>
          <w:rFonts w:ascii="Cambria" w:hAnsi="Cambria" w:cs="Cambria"/>
          <w:b/>
          <w:bCs/>
        </w:rPr>
        <w:br/>
        <w:t>UDZIAŁU W POSTĘPOWANIU</w:t>
      </w:r>
      <w:r w:rsidRPr="001C2A55">
        <w:rPr>
          <w:rFonts w:ascii="Cambria" w:hAnsi="Cambria" w:cs="Cambria"/>
          <w:b/>
          <w:bCs/>
        </w:rPr>
        <w:t>:</w:t>
      </w:r>
    </w:p>
    <w:p w14:paraId="5F7F1050" w14:textId="77777777" w:rsidR="00163D1E" w:rsidRDefault="00163D1E" w:rsidP="004A2BA8">
      <w:pPr>
        <w:spacing w:line="276" w:lineRule="auto"/>
        <w:ind w:left="1134"/>
        <w:jc w:val="center"/>
        <w:rPr>
          <w:rFonts w:ascii="Cambria" w:hAnsi="Cambria" w:cs="Cambria"/>
          <w:b/>
          <w:bCs/>
        </w:rPr>
      </w:pPr>
    </w:p>
    <w:tbl>
      <w:tblPr>
        <w:tblStyle w:val="Tabela-Siatka"/>
        <w:tblW w:w="8365" w:type="dxa"/>
        <w:tblInd w:w="817" w:type="dxa"/>
        <w:tblLook w:val="04A0" w:firstRow="1" w:lastRow="0" w:firstColumn="1" w:lastColumn="0" w:noHBand="0" w:noVBand="1"/>
      </w:tblPr>
      <w:tblGrid>
        <w:gridCol w:w="8365"/>
      </w:tblGrid>
      <w:tr w:rsidR="004A2BA8" w14:paraId="0F403E3F" w14:textId="77777777" w:rsidTr="00245795">
        <w:tc>
          <w:tcPr>
            <w:tcW w:w="8365" w:type="dxa"/>
            <w:shd w:val="clear" w:color="auto" w:fill="auto"/>
            <w:tcMar>
              <w:left w:w="108" w:type="dxa"/>
            </w:tcMar>
          </w:tcPr>
          <w:p w14:paraId="3D3441C8" w14:textId="77389FEA" w:rsidR="00327AF5" w:rsidRPr="00327AF5" w:rsidRDefault="006528C1" w:rsidP="00C90457">
            <w:pPr>
              <w:pStyle w:val="Akapitzlist"/>
              <w:numPr>
                <w:ilvl w:val="0"/>
                <w:numId w:val="44"/>
              </w:numPr>
              <w:autoSpaceDE w:val="0"/>
              <w:autoSpaceDN w:val="0"/>
              <w:adjustRightInd w:val="0"/>
              <w:spacing w:before="0" w:after="0" w:line="276" w:lineRule="auto"/>
              <w:ind w:left="307" w:hanging="307"/>
              <w:rPr>
                <w:rFonts w:ascii="Cambria" w:hAnsi="Cambria" w:cs="Helvetica"/>
                <w:bCs/>
                <w:i/>
                <w:color w:val="000000"/>
                <w:sz w:val="24"/>
                <w:szCs w:val="24"/>
              </w:rPr>
            </w:pPr>
            <w:r w:rsidRPr="00412644">
              <w:rPr>
                <w:rFonts w:ascii="Cambria" w:hAnsi="Cambria" w:cs="Helvetica"/>
                <w:bCs/>
                <w:i/>
                <w:color w:val="000000"/>
                <w:sz w:val="24"/>
                <w:szCs w:val="24"/>
              </w:rPr>
              <w:t>Wykonawca</w:t>
            </w:r>
            <w:r w:rsidR="004A2BA8" w:rsidRPr="00412644">
              <w:rPr>
                <w:rFonts w:ascii="Cambria" w:hAnsi="Cambria" w:cs="Helvetica"/>
                <w:bCs/>
                <w:i/>
                <w:color w:val="000000"/>
                <w:sz w:val="24"/>
                <w:szCs w:val="24"/>
              </w:rPr>
              <w:t xml:space="preserve"> powinien w wykazie robót wyraźnie określić zakres robót</w:t>
            </w:r>
            <w:r w:rsidR="00412644">
              <w:rPr>
                <w:rFonts w:ascii="Cambria" w:hAnsi="Cambria" w:cs="Helvetica"/>
                <w:bCs/>
                <w:i/>
                <w:color w:val="000000"/>
                <w:sz w:val="24"/>
                <w:szCs w:val="24"/>
              </w:rPr>
              <w:t xml:space="preserve"> oraz </w:t>
            </w:r>
            <w:r w:rsidR="00EE32DE">
              <w:rPr>
                <w:rFonts w:ascii="Cambria" w:hAnsi="Cambria" w:cs="Helvetica"/>
                <w:bCs/>
                <w:i/>
                <w:color w:val="000000"/>
                <w:sz w:val="24"/>
                <w:szCs w:val="24"/>
              </w:rPr>
              <w:t xml:space="preserve">ich </w:t>
            </w:r>
            <w:r w:rsidR="00412644">
              <w:rPr>
                <w:rFonts w:ascii="Cambria" w:hAnsi="Cambria" w:cs="Helvetica"/>
                <w:bCs/>
                <w:i/>
                <w:color w:val="000000"/>
                <w:sz w:val="24"/>
                <w:szCs w:val="24"/>
              </w:rPr>
              <w:t>wartość</w:t>
            </w:r>
            <w:r w:rsidR="004A2BA8" w:rsidRPr="00412644">
              <w:rPr>
                <w:rFonts w:ascii="Cambria" w:hAnsi="Cambria" w:cs="Helvetica"/>
                <w:bCs/>
                <w:i/>
                <w:color w:val="000000"/>
                <w:sz w:val="24"/>
                <w:szCs w:val="24"/>
              </w:rPr>
              <w:t xml:space="preserve">, aby można było ustalić, czy spełnia </w:t>
            </w:r>
            <w:r w:rsidR="004A2BA8" w:rsidRPr="00327AF5">
              <w:rPr>
                <w:rFonts w:ascii="Cambria" w:hAnsi="Cambria" w:cs="Helvetica"/>
                <w:bCs/>
                <w:i/>
                <w:color w:val="000000"/>
                <w:sz w:val="24"/>
                <w:szCs w:val="24"/>
              </w:rPr>
              <w:t>warunek udziału w postępowaniu.</w:t>
            </w:r>
          </w:p>
          <w:p w14:paraId="193AB73C" w14:textId="521B1491" w:rsidR="00327AF5" w:rsidRPr="00327AF5" w:rsidRDefault="00327AF5" w:rsidP="00C90457">
            <w:pPr>
              <w:pStyle w:val="Akapitzlist"/>
              <w:numPr>
                <w:ilvl w:val="0"/>
                <w:numId w:val="44"/>
              </w:numPr>
              <w:autoSpaceDE w:val="0"/>
              <w:autoSpaceDN w:val="0"/>
              <w:adjustRightInd w:val="0"/>
              <w:spacing w:before="0" w:after="0" w:line="276" w:lineRule="auto"/>
              <w:ind w:left="360" w:hanging="307"/>
              <w:rPr>
                <w:rFonts w:ascii="Cambria" w:hAnsi="Cambria" w:cs="Helvetica"/>
                <w:bCs/>
                <w:i/>
                <w:color w:val="000000"/>
                <w:sz w:val="24"/>
                <w:szCs w:val="24"/>
              </w:rPr>
            </w:pPr>
            <w:r w:rsidRPr="00327AF5">
              <w:rPr>
                <w:rFonts w:ascii="Cambria" w:hAnsi="Cambria" w:cs="Helvetica"/>
                <w:bCs/>
                <w:i/>
                <w:color w:val="000000"/>
                <w:sz w:val="24"/>
                <w:szCs w:val="24"/>
              </w:rPr>
              <w:t>Zgodnie z orzeczeniem TSUE C-387/14 (ESAPROJEKT) /odpowiedź na pytanie czwarte/ Zamawiający wskazuje, że w przypadku Wykonawców wspólnie ubiegających się o udzielenie zamówienia lub w przypadku korzystania z podmiotów udostępniających zasoby na podstawie art. 118 ustawy Pzp Wykonawca lub minimum jeden Wykonawca wspólnie ubiegający się o zamówienie lub minimum jeden podmiot udostępniający zasoby musi posiadać pełne doświadczenie wskazane w warunku udziału w postępowaniu wskazane w pkt. 6.</w:t>
            </w:r>
            <w:r>
              <w:rPr>
                <w:rFonts w:ascii="Cambria" w:hAnsi="Cambria" w:cs="Helvetica"/>
                <w:bCs/>
                <w:i/>
                <w:color w:val="000000"/>
                <w:sz w:val="24"/>
                <w:szCs w:val="24"/>
              </w:rPr>
              <w:t>1</w:t>
            </w:r>
            <w:r w:rsidRPr="00327AF5">
              <w:rPr>
                <w:rFonts w:ascii="Cambria" w:hAnsi="Cambria" w:cs="Helvetica"/>
                <w:bCs/>
                <w:i/>
                <w:color w:val="000000"/>
                <w:sz w:val="24"/>
                <w:szCs w:val="24"/>
              </w:rPr>
              <w:t>.</w:t>
            </w:r>
            <w:r>
              <w:rPr>
                <w:rFonts w:ascii="Cambria" w:hAnsi="Cambria" w:cs="Helvetica"/>
                <w:bCs/>
                <w:i/>
                <w:color w:val="000000"/>
                <w:sz w:val="24"/>
                <w:szCs w:val="24"/>
              </w:rPr>
              <w:t>4 ppkt 1)</w:t>
            </w:r>
            <w:r w:rsidRPr="00327AF5">
              <w:rPr>
                <w:rFonts w:ascii="Cambria" w:hAnsi="Cambria" w:cs="Helvetica"/>
                <w:bCs/>
                <w:i/>
                <w:color w:val="000000"/>
                <w:sz w:val="24"/>
                <w:szCs w:val="24"/>
              </w:rPr>
              <w:t xml:space="preserve"> SIWZ - dotyczy to konieczności wykazania doświadczenia  wynikającego z powtarzalności wykonanych zamówień tj. wykonania minimum 2 robót przez jeden podmiot.</w:t>
            </w:r>
          </w:p>
          <w:p w14:paraId="2F0E8649" w14:textId="77777777" w:rsidR="00717C73" w:rsidRPr="00717C73" w:rsidRDefault="00717C73" w:rsidP="00C90457">
            <w:pPr>
              <w:pStyle w:val="Akapitzlist"/>
              <w:numPr>
                <w:ilvl w:val="0"/>
                <w:numId w:val="44"/>
              </w:numPr>
              <w:autoSpaceDE w:val="0"/>
              <w:autoSpaceDN w:val="0"/>
              <w:adjustRightInd w:val="0"/>
              <w:spacing w:before="0" w:after="0" w:line="276" w:lineRule="auto"/>
              <w:ind w:left="340"/>
              <w:rPr>
                <w:rFonts w:ascii="Cambria" w:hAnsi="Cambria" w:cs="Helvetica"/>
                <w:color w:val="000000"/>
                <w:sz w:val="24"/>
                <w:szCs w:val="24"/>
              </w:rPr>
            </w:pPr>
            <w:r w:rsidRPr="00717C73">
              <w:rPr>
                <w:rFonts w:ascii="Cambria" w:hAnsi="Cambria" w:cs="Helvetica"/>
                <w:i/>
                <w:color w:val="000000"/>
                <w:sz w:val="24"/>
                <w:szCs w:val="24"/>
              </w:rPr>
              <w:t>Wartości podane w dokumentach w walutach innych niż wskazane przez Zamawiającego będą przeliczane wg średniego kursu NBP na dzień publikacji ogłoszenia.</w:t>
            </w:r>
            <w:r w:rsidRPr="00717C73">
              <w:rPr>
                <w:rFonts w:ascii="Cambria" w:hAnsi="Cambria" w:cs="Helvetica"/>
                <w:color w:val="000000"/>
                <w:sz w:val="24"/>
                <w:szCs w:val="24"/>
              </w:rPr>
              <w:t xml:space="preserve"> </w:t>
            </w:r>
          </w:p>
          <w:p w14:paraId="0B21B8B8" w14:textId="77777777" w:rsidR="00BC69F2" w:rsidRPr="00BC69F2" w:rsidRDefault="00717C73" w:rsidP="00C90457">
            <w:pPr>
              <w:pStyle w:val="Akapitzlist"/>
              <w:numPr>
                <w:ilvl w:val="0"/>
                <w:numId w:val="44"/>
              </w:numPr>
              <w:autoSpaceDE w:val="0"/>
              <w:autoSpaceDN w:val="0"/>
              <w:adjustRightInd w:val="0"/>
              <w:spacing w:before="0" w:after="0" w:line="276" w:lineRule="auto"/>
              <w:ind w:left="307" w:hanging="307"/>
              <w:rPr>
                <w:rFonts w:ascii="Cambria" w:hAnsi="Cambria" w:cs="Helvetica"/>
                <w:bCs/>
                <w:i/>
                <w:color w:val="000000"/>
                <w:sz w:val="24"/>
                <w:szCs w:val="24"/>
              </w:rPr>
            </w:pPr>
            <w:r w:rsidRPr="00BC69F2">
              <w:rPr>
                <w:rFonts w:ascii="Cambria" w:hAnsi="Cambria" w:cs="Helvetica"/>
                <w:bCs/>
                <w:i/>
                <w:color w:val="000000"/>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w:t>
            </w:r>
            <w:r w:rsidR="00BC69F2" w:rsidRPr="00BC69F2">
              <w:rPr>
                <w:rFonts w:ascii="Cambria" w:hAnsi="Cambria" w:cs="Helvetica"/>
                <w:bCs/>
                <w:i/>
                <w:color w:val="000000"/>
                <w:sz w:val="24"/>
                <w:szCs w:val="24"/>
              </w:rPr>
              <w:t>2021</w:t>
            </w:r>
            <w:r w:rsidRPr="00BC69F2">
              <w:rPr>
                <w:rFonts w:ascii="Cambria" w:hAnsi="Cambria" w:cs="Helvetica"/>
                <w:bCs/>
                <w:i/>
                <w:color w:val="000000"/>
                <w:sz w:val="24"/>
                <w:szCs w:val="24"/>
              </w:rPr>
              <w:t xml:space="preserve"> r, poz. </w:t>
            </w:r>
            <w:r w:rsidR="00BC69F2" w:rsidRPr="00BC69F2">
              <w:rPr>
                <w:rFonts w:ascii="Cambria" w:hAnsi="Cambria" w:cs="Helvetica"/>
                <w:bCs/>
                <w:i/>
                <w:color w:val="000000"/>
                <w:sz w:val="24"/>
                <w:szCs w:val="24"/>
              </w:rPr>
              <w:t>2351</w:t>
            </w:r>
            <w:r w:rsidRPr="00BC69F2">
              <w:rPr>
                <w:rFonts w:ascii="Cambria" w:hAnsi="Cambria" w:cs="Helvetica"/>
                <w:bCs/>
                <w:i/>
                <w:color w:val="000000"/>
                <w:sz w:val="24"/>
                <w:szCs w:val="24"/>
              </w:rPr>
              <w:t xml:space="preserve"> z późn. zm.) oraz przepisów wcześniejszych. Samodzielne funkcje techniczne w budownictwie (nazwy specjalności i ich zakresy) będą rozpatrywane zgodnie z przepisami regulującymi nadawanie uprawnień budowlanych w dacie ich nadania</w:t>
            </w:r>
            <w:r w:rsidR="00BC69F2" w:rsidRPr="00BC69F2">
              <w:rPr>
                <w:rFonts w:ascii="Cambria" w:hAnsi="Cambria" w:cs="Helvetica"/>
                <w:bCs/>
                <w:i/>
                <w:color w:val="000000"/>
                <w:sz w:val="24"/>
                <w:szCs w:val="24"/>
              </w:rPr>
              <w:t xml:space="preserve"> oraz zgodnie z treścią decyzji o ich nadaniu</w:t>
            </w:r>
            <w:r w:rsidRPr="00BC69F2">
              <w:rPr>
                <w:rFonts w:ascii="Cambria" w:hAnsi="Cambria" w:cs="Helvetica"/>
                <w:bCs/>
                <w:i/>
                <w:color w:val="000000"/>
                <w:sz w:val="24"/>
                <w:szCs w:val="24"/>
              </w:rPr>
              <w:t>.</w:t>
            </w:r>
          </w:p>
          <w:p w14:paraId="5C520A8F" w14:textId="07977D18" w:rsidR="00BC69F2" w:rsidRPr="00BC69F2" w:rsidRDefault="00BC69F2" w:rsidP="00C90457">
            <w:pPr>
              <w:pStyle w:val="Akapitzlist"/>
              <w:numPr>
                <w:ilvl w:val="0"/>
                <w:numId w:val="44"/>
              </w:numPr>
              <w:autoSpaceDE w:val="0"/>
              <w:autoSpaceDN w:val="0"/>
              <w:adjustRightInd w:val="0"/>
              <w:spacing w:before="0" w:after="0" w:line="276" w:lineRule="auto"/>
              <w:ind w:left="307" w:hanging="307"/>
              <w:rPr>
                <w:rFonts w:ascii="Cambria" w:hAnsi="Cambria" w:cs="Helvetica"/>
                <w:bCs/>
                <w:i/>
                <w:color w:val="000000"/>
                <w:sz w:val="24"/>
                <w:szCs w:val="24"/>
              </w:rPr>
            </w:pPr>
            <w:r w:rsidRPr="00BC69F2">
              <w:rPr>
                <w:rFonts w:ascii="Cambria" w:hAnsi="Cambria" w:cs="Helvetica"/>
                <w:bCs/>
                <w:i/>
                <w:color w:val="000000"/>
                <w:sz w:val="24"/>
                <w:szCs w:val="24"/>
              </w:rPr>
              <w:t xml:space="preserve">Wykonawca w celu wykazania spełniania warunków określonych w pkt 6.1.4, ppkt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w:t>
            </w:r>
            <w:r w:rsidRPr="00BC69F2">
              <w:rPr>
                <w:rFonts w:ascii="Cambria" w:hAnsi="Cambria" w:cs="Helvetica"/>
                <w:bCs/>
                <w:i/>
                <w:color w:val="000000"/>
                <w:sz w:val="24"/>
                <w:szCs w:val="24"/>
              </w:rPr>
              <w:lastRenderedPageBreak/>
              <w:t xml:space="preserve">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w:t>
            </w:r>
            <w:r w:rsidR="005D15E5">
              <w:rPr>
                <w:rFonts w:ascii="Cambria" w:hAnsi="Cambria" w:cs="Helvetica"/>
                <w:bCs/>
                <w:i/>
                <w:color w:val="000000"/>
                <w:sz w:val="24"/>
                <w:szCs w:val="24"/>
              </w:rPr>
              <w:t>2021</w:t>
            </w:r>
            <w:r w:rsidRPr="00BC69F2">
              <w:rPr>
                <w:rFonts w:ascii="Cambria" w:hAnsi="Cambria" w:cs="Helvetica"/>
                <w:bCs/>
                <w:i/>
                <w:color w:val="000000"/>
                <w:sz w:val="24"/>
                <w:szCs w:val="24"/>
              </w:rPr>
              <w:t xml:space="preserve"> r., poz. </w:t>
            </w:r>
            <w:r w:rsidR="005D15E5">
              <w:rPr>
                <w:rFonts w:ascii="Cambria" w:hAnsi="Cambria" w:cs="Helvetica"/>
                <w:bCs/>
                <w:i/>
                <w:color w:val="000000"/>
                <w:sz w:val="24"/>
                <w:szCs w:val="24"/>
              </w:rPr>
              <w:t>1646</w:t>
            </w:r>
            <w:r w:rsidRPr="00BC69F2">
              <w:rPr>
                <w:rFonts w:ascii="Cambria" w:hAnsi="Cambria" w:cs="Helvetica"/>
                <w:bCs/>
                <w:i/>
                <w:color w:val="000000"/>
                <w:sz w:val="24"/>
                <w:szCs w:val="24"/>
              </w:rPr>
              <w:t>) oraz ustawą z dnia 15 grudnia 2000 r. o samorządach zawodowych architektów oraz inżynierów budownictwa (Dz. U. z 2019 r. poz. 1117).</w:t>
            </w:r>
          </w:p>
          <w:p w14:paraId="0DE23FAF" w14:textId="7AC55D7A" w:rsidR="00717C73" w:rsidRPr="007478DA" w:rsidRDefault="00717C73" w:rsidP="00C90457">
            <w:pPr>
              <w:pStyle w:val="Akapitzlist"/>
              <w:numPr>
                <w:ilvl w:val="0"/>
                <w:numId w:val="44"/>
              </w:numPr>
              <w:autoSpaceDE w:val="0"/>
              <w:autoSpaceDN w:val="0"/>
              <w:adjustRightInd w:val="0"/>
              <w:spacing w:before="0" w:after="0" w:line="276" w:lineRule="auto"/>
              <w:ind w:left="340"/>
              <w:rPr>
                <w:rFonts w:ascii="Cambria" w:hAnsi="Cambria"/>
                <w:bCs/>
                <w:i/>
              </w:rPr>
            </w:pPr>
            <w:r w:rsidRPr="00412644">
              <w:rPr>
                <w:rFonts w:ascii="Cambria" w:hAnsi="Cambria" w:cs="Helvetica"/>
                <w:bCs/>
                <w:i/>
                <w:color w:val="000000"/>
                <w:sz w:val="24"/>
                <w:szCs w:val="24"/>
              </w:rPr>
              <w:t xml:space="preserve">Zamawiający dopuszcza wykazanie tej samej osoby </w:t>
            </w:r>
            <w:r w:rsidR="00C045EA" w:rsidRPr="00412644">
              <w:rPr>
                <w:rFonts w:ascii="Cambria" w:hAnsi="Cambria" w:cs="Helvetica"/>
                <w:bCs/>
                <w:i/>
                <w:color w:val="000000"/>
                <w:sz w:val="24"/>
                <w:szCs w:val="24"/>
              </w:rPr>
              <w:t xml:space="preserve">do projektowania lub kierowania robotami w wielu branżach pod warunkiem </w:t>
            </w:r>
            <w:r w:rsidRPr="00412644">
              <w:rPr>
                <w:rFonts w:ascii="Cambria" w:hAnsi="Cambria" w:cs="Helvetica"/>
                <w:bCs/>
                <w:i/>
                <w:color w:val="000000"/>
                <w:sz w:val="24"/>
                <w:szCs w:val="24"/>
              </w:rPr>
              <w:t>posia</w:t>
            </w:r>
            <w:r w:rsidR="00C045EA" w:rsidRPr="00412644">
              <w:rPr>
                <w:rFonts w:ascii="Cambria" w:hAnsi="Cambria" w:cs="Helvetica"/>
                <w:bCs/>
                <w:i/>
                <w:color w:val="000000"/>
                <w:sz w:val="24"/>
                <w:szCs w:val="24"/>
              </w:rPr>
              <w:t>dania</w:t>
            </w:r>
            <w:r w:rsidRPr="00412644">
              <w:rPr>
                <w:rFonts w:ascii="Cambria" w:hAnsi="Cambria" w:cs="Helvetica"/>
                <w:bCs/>
                <w:i/>
                <w:color w:val="000000"/>
                <w:sz w:val="24"/>
                <w:szCs w:val="24"/>
              </w:rPr>
              <w:t xml:space="preserve"> </w:t>
            </w:r>
            <w:r w:rsidR="00C045EA" w:rsidRPr="00412644">
              <w:rPr>
                <w:rFonts w:ascii="Cambria" w:hAnsi="Cambria" w:cs="Helvetica"/>
                <w:bCs/>
                <w:i/>
                <w:color w:val="000000"/>
                <w:sz w:val="24"/>
                <w:szCs w:val="24"/>
              </w:rPr>
              <w:t xml:space="preserve">stosownych </w:t>
            </w:r>
            <w:r w:rsidRPr="00412644">
              <w:rPr>
                <w:rFonts w:ascii="Cambria" w:hAnsi="Cambria" w:cs="Helvetica"/>
                <w:bCs/>
                <w:i/>
                <w:color w:val="000000"/>
                <w:sz w:val="24"/>
                <w:szCs w:val="24"/>
              </w:rPr>
              <w:t>uprawnie</w:t>
            </w:r>
            <w:r w:rsidR="00C045EA" w:rsidRPr="00412644">
              <w:rPr>
                <w:rFonts w:ascii="Cambria" w:hAnsi="Cambria" w:cs="Helvetica"/>
                <w:bCs/>
                <w:i/>
                <w:color w:val="000000"/>
                <w:sz w:val="24"/>
                <w:szCs w:val="24"/>
              </w:rPr>
              <w:t>ń</w:t>
            </w:r>
            <w:r w:rsidRPr="00412644">
              <w:rPr>
                <w:rFonts w:ascii="Cambria" w:hAnsi="Cambria" w:cs="Helvetica"/>
                <w:bCs/>
                <w:i/>
                <w:color w:val="000000"/>
                <w:sz w:val="24"/>
                <w:szCs w:val="24"/>
              </w:rPr>
              <w:t>.</w:t>
            </w:r>
          </w:p>
          <w:p w14:paraId="00A0199E" w14:textId="186F4C4F" w:rsidR="007478DA" w:rsidRPr="00412644" w:rsidRDefault="007478DA" w:rsidP="00C90457">
            <w:pPr>
              <w:pStyle w:val="Akapitzlist"/>
              <w:numPr>
                <w:ilvl w:val="0"/>
                <w:numId w:val="44"/>
              </w:numPr>
              <w:autoSpaceDE w:val="0"/>
              <w:autoSpaceDN w:val="0"/>
              <w:adjustRightInd w:val="0"/>
              <w:spacing w:before="0" w:after="0" w:line="276" w:lineRule="auto"/>
              <w:ind w:left="340"/>
              <w:rPr>
                <w:rFonts w:ascii="Cambria" w:hAnsi="Cambria"/>
                <w:bCs/>
                <w:i/>
              </w:rPr>
            </w:pPr>
            <w:r w:rsidRPr="007478DA">
              <w:rPr>
                <w:rFonts w:ascii="Cambria" w:hAnsi="Cambria" w:cs="Helvetica"/>
                <w:bCs/>
                <w:i/>
                <w:color w:val="000000"/>
                <w:sz w:val="24"/>
                <w:szCs w:val="24"/>
              </w:rPr>
              <w:t>Jeżeli Wykonawca zamierza złożyć więcej niż jedną ofertę częściową (na 2, lub 3  części zamówienia) to może, w celu wykazania zdolności technicznych i zawodowych, wskazać to samo zadanie i tą samą osobę na większą liczbę części zamówienia, jeżeli potwierdzają one spełnianie warunków na wszystkie części w ramach,  których zostaną wykazane</w:t>
            </w:r>
            <w:r>
              <w:rPr>
                <w:rFonts w:ascii="Cambria" w:hAnsi="Cambria"/>
                <w:b/>
                <w:i/>
                <w:color w:val="000000" w:themeColor="text1"/>
                <w:sz w:val="24"/>
                <w:szCs w:val="24"/>
              </w:rPr>
              <w:t>.</w:t>
            </w:r>
          </w:p>
          <w:p w14:paraId="78AA35C1" w14:textId="77777777" w:rsidR="007478DA" w:rsidRPr="00412644" w:rsidRDefault="007478DA" w:rsidP="00C90457">
            <w:pPr>
              <w:pStyle w:val="Akapitzlist"/>
              <w:numPr>
                <w:ilvl w:val="0"/>
                <w:numId w:val="44"/>
              </w:numPr>
              <w:autoSpaceDE w:val="0"/>
              <w:autoSpaceDN w:val="0"/>
              <w:adjustRightInd w:val="0"/>
              <w:spacing w:before="0" w:after="0" w:line="276" w:lineRule="auto"/>
              <w:ind w:left="340"/>
              <w:rPr>
                <w:rFonts w:asciiTheme="majorHAnsi" w:hAnsiTheme="majorHAnsi" w:cstheme="minorHAnsi"/>
                <w:i/>
                <w:sz w:val="24"/>
                <w:szCs w:val="24"/>
              </w:rPr>
            </w:pPr>
            <w:r w:rsidRPr="00412644">
              <w:rPr>
                <w:rFonts w:asciiTheme="majorHAnsi" w:hAnsiTheme="majorHAnsi" w:cstheme="minorHAnsi"/>
                <w:i/>
                <w:sz w:val="24"/>
                <w:szCs w:val="24"/>
              </w:rPr>
              <w:t xml:space="preserve">Zgodnie art. 3 pkt 6 ustawy z dnia 7 lipca 1994 r. Prawo budowlane (Dz. U. z </w:t>
            </w:r>
            <w:r>
              <w:rPr>
                <w:rFonts w:asciiTheme="majorHAnsi" w:hAnsiTheme="majorHAnsi" w:cstheme="minorHAnsi"/>
                <w:i/>
                <w:sz w:val="24"/>
                <w:szCs w:val="24"/>
              </w:rPr>
              <w:t>2021</w:t>
            </w:r>
            <w:r w:rsidRPr="00412644">
              <w:rPr>
                <w:rFonts w:asciiTheme="majorHAnsi" w:hAnsiTheme="majorHAnsi" w:cstheme="minorHAnsi"/>
                <w:i/>
                <w:sz w:val="24"/>
                <w:szCs w:val="24"/>
              </w:rPr>
              <w:t xml:space="preserve"> r., poz. </w:t>
            </w:r>
            <w:r>
              <w:rPr>
                <w:rFonts w:asciiTheme="majorHAnsi" w:hAnsiTheme="majorHAnsi" w:cstheme="minorHAnsi"/>
                <w:i/>
                <w:sz w:val="24"/>
                <w:szCs w:val="24"/>
              </w:rPr>
              <w:t>2351</w:t>
            </w:r>
            <w:r w:rsidRPr="00412644">
              <w:rPr>
                <w:rFonts w:asciiTheme="majorHAnsi" w:hAnsiTheme="majorHAnsi" w:cstheme="minorHAnsi"/>
                <w:i/>
                <w:sz w:val="24"/>
                <w:szCs w:val="24"/>
              </w:rPr>
              <w:t xml:space="preserve"> z późn. zm.),</w:t>
            </w:r>
            <w:r w:rsidRPr="00412644">
              <w:rPr>
                <w:rFonts w:asciiTheme="majorHAnsi" w:hAnsiTheme="majorHAnsi" w:cstheme="minorHAnsi"/>
                <w:sz w:val="24"/>
                <w:szCs w:val="24"/>
              </w:rPr>
              <w:t> </w:t>
            </w:r>
            <w:r w:rsidRPr="00412644">
              <w:rPr>
                <w:rFonts w:asciiTheme="majorHAnsi" w:hAnsiTheme="majorHAnsi" w:cstheme="minorHAnsi"/>
                <w:i/>
                <w:sz w:val="24"/>
                <w:szCs w:val="24"/>
              </w:rPr>
              <w:t>przez „</w:t>
            </w:r>
            <w:r w:rsidRPr="00412644">
              <w:rPr>
                <w:rFonts w:asciiTheme="majorHAnsi" w:hAnsiTheme="majorHAnsi" w:cstheme="minorHAnsi"/>
                <w:b/>
                <w:i/>
                <w:sz w:val="24"/>
                <w:szCs w:val="24"/>
              </w:rPr>
              <w:t>budowę”</w:t>
            </w:r>
            <w:r w:rsidRPr="00412644">
              <w:rPr>
                <w:rFonts w:asciiTheme="majorHAnsi" w:hAnsiTheme="majorHAnsi" w:cstheme="minorHAnsi"/>
                <w:i/>
                <w:sz w:val="24"/>
                <w:szCs w:val="24"/>
              </w:rPr>
              <w:t xml:space="preserve"> </w:t>
            </w:r>
            <w:r>
              <w:rPr>
                <w:rFonts w:asciiTheme="majorHAnsi" w:hAnsiTheme="majorHAnsi" w:cstheme="minorHAnsi"/>
                <w:i/>
                <w:sz w:val="24"/>
                <w:szCs w:val="24"/>
              </w:rPr>
              <w:t xml:space="preserve">w rozumieniu zapisów SWZ </w:t>
            </w:r>
            <w:r w:rsidRPr="00412644">
              <w:rPr>
                <w:rFonts w:asciiTheme="majorHAnsi" w:hAnsiTheme="majorHAnsi" w:cstheme="minorHAnsi"/>
                <w:i/>
                <w:sz w:val="24"/>
                <w:szCs w:val="24"/>
              </w:rPr>
              <w:t>rozumie się wykonywanie obiektu budowlanego w określonym miejscu, a także odbudowę, rozbudowę, nadbudowę obiektu budowlanego.</w:t>
            </w:r>
          </w:p>
          <w:p w14:paraId="34DD23F3" w14:textId="77777777" w:rsidR="007478DA" w:rsidRPr="009932D5" w:rsidRDefault="007478DA" w:rsidP="00C90457">
            <w:pPr>
              <w:pStyle w:val="Akapitzlist"/>
              <w:numPr>
                <w:ilvl w:val="0"/>
                <w:numId w:val="44"/>
              </w:numPr>
              <w:autoSpaceDE w:val="0"/>
              <w:autoSpaceDN w:val="0"/>
              <w:adjustRightInd w:val="0"/>
              <w:spacing w:before="0" w:after="0" w:line="276" w:lineRule="auto"/>
              <w:ind w:left="340"/>
              <w:rPr>
                <w:rFonts w:ascii="Cambria" w:hAnsi="Cambria"/>
                <w:i/>
              </w:rPr>
            </w:pPr>
            <w:r w:rsidRPr="00412644">
              <w:rPr>
                <w:rFonts w:asciiTheme="majorHAnsi" w:hAnsiTheme="majorHAnsi" w:cstheme="minorHAnsi"/>
                <w:i/>
                <w:sz w:val="24"/>
                <w:szCs w:val="24"/>
              </w:rPr>
              <w:t>Zgodnie z art. 3 pkt 7a ustawy z dnia 7 lipca 1994 r. Prawo budowlane, przez „</w:t>
            </w:r>
            <w:r w:rsidRPr="00412644">
              <w:rPr>
                <w:rFonts w:asciiTheme="majorHAnsi" w:hAnsiTheme="majorHAnsi" w:cstheme="minorHAnsi"/>
                <w:b/>
                <w:i/>
                <w:sz w:val="24"/>
                <w:szCs w:val="24"/>
              </w:rPr>
              <w:t>przebudowę”</w:t>
            </w:r>
            <w:r w:rsidRPr="00412644">
              <w:rPr>
                <w:rFonts w:asciiTheme="majorHAnsi" w:hAnsiTheme="majorHAnsi" w:cstheme="minorHAnsi"/>
                <w:i/>
                <w:sz w:val="24"/>
                <w:szCs w:val="24"/>
              </w:rPr>
              <w:t xml:space="preserve"> </w:t>
            </w:r>
            <w:r>
              <w:rPr>
                <w:rFonts w:asciiTheme="majorHAnsi" w:hAnsiTheme="majorHAnsi" w:cstheme="minorHAnsi"/>
                <w:i/>
                <w:sz w:val="24"/>
                <w:szCs w:val="24"/>
              </w:rPr>
              <w:t xml:space="preserve">w rozumieniu zapisów SWZ </w:t>
            </w:r>
            <w:r w:rsidRPr="00412644">
              <w:rPr>
                <w:rFonts w:asciiTheme="majorHAnsi" w:hAnsiTheme="majorHAnsi" w:cstheme="minorHAnsi"/>
                <w:i/>
                <w:sz w:val="24"/>
                <w:szCs w:val="24"/>
              </w:rPr>
              <w:t xml:space="preserve">rozumie się wykonywanie robót budowlanych, </w:t>
            </w:r>
            <w:r>
              <w:rPr>
                <w:rFonts w:asciiTheme="majorHAnsi" w:hAnsiTheme="majorHAnsi" w:cstheme="minorHAnsi"/>
                <w:i/>
                <w:sz w:val="24"/>
                <w:szCs w:val="24"/>
              </w:rPr>
              <w:t xml:space="preserve"> </w:t>
            </w:r>
            <w:r w:rsidRPr="00412644">
              <w:rPr>
                <w:rFonts w:asciiTheme="majorHAnsi" w:hAnsiTheme="majorHAnsi" w:cstheme="minorHAnsi"/>
                <w:i/>
                <w:sz w:val="24"/>
                <w:szCs w:val="24"/>
              </w:rPr>
              <w:t>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7DB476D8" w14:textId="22B8FE6A" w:rsidR="00412644" w:rsidRPr="00717C73" w:rsidRDefault="007478DA" w:rsidP="00C90457">
            <w:pPr>
              <w:pStyle w:val="Akapitzlist"/>
              <w:numPr>
                <w:ilvl w:val="0"/>
                <w:numId w:val="44"/>
              </w:numPr>
              <w:autoSpaceDE w:val="0"/>
              <w:autoSpaceDN w:val="0"/>
              <w:adjustRightInd w:val="0"/>
              <w:spacing w:before="0" w:after="0" w:line="276" w:lineRule="auto"/>
              <w:ind w:left="340"/>
              <w:rPr>
                <w:rFonts w:ascii="Cambria" w:hAnsi="Cambria"/>
                <w:i/>
              </w:rPr>
            </w:pPr>
            <w:r w:rsidRPr="00412644">
              <w:rPr>
                <w:rFonts w:asciiTheme="majorHAnsi" w:hAnsiTheme="majorHAnsi" w:cstheme="minorHAnsi"/>
                <w:i/>
                <w:sz w:val="24"/>
                <w:szCs w:val="24"/>
              </w:rPr>
              <w:t xml:space="preserve">Zgodnie z art. 3 pkt </w:t>
            </w:r>
            <w:r>
              <w:rPr>
                <w:rFonts w:asciiTheme="majorHAnsi" w:hAnsiTheme="majorHAnsi" w:cstheme="minorHAnsi"/>
                <w:i/>
                <w:sz w:val="24"/>
                <w:szCs w:val="24"/>
              </w:rPr>
              <w:t xml:space="preserve">8 </w:t>
            </w:r>
            <w:r w:rsidRPr="00412644">
              <w:rPr>
                <w:rFonts w:asciiTheme="majorHAnsi" w:hAnsiTheme="majorHAnsi" w:cstheme="minorHAnsi"/>
                <w:i/>
                <w:sz w:val="24"/>
                <w:szCs w:val="24"/>
              </w:rPr>
              <w:t xml:space="preserve"> ustawy z dnia 7 lipca 1994 r. Prawo budowlane, przez „</w:t>
            </w:r>
            <w:r w:rsidRPr="00A52EB6">
              <w:rPr>
                <w:rFonts w:asciiTheme="majorHAnsi" w:hAnsiTheme="majorHAnsi" w:cstheme="minorHAnsi"/>
                <w:b/>
                <w:bCs/>
                <w:i/>
                <w:sz w:val="24"/>
                <w:szCs w:val="24"/>
              </w:rPr>
              <w:t>remont</w:t>
            </w:r>
            <w:r w:rsidRPr="00A52EB6">
              <w:rPr>
                <w:rFonts w:asciiTheme="majorHAnsi" w:hAnsiTheme="majorHAnsi" w:cstheme="minorHAnsi"/>
                <w:i/>
                <w:sz w:val="24"/>
                <w:szCs w:val="24"/>
              </w:rPr>
              <w:t>”</w:t>
            </w:r>
            <w:r w:rsidRPr="00412644">
              <w:rPr>
                <w:rFonts w:asciiTheme="majorHAnsi" w:hAnsiTheme="majorHAnsi" w:cstheme="minorHAnsi"/>
                <w:i/>
                <w:sz w:val="24"/>
                <w:szCs w:val="24"/>
              </w:rPr>
              <w:t xml:space="preserve"> </w:t>
            </w:r>
            <w:r>
              <w:rPr>
                <w:rFonts w:asciiTheme="majorHAnsi" w:hAnsiTheme="majorHAnsi" w:cstheme="minorHAnsi"/>
                <w:i/>
                <w:sz w:val="24"/>
                <w:szCs w:val="24"/>
              </w:rPr>
              <w:t xml:space="preserve">w rozumieniu zapisów SWZ </w:t>
            </w:r>
            <w:r w:rsidRPr="00412644">
              <w:rPr>
                <w:rFonts w:asciiTheme="majorHAnsi" w:hAnsiTheme="majorHAnsi" w:cstheme="minorHAnsi"/>
                <w:i/>
                <w:sz w:val="24"/>
                <w:szCs w:val="24"/>
              </w:rPr>
              <w:t>rozumie się</w:t>
            </w:r>
            <w:r w:rsidRPr="00A52EB6">
              <w:rPr>
                <w:rFonts w:asciiTheme="majorHAnsi" w:hAnsiTheme="majorHAnsi" w:cstheme="minorHAnsi"/>
                <w:i/>
                <w:sz w:val="24"/>
                <w:szCs w:val="24"/>
              </w:rPr>
              <w:br/>
              <w:t>wykonywanie w istniejącym obiekcie budowlanym robót budowlanych polegających na odtworzeniu stanu pierwotnego, a niestanowiących bieżącej konserwacji, przy czym dopuszcza się stosowanie wyrobów budowlanych innych niż użyto w stanie pierwotnym</w:t>
            </w:r>
            <w:r>
              <w:rPr>
                <w:rFonts w:asciiTheme="majorHAnsi" w:hAnsiTheme="majorHAnsi" w:cstheme="minorHAnsi"/>
                <w:i/>
                <w:sz w:val="24"/>
                <w:szCs w:val="24"/>
              </w:rPr>
              <w:t>.</w:t>
            </w:r>
          </w:p>
        </w:tc>
      </w:tr>
    </w:tbl>
    <w:p w14:paraId="2EA0C171" w14:textId="77777777" w:rsidR="00BB77AE" w:rsidRPr="001B764C" w:rsidRDefault="00BB77AE" w:rsidP="00627C7D">
      <w:pPr>
        <w:autoSpaceDE w:val="0"/>
        <w:autoSpaceDN w:val="0"/>
        <w:adjustRightInd w:val="0"/>
        <w:spacing w:line="276" w:lineRule="auto"/>
        <w:ind w:left="1276"/>
        <w:jc w:val="both"/>
        <w:rPr>
          <w:rFonts w:asciiTheme="majorHAnsi" w:hAnsiTheme="majorHAnsi" w:cs="Arial"/>
          <w:bCs/>
          <w:sz w:val="10"/>
          <w:szCs w:val="10"/>
        </w:rPr>
      </w:pPr>
    </w:p>
    <w:p w14:paraId="6829DB9F" w14:textId="77777777" w:rsidR="005C1B81" w:rsidRDefault="006528C1" w:rsidP="00DC0867">
      <w:pPr>
        <w:pStyle w:val="Kolorowalistaakcent11"/>
        <w:numPr>
          <w:ilvl w:val="1"/>
          <w:numId w:val="9"/>
        </w:numPr>
        <w:autoSpaceDE w:val="0"/>
        <w:autoSpaceDN w:val="0"/>
        <w:adjustRightInd w:val="0"/>
        <w:spacing w:before="0" w:after="0" w:line="276" w:lineRule="auto"/>
        <w:ind w:left="567" w:right="20" w:hanging="567"/>
        <w:rPr>
          <w:rFonts w:ascii="Cambria" w:hAnsi="Cambria"/>
          <w:sz w:val="24"/>
          <w:szCs w:val="24"/>
        </w:rPr>
      </w:pPr>
      <w:r>
        <w:rPr>
          <w:rFonts w:asciiTheme="majorHAnsi" w:hAnsiTheme="majorHAnsi"/>
          <w:sz w:val="24"/>
          <w:szCs w:val="24"/>
        </w:rPr>
        <w:t>Zamawiający</w:t>
      </w:r>
      <w:r w:rsidR="00D9784D" w:rsidRPr="00C6306E">
        <w:rPr>
          <w:rFonts w:asciiTheme="majorHAnsi" w:hAnsiTheme="majorHAnsi"/>
          <w:sz w:val="24"/>
          <w:szCs w:val="24"/>
        </w:rPr>
        <w:t xml:space="preserve">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Pr>
          <w:rFonts w:ascii="Cambria" w:hAnsi="Cambria"/>
          <w:color w:val="000000"/>
          <w:sz w:val="24"/>
          <w:szCs w:val="24"/>
          <w:shd w:val="clear" w:color="auto" w:fill="FFFFFF"/>
        </w:rPr>
        <w:t>Wykonawca</w:t>
      </w:r>
      <w:r w:rsidR="0007221C" w:rsidRPr="0007221C">
        <w:rPr>
          <w:rFonts w:ascii="Cambria" w:hAnsi="Cambria"/>
          <w:color w:val="000000"/>
          <w:sz w:val="24"/>
          <w:szCs w:val="24"/>
          <w:shd w:val="clear" w:color="auto" w:fill="FFFFFF"/>
        </w:rPr>
        <w:t xml:space="preserve"> nie posiada wymaganych zdolności, jeżeli posiadanie przez </w:t>
      </w:r>
      <w:r>
        <w:rPr>
          <w:rFonts w:ascii="Cambria" w:hAnsi="Cambria"/>
          <w:color w:val="000000"/>
          <w:sz w:val="24"/>
          <w:szCs w:val="24"/>
          <w:shd w:val="clear" w:color="auto" w:fill="FFFFFF"/>
        </w:rPr>
        <w:t>Wykonawcę</w:t>
      </w:r>
      <w:r w:rsidR="0007221C" w:rsidRPr="0007221C">
        <w:rPr>
          <w:rFonts w:ascii="Cambria" w:hAnsi="Cambria"/>
          <w:color w:val="000000"/>
          <w:sz w:val="24"/>
          <w:szCs w:val="24"/>
          <w:shd w:val="clear" w:color="auto" w:fill="FFFFFF"/>
        </w:rPr>
        <w:t xml:space="preserve"> sprzecznych interesów, w szczególności zaangażowanie zasobów technicznych lub zawodowych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w inne przedsięwzięcia gospodarcze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może mieć negatywny wpływ na realizację zamówienia</w:t>
      </w:r>
      <w:r w:rsidR="0007221C" w:rsidRPr="0007221C">
        <w:rPr>
          <w:rFonts w:ascii="Cambria" w:hAnsi="Cambria"/>
          <w:sz w:val="24"/>
          <w:szCs w:val="24"/>
        </w:rPr>
        <w:t xml:space="preserve"> </w:t>
      </w:r>
      <w:r w:rsidR="00D9784D" w:rsidRPr="0007221C">
        <w:rPr>
          <w:rFonts w:ascii="Cambria" w:hAnsi="Cambria"/>
          <w:sz w:val="24"/>
          <w:szCs w:val="24"/>
        </w:rPr>
        <w:t xml:space="preserve">na każdym etapie postępowania (art. </w:t>
      </w:r>
      <w:r w:rsidR="0007221C">
        <w:rPr>
          <w:rFonts w:ascii="Cambria" w:hAnsi="Cambria"/>
          <w:sz w:val="24"/>
          <w:szCs w:val="24"/>
        </w:rPr>
        <w:t>116</w:t>
      </w:r>
      <w:r w:rsidR="00D9784D" w:rsidRPr="0007221C">
        <w:rPr>
          <w:rFonts w:ascii="Cambria" w:hAnsi="Cambria"/>
          <w:sz w:val="24"/>
          <w:szCs w:val="24"/>
        </w:rPr>
        <w:t xml:space="preserve"> ust. 2 ustawy</w:t>
      </w:r>
      <w:r w:rsidR="001B764C">
        <w:rPr>
          <w:rFonts w:ascii="Cambria" w:hAnsi="Cambria"/>
          <w:sz w:val="24"/>
          <w:szCs w:val="24"/>
        </w:rPr>
        <w:t xml:space="preserve"> Pzp</w:t>
      </w:r>
      <w:r w:rsidR="00D9784D" w:rsidRPr="0007221C">
        <w:rPr>
          <w:rFonts w:ascii="Cambria" w:hAnsi="Cambria"/>
          <w:sz w:val="24"/>
          <w:szCs w:val="24"/>
        </w:rPr>
        <w:t>).</w:t>
      </w:r>
    </w:p>
    <w:p w14:paraId="28DB5F38" w14:textId="77777777" w:rsidR="00AE6D9A" w:rsidRPr="005C1B81" w:rsidRDefault="00AE6D9A" w:rsidP="00DC0867">
      <w:pPr>
        <w:pStyle w:val="Kolorowalistaakcent11"/>
        <w:numPr>
          <w:ilvl w:val="1"/>
          <w:numId w:val="9"/>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6528C1">
        <w:rPr>
          <w:rFonts w:asciiTheme="majorHAnsi" w:hAnsiTheme="majorHAnsi"/>
          <w:color w:val="000000"/>
          <w:sz w:val="24"/>
          <w:szCs w:val="24"/>
        </w:rPr>
        <w:t>Wykonawcy</w:t>
      </w:r>
      <w:r w:rsidRPr="005C1B81">
        <w:rPr>
          <w:rFonts w:asciiTheme="majorHAnsi" w:hAnsiTheme="majorHAnsi"/>
          <w:color w:val="000000"/>
          <w:sz w:val="24"/>
          <w:szCs w:val="24"/>
        </w:rPr>
        <w:t xml:space="preserve">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w:t>
      </w:r>
      <w:r w:rsidRPr="005C1B81">
        <w:rPr>
          <w:rFonts w:asciiTheme="majorHAnsi" w:hAnsiTheme="majorHAnsi"/>
          <w:b/>
          <w:bCs/>
          <w:color w:val="000000"/>
          <w:sz w:val="24"/>
          <w:szCs w:val="24"/>
        </w:rPr>
        <w:lastRenderedPageBreak/>
        <w:t xml:space="preserve">tych z </w:t>
      </w:r>
      <w:r w:rsidR="004A2BA8">
        <w:rPr>
          <w:rFonts w:asciiTheme="majorHAnsi" w:hAnsiTheme="majorHAnsi"/>
          <w:b/>
          <w:bCs/>
          <w:color w:val="000000"/>
          <w:sz w:val="24"/>
          <w:szCs w:val="24"/>
        </w:rPr>
        <w:t>W</w:t>
      </w:r>
      <w:r w:rsidRPr="005C1B81">
        <w:rPr>
          <w:rFonts w:asciiTheme="majorHAnsi" w:hAnsiTheme="majorHAnsi"/>
          <w:b/>
          <w:bCs/>
          <w:color w:val="000000"/>
          <w:sz w:val="24"/>
          <w:szCs w:val="24"/>
        </w:rPr>
        <w:t>ykonawców, którzy wykonają roboty budowlane lub usługi, do realizacji których te zdolności są wymagane</w:t>
      </w:r>
    </w:p>
    <w:p w14:paraId="02E0B5DF" w14:textId="77777777" w:rsidR="00D9784D" w:rsidRDefault="00D9784D" w:rsidP="00DC0867">
      <w:pPr>
        <w:pStyle w:val="Kolorowalistaakcent11"/>
        <w:numPr>
          <w:ilvl w:val="1"/>
          <w:numId w:val="9"/>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01ADED47"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277F30AA" w14:textId="77777777" w:rsidTr="001B764C">
        <w:trPr>
          <w:jc w:val="center"/>
        </w:trPr>
        <w:tc>
          <w:tcPr>
            <w:tcW w:w="9068" w:type="dxa"/>
            <w:tcBorders>
              <w:bottom w:val="single" w:sz="4" w:space="0" w:color="auto"/>
            </w:tcBorders>
            <w:shd w:val="clear" w:color="auto" w:fill="D9D9D9" w:themeFill="background1" w:themeFillShade="D9"/>
          </w:tcPr>
          <w:p w14:paraId="0874784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773781E5" w14:textId="77777777"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557A9E95"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5C229624" w14:textId="77777777" w:rsidR="00430F97" w:rsidRDefault="00430F97"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sidR="006528C1">
        <w:rPr>
          <w:rFonts w:asciiTheme="majorHAnsi" w:hAnsiTheme="majorHAnsi" w:cs="Arial"/>
          <w:sz w:val="24"/>
          <w:szCs w:val="24"/>
        </w:rPr>
        <w:t>Wykonawcę</w:t>
      </w:r>
      <w:r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Pr="00C6306E">
        <w:rPr>
          <w:rFonts w:asciiTheme="majorHAnsi" w:hAnsiTheme="majorHAnsi" w:cs="Arial"/>
          <w:sz w:val="24"/>
          <w:szCs w:val="24"/>
        </w:rPr>
        <w:t>ustawy</w:t>
      </w:r>
      <w:r w:rsidR="001B764C">
        <w:rPr>
          <w:rFonts w:asciiTheme="majorHAnsi" w:hAnsiTheme="majorHAnsi" w:cs="Arial"/>
          <w:sz w:val="24"/>
          <w:szCs w:val="24"/>
        </w:rPr>
        <w:t xml:space="preserve"> Pzp</w:t>
      </w:r>
      <w:r w:rsidR="00CC0E33">
        <w:rPr>
          <w:rFonts w:asciiTheme="majorHAnsi" w:hAnsiTheme="majorHAnsi" w:cs="Arial"/>
          <w:sz w:val="24"/>
          <w:szCs w:val="24"/>
        </w:rPr>
        <w:t xml:space="preserve"> tj. </w:t>
      </w:r>
      <w:r w:rsidR="006528C1">
        <w:rPr>
          <w:rFonts w:asciiTheme="majorHAnsi" w:hAnsiTheme="majorHAnsi" w:cs="Arial"/>
          <w:sz w:val="24"/>
          <w:szCs w:val="24"/>
        </w:rPr>
        <w:t>Wykonawcę</w:t>
      </w:r>
      <w:r w:rsidR="00CC0E33">
        <w:rPr>
          <w:rFonts w:asciiTheme="majorHAnsi" w:hAnsiTheme="majorHAnsi" w:cs="Arial"/>
          <w:sz w:val="24"/>
          <w:szCs w:val="24"/>
        </w:rPr>
        <w:t>:</w:t>
      </w:r>
    </w:p>
    <w:p w14:paraId="35E6BF04" w14:textId="77777777" w:rsidR="00CC0E33" w:rsidRPr="004D419C" w:rsidRDefault="00CC0E33" w:rsidP="00C90457">
      <w:pPr>
        <w:pStyle w:val="Akapitzlist"/>
        <w:numPr>
          <w:ilvl w:val="2"/>
          <w:numId w:val="47"/>
        </w:numPr>
        <w:shd w:val="clear" w:color="auto" w:fill="FFFFFF"/>
        <w:spacing w:line="276" w:lineRule="auto"/>
        <w:ind w:left="993" w:hanging="426"/>
        <w:rPr>
          <w:rFonts w:ascii="Cambria" w:hAnsi="Cambria"/>
          <w:sz w:val="24"/>
          <w:szCs w:val="24"/>
        </w:rPr>
      </w:pPr>
      <w:r w:rsidRPr="004D419C">
        <w:rPr>
          <w:rFonts w:ascii="Cambria" w:hAnsi="Cambria"/>
          <w:sz w:val="24"/>
          <w:szCs w:val="24"/>
        </w:rPr>
        <w:t>będącego osobą fizyczną, którego prawomocnie skazano za przestępstwo:</w:t>
      </w:r>
    </w:p>
    <w:p w14:paraId="703AD16B" w14:textId="77777777" w:rsidR="00CC0E33" w:rsidRPr="004D419C" w:rsidRDefault="00CC0E33" w:rsidP="00C90457">
      <w:pPr>
        <w:pStyle w:val="Akapitzlist"/>
        <w:numPr>
          <w:ilvl w:val="0"/>
          <w:numId w:val="48"/>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 </w:t>
      </w:r>
      <w:hyperlink r:id="rId12" w:anchor="/document/16798683?unitId=art(258)&amp;cm=DOCUMENT" w:tgtFrame="_blank" w:history="1">
        <w:r w:rsidRPr="004D419C">
          <w:rPr>
            <w:rStyle w:val="Hipercze"/>
            <w:rFonts w:ascii="Cambria" w:hAnsi="Cambria"/>
            <w:color w:val="auto"/>
            <w:sz w:val="24"/>
            <w:szCs w:val="24"/>
            <w:u w:val="none"/>
          </w:rPr>
          <w:t>art. 258</w:t>
        </w:r>
      </w:hyperlink>
      <w:r w:rsidRPr="004D419C">
        <w:rPr>
          <w:rFonts w:ascii="Cambria" w:hAnsi="Cambria"/>
          <w:sz w:val="24"/>
          <w:szCs w:val="24"/>
        </w:rPr>
        <w:t xml:space="preserve"> Kodeksu karnego,</w:t>
      </w:r>
    </w:p>
    <w:p w14:paraId="1B80F554" w14:textId="77777777" w:rsidR="00CC0E33" w:rsidRPr="004D419C" w:rsidRDefault="00CC0E33" w:rsidP="00C90457">
      <w:pPr>
        <w:pStyle w:val="Akapitzlist"/>
        <w:numPr>
          <w:ilvl w:val="0"/>
          <w:numId w:val="48"/>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3" w:anchor="/document/16798683?unitId=art(189(a))&amp;cm=DOCUMENT" w:tgtFrame="_blank" w:history="1">
        <w:r w:rsidRPr="004D419C">
          <w:rPr>
            <w:rStyle w:val="Hipercze"/>
            <w:rFonts w:ascii="Cambria" w:hAnsi="Cambria"/>
            <w:color w:val="auto"/>
            <w:sz w:val="24"/>
            <w:szCs w:val="24"/>
            <w:u w:val="none"/>
          </w:rPr>
          <w:t>art. 189a</w:t>
        </w:r>
      </w:hyperlink>
      <w:r w:rsidRPr="004D419C">
        <w:rPr>
          <w:rFonts w:ascii="Cambria" w:hAnsi="Cambria"/>
          <w:sz w:val="24"/>
          <w:szCs w:val="24"/>
        </w:rPr>
        <w:t xml:space="preserve"> Kodeksu karnego,</w:t>
      </w:r>
    </w:p>
    <w:p w14:paraId="2249DDF2" w14:textId="77777777" w:rsidR="00BC69F2" w:rsidRPr="00BC69F2" w:rsidRDefault="00BC69F2" w:rsidP="00C90457">
      <w:pPr>
        <w:pStyle w:val="Akapitzlist"/>
        <w:numPr>
          <w:ilvl w:val="0"/>
          <w:numId w:val="48"/>
        </w:numPr>
        <w:shd w:val="clear" w:color="auto" w:fill="FFFFFF"/>
        <w:spacing w:line="276" w:lineRule="auto"/>
        <w:ind w:left="1276" w:hanging="283"/>
        <w:rPr>
          <w:rFonts w:ascii="Cambria" w:hAnsi="Cambria"/>
          <w:sz w:val="24"/>
          <w:szCs w:val="24"/>
        </w:rPr>
      </w:pPr>
      <w:r w:rsidRPr="00BC69F2">
        <w:rPr>
          <w:rFonts w:ascii="Cambria" w:hAnsi="Cambria"/>
          <w:sz w:val="24"/>
          <w:szCs w:val="24"/>
        </w:rPr>
        <w:t xml:space="preserve">o którym mowa w </w:t>
      </w:r>
      <w:hyperlink r:id="rId14" w:anchor="/document/16798683?unitId=art(228)&amp;cm=DOCUMENT" w:history="1">
        <w:r w:rsidRPr="00BC69F2">
          <w:rPr>
            <w:rFonts w:ascii="Cambria" w:hAnsi="Cambria"/>
            <w:sz w:val="24"/>
            <w:szCs w:val="24"/>
          </w:rPr>
          <w:t>art. 228-230a</w:t>
        </w:r>
      </w:hyperlink>
      <w:r w:rsidRPr="00BC69F2">
        <w:rPr>
          <w:rFonts w:ascii="Cambria" w:hAnsi="Cambria"/>
          <w:sz w:val="24"/>
          <w:szCs w:val="24"/>
        </w:rPr>
        <w:t xml:space="preserve">, </w:t>
      </w:r>
      <w:hyperlink r:id="rId15" w:anchor="/document/17631344?unitId=art(250(a))&amp;cm=DOCUMENT" w:history="1">
        <w:r w:rsidRPr="00BC69F2">
          <w:rPr>
            <w:rFonts w:ascii="Cambria" w:hAnsi="Cambria"/>
            <w:sz w:val="24"/>
            <w:szCs w:val="24"/>
          </w:rPr>
          <w:t>art. 250a</w:t>
        </w:r>
      </w:hyperlink>
      <w:r w:rsidRPr="00BC69F2">
        <w:rPr>
          <w:rFonts w:ascii="Cambria" w:hAnsi="Cambria"/>
          <w:sz w:val="24"/>
          <w:szCs w:val="24"/>
        </w:rPr>
        <w:t xml:space="preserve"> Kodeksu karnego, w </w:t>
      </w:r>
      <w:hyperlink r:id="rId16" w:anchor="/document/17631344?unitId=art(46)&amp;cm=DOCUMENT" w:history="1">
        <w:r w:rsidRPr="00BC69F2">
          <w:rPr>
            <w:rFonts w:ascii="Cambria" w:hAnsi="Cambria"/>
            <w:sz w:val="24"/>
            <w:szCs w:val="24"/>
          </w:rPr>
          <w:t>art. 46-48</w:t>
        </w:r>
      </w:hyperlink>
      <w:r w:rsidRPr="00BC69F2">
        <w:rPr>
          <w:rFonts w:ascii="Cambria" w:hAnsi="Cambria"/>
          <w:sz w:val="24"/>
          <w:szCs w:val="24"/>
        </w:rPr>
        <w:t xml:space="preserve"> ustawy z dnia 25 czerwca 2010 r. o sporcie (Dz. U. z 2020 r. poz. 1133 oraz z 2021 r. poz. 2054) lub w </w:t>
      </w:r>
      <w:hyperlink r:id="rId17" w:anchor="/document/17712396?unitId=art(54)ust(1)&amp;cm=DOCUMENT" w:history="1">
        <w:r w:rsidRPr="00BC69F2">
          <w:rPr>
            <w:rFonts w:ascii="Cambria" w:hAnsi="Cambria"/>
            <w:sz w:val="24"/>
            <w:szCs w:val="24"/>
          </w:rPr>
          <w:t>art. 54 ust. 1-4</w:t>
        </w:r>
      </w:hyperlink>
      <w:r w:rsidRPr="00BC69F2">
        <w:rPr>
          <w:rFonts w:ascii="Cambria" w:hAnsi="Cambria"/>
          <w:sz w:val="24"/>
          <w:szCs w:val="24"/>
        </w:rPr>
        <w:t xml:space="preserve"> ustawy z dnia 12 maja 2011 r. o refundacji leków, środków spożywczych specjalnego przeznaczenia żywieniowego oraz wyrobów medycznych (Dz. U. z 2021 r. poz. 523, 1292, 1559 i 2054),</w:t>
      </w:r>
    </w:p>
    <w:p w14:paraId="4C3185C1" w14:textId="77777777" w:rsidR="00CC0E33" w:rsidRPr="004D419C" w:rsidRDefault="00CC0E33" w:rsidP="00C90457">
      <w:pPr>
        <w:pStyle w:val="Akapitzlist"/>
        <w:numPr>
          <w:ilvl w:val="0"/>
          <w:numId w:val="5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8" w:anchor="/document/16798683?unitId=art(165(a))&amp;cm=DOCUMENT" w:tgtFrame="_blank" w:history="1">
        <w:r w:rsidRPr="004D419C">
          <w:rPr>
            <w:rStyle w:val="Hipercze"/>
            <w:rFonts w:ascii="Cambria" w:hAnsi="Cambria"/>
            <w:color w:val="auto"/>
            <w:sz w:val="24"/>
            <w:szCs w:val="24"/>
            <w:u w:val="none"/>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19" w:anchor="/document/16798683?unitId=art(299)&amp;cm=DOCUMENT" w:tgtFrame="_blank" w:history="1">
        <w:r w:rsidRPr="004D419C">
          <w:rPr>
            <w:rStyle w:val="Hipercze"/>
            <w:rFonts w:ascii="Cambria" w:hAnsi="Cambria"/>
            <w:color w:val="auto"/>
            <w:sz w:val="24"/>
            <w:szCs w:val="24"/>
            <w:u w:val="none"/>
          </w:rPr>
          <w:t>art. 299</w:t>
        </w:r>
      </w:hyperlink>
      <w:r w:rsidRPr="004D419C">
        <w:rPr>
          <w:rFonts w:ascii="Cambria" w:hAnsi="Cambria"/>
          <w:sz w:val="24"/>
          <w:szCs w:val="24"/>
        </w:rPr>
        <w:t xml:space="preserve"> Kodeksu karnego,</w:t>
      </w:r>
    </w:p>
    <w:p w14:paraId="22E529D6" w14:textId="77777777" w:rsidR="00CC0E33" w:rsidRPr="004D419C" w:rsidRDefault="00CC0E33" w:rsidP="00C90457">
      <w:pPr>
        <w:pStyle w:val="Akapitzlist"/>
        <w:numPr>
          <w:ilvl w:val="0"/>
          <w:numId w:val="5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20" w:anchor="/document/16798683?unitId=art(115)par(20)&amp;cm=DOCUMENT" w:tgtFrame="_blank" w:history="1">
        <w:r w:rsidRPr="004D419C">
          <w:rPr>
            <w:rStyle w:val="Hipercze"/>
            <w:rFonts w:ascii="Cambria" w:hAnsi="Cambria"/>
            <w:color w:val="auto"/>
            <w:sz w:val="24"/>
            <w:szCs w:val="24"/>
            <w:u w:val="none"/>
          </w:rPr>
          <w:t>art. 115 § 20</w:t>
        </w:r>
      </w:hyperlink>
      <w:r w:rsidRPr="004D419C">
        <w:rPr>
          <w:rFonts w:ascii="Cambria" w:hAnsi="Cambria"/>
          <w:sz w:val="24"/>
          <w:szCs w:val="24"/>
        </w:rPr>
        <w:t xml:space="preserve"> Kodeksu karnego, lub mające na celu popełnienie tego przestępstwa,</w:t>
      </w:r>
    </w:p>
    <w:p w14:paraId="4C82BFB9" w14:textId="77777777" w:rsidR="00CC0E33" w:rsidRPr="004D419C" w:rsidRDefault="00CC0E33" w:rsidP="00C90457">
      <w:pPr>
        <w:pStyle w:val="Akapitzlist"/>
        <w:numPr>
          <w:ilvl w:val="0"/>
          <w:numId w:val="5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21" w:anchor="/document/17896506?unitId=art(9)ust(2)&amp;cm=DOCUMENT" w:tgtFrame="_blank" w:history="1">
        <w:r w:rsidRPr="004D419C">
          <w:rPr>
            <w:rStyle w:val="Hipercze"/>
            <w:rFonts w:ascii="Cambria" w:hAnsi="Cambria"/>
            <w:color w:val="auto"/>
            <w:sz w:val="24"/>
            <w:szCs w:val="24"/>
            <w:u w:val="none"/>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14:paraId="4F01F2E6" w14:textId="77777777" w:rsidR="00CC0E33" w:rsidRPr="004D419C" w:rsidRDefault="00CC0E33" w:rsidP="00C90457">
      <w:pPr>
        <w:pStyle w:val="Akapitzlist"/>
        <w:numPr>
          <w:ilvl w:val="0"/>
          <w:numId w:val="59"/>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22" w:anchor="/document/16798683?unitId=art(296)&amp;cm=DOCUMENT" w:tgtFrame="_blank" w:history="1">
        <w:r w:rsidRPr="004D419C">
          <w:rPr>
            <w:rStyle w:val="Hipercze"/>
            <w:rFonts w:ascii="Cambria" w:hAnsi="Cambria"/>
            <w:color w:val="auto"/>
            <w:sz w:val="24"/>
            <w:szCs w:val="24"/>
            <w:u w:val="none"/>
          </w:rPr>
          <w:t>art. 296-307</w:t>
        </w:r>
      </w:hyperlink>
      <w:r w:rsidRPr="004D419C">
        <w:rPr>
          <w:rFonts w:ascii="Cambria" w:hAnsi="Cambria"/>
          <w:sz w:val="24"/>
          <w:szCs w:val="24"/>
        </w:rPr>
        <w:t xml:space="preserve"> Kodeksu karnego, przestępstwo oszustwa, o którym mowa w </w:t>
      </w:r>
      <w:hyperlink r:id="rId23" w:anchor="/document/16798683?unitId=art(286)&amp;cm=DOCUMENT" w:tgtFrame="_blank" w:history="1">
        <w:r w:rsidRPr="004D419C">
          <w:rPr>
            <w:rStyle w:val="Hipercze"/>
            <w:rFonts w:ascii="Cambria" w:hAnsi="Cambria"/>
            <w:color w:val="auto"/>
            <w:sz w:val="24"/>
            <w:szCs w:val="24"/>
            <w:u w:val="none"/>
          </w:rPr>
          <w:t>art. 286</w:t>
        </w:r>
      </w:hyperlink>
      <w:r w:rsidRPr="004D419C">
        <w:rPr>
          <w:rFonts w:ascii="Cambria" w:hAnsi="Cambria"/>
          <w:sz w:val="24"/>
          <w:szCs w:val="24"/>
        </w:rPr>
        <w:t xml:space="preserve"> Kodeksu karnego, przestępstwo przeciwko wiarygodności dokumentów, o których mowa w </w:t>
      </w:r>
      <w:hyperlink r:id="rId24" w:anchor="/document/16798683?unitId=art(270)&amp;cm=DOCUMENT" w:tgtFrame="_blank" w:history="1">
        <w:r w:rsidRPr="004D419C">
          <w:rPr>
            <w:rStyle w:val="Hipercze"/>
            <w:rFonts w:ascii="Cambria" w:hAnsi="Cambria"/>
            <w:color w:val="auto"/>
            <w:sz w:val="24"/>
            <w:szCs w:val="24"/>
            <w:u w:val="none"/>
          </w:rPr>
          <w:t>art. 270-277d</w:t>
        </w:r>
      </w:hyperlink>
      <w:r w:rsidRPr="004D419C">
        <w:rPr>
          <w:rFonts w:ascii="Cambria" w:hAnsi="Cambria"/>
          <w:sz w:val="24"/>
          <w:szCs w:val="24"/>
        </w:rPr>
        <w:t xml:space="preserve"> Kodeksu karnego, lub przestępstwo skarbowe,</w:t>
      </w:r>
    </w:p>
    <w:p w14:paraId="18D04177" w14:textId="77777777" w:rsidR="00CC0E33" w:rsidRPr="004D419C" w:rsidRDefault="00CC0E33" w:rsidP="00C90457">
      <w:pPr>
        <w:pStyle w:val="Akapitzlist"/>
        <w:numPr>
          <w:ilvl w:val="0"/>
          <w:numId w:val="59"/>
        </w:numPr>
        <w:shd w:val="clear" w:color="auto" w:fill="FFFFFF"/>
        <w:spacing w:line="276" w:lineRule="auto"/>
        <w:ind w:left="1276" w:hanging="283"/>
        <w:rPr>
          <w:rFonts w:ascii="Cambria" w:hAnsi="Cambria"/>
          <w:sz w:val="24"/>
          <w:szCs w:val="24"/>
        </w:rPr>
      </w:pPr>
      <w:r w:rsidRPr="004D419C">
        <w:rPr>
          <w:rFonts w:ascii="Cambria" w:hAnsi="Cambria"/>
          <w:sz w:val="24"/>
          <w:szCs w:val="24"/>
        </w:rPr>
        <w:t>o którym mowa w art. 9 ust. 1 i 3 lub art. 10 ustawy z dnia 15 czerwca 2012 r. o skutkach powierzania wykonywania pracy cudzoziemcom przebywającym wbrew przepisom na terytorium Rzeczypospolitej Polskiej</w:t>
      </w:r>
    </w:p>
    <w:p w14:paraId="086C38E4" w14:textId="77777777" w:rsidR="00CC0E33" w:rsidRPr="00CC0E33"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CC0E33">
        <w:rPr>
          <w:rFonts w:ascii="Cambria" w:hAnsi="Cambria"/>
        </w:rPr>
        <w:t>- lub za odpowiedni czyn zabroniony określony w przepisach prawa obcego;</w:t>
      </w:r>
    </w:p>
    <w:p w14:paraId="3ACF4152" w14:textId="77777777" w:rsidR="00CC0E33" w:rsidRPr="004D419C" w:rsidRDefault="00CC0E33" w:rsidP="00C90457">
      <w:pPr>
        <w:pStyle w:val="Akapitzlist"/>
        <w:numPr>
          <w:ilvl w:val="0"/>
          <w:numId w:val="47"/>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urzędującego członka jego organu zarządzającego lub nadzorczego, wspólnika spółki w spółce jawnej lub partnerskiej albo komplementariusza w </w:t>
      </w:r>
      <w:r w:rsidRPr="004D419C">
        <w:rPr>
          <w:rFonts w:asciiTheme="majorHAnsi" w:hAnsiTheme="majorHAnsi"/>
          <w:sz w:val="24"/>
          <w:szCs w:val="24"/>
        </w:rPr>
        <w:lastRenderedPageBreak/>
        <w:t>spółce komandytowej lub komandytowo-akcyjnej lub prokurenta prawomocnie skazano za przestępstwo, o którym mowa w pkt 1;</w:t>
      </w:r>
    </w:p>
    <w:p w14:paraId="3C09ACFF" w14:textId="77777777" w:rsidR="00CC0E33" w:rsidRPr="004D419C" w:rsidRDefault="00CC0E33" w:rsidP="00C90457">
      <w:pPr>
        <w:pStyle w:val="Akapitzlist"/>
        <w:numPr>
          <w:ilvl w:val="0"/>
          <w:numId w:val="47"/>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wobec którego wydano prawomocny wyrok sądu lub ostateczną decyzję administracyjną o zaleganiu z uiszczeniem podatków, opłat lub składek na ubezpieczenie społeczne lub zdrowotne, chyba że </w:t>
      </w:r>
      <w:r w:rsidR="006528C1" w:rsidRPr="004D419C">
        <w:rPr>
          <w:rFonts w:asciiTheme="majorHAnsi" w:hAnsiTheme="majorHAnsi"/>
          <w:sz w:val="24"/>
          <w:szCs w:val="24"/>
        </w:rPr>
        <w:t>Wykonawca</w:t>
      </w:r>
      <w:r w:rsidRPr="004D419C">
        <w:rPr>
          <w:rFonts w:asciiTheme="majorHAnsi" w:hAnsiTheme="majorHAnsi"/>
          <w:sz w:val="24"/>
          <w:szCs w:val="24"/>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A3E940B" w14:textId="77777777" w:rsidR="00CC0E33" w:rsidRPr="004D419C" w:rsidRDefault="00CC0E33" w:rsidP="00C90457">
      <w:pPr>
        <w:pStyle w:val="Akapitzlist"/>
        <w:numPr>
          <w:ilvl w:val="0"/>
          <w:numId w:val="47"/>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14:paraId="2DC248EF" w14:textId="77777777" w:rsidR="00CC0E33" w:rsidRPr="004D419C" w:rsidRDefault="00CC0E33" w:rsidP="00C90457">
      <w:pPr>
        <w:pStyle w:val="Akapitzlist"/>
        <w:numPr>
          <w:ilvl w:val="0"/>
          <w:numId w:val="47"/>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t>
      </w:r>
      <w:r w:rsidR="006528C1" w:rsidRPr="004D419C">
        <w:rPr>
          <w:rFonts w:asciiTheme="majorHAnsi" w:hAnsiTheme="majorHAnsi"/>
          <w:sz w:val="24"/>
          <w:szCs w:val="24"/>
        </w:rPr>
        <w:t>Zamawiający</w:t>
      </w:r>
      <w:r w:rsidRPr="004D419C">
        <w:rPr>
          <w:rFonts w:asciiTheme="majorHAnsi" w:hAnsiTheme="majorHAnsi"/>
          <w:sz w:val="24"/>
          <w:szCs w:val="24"/>
        </w:rPr>
        <w:t xml:space="preserve"> może stwierdzić, na podstawie wiarygodnych przesłanek, że </w:t>
      </w:r>
      <w:r w:rsidR="006528C1" w:rsidRPr="004D419C">
        <w:rPr>
          <w:rFonts w:asciiTheme="majorHAnsi" w:hAnsiTheme="majorHAnsi"/>
          <w:sz w:val="24"/>
          <w:szCs w:val="24"/>
        </w:rPr>
        <w:t>Wykonawca</w:t>
      </w:r>
      <w:r w:rsidRPr="004D419C">
        <w:rPr>
          <w:rFonts w:asciiTheme="majorHAnsi" w:hAnsiTheme="majorHAnsi"/>
          <w:sz w:val="24"/>
          <w:szCs w:val="24"/>
        </w:rPr>
        <w:t xml:space="preserve"> zawarł z innymi </w:t>
      </w:r>
      <w:r w:rsidR="006528C1" w:rsidRPr="004D419C">
        <w:rPr>
          <w:rFonts w:asciiTheme="majorHAnsi" w:hAnsiTheme="majorHAnsi"/>
          <w:sz w:val="24"/>
          <w:szCs w:val="24"/>
        </w:rPr>
        <w:t>Wykonawca</w:t>
      </w:r>
      <w:r w:rsidRPr="004D419C">
        <w:rPr>
          <w:rFonts w:asciiTheme="majorHAnsi" w:hAnsiTheme="majorHAnsi"/>
          <w:sz w:val="24"/>
          <w:szCs w:val="24"/>
        </w:rPr>
        <w:t xml:space="preserve">mi porozumienie mające na celu zakłócenie konkurencji, w szczególności jeżeli należąc do tej samej grupy kapitałowej w rozumieniu </w:t>
      </w:r>
      <w:hyperlink r:id="rId25"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174B19F" w14:textId="77777777" w:rsidR="00CC0E33" w:rsidRPr="004D419C" w:rsidRDefault="00CC0E33" w:rsidP="00C90457">
      <w:pPr>
        <w:pStyle w:val="Akapitzlist"/>
        <w:numPr>
          <w:ilvl w:val="0"/>
          <w:numId w:val="47"/>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t>
      </w:r>
      <w:r w:rsidR="006528C1" w:rsidRPr="004D419C">
        <w:rPr>
          <w:rFonts w:asciiTheme="majorHAnsi" w:hAnsiTheme="majorHAnsi"/>
          <w:sz w:val="24"/>
          <w:szCs w:val="24"/>
        </w:rPr>
        <w:t>Wykonawcy</w:t>
      </w:r>
      <w:r w:rsidRPr="004D419C">
        <w:rPr>
          <w:rFonts w:asciiTheme="majorHAnsi" w:hAnsiTheme="majorHAnsi"/>
          <w:sz w:val="24"/>
          <w:szCs w:val="24"/>
        </w:rPr>
        <w:t xml:space="preserve"> lub podmiotu, który należy z wykonawcą do tej samej grupy kapitałowej w rozumieniu </w:t>
      </w:r>
      <w:hyperlink r:id="rId26"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t>
      </w:r>
      <w:r w:rsidR="006528C1" w:rsidRPr="004D419C">
        <w:rPr>
          <w:rFonts w:asciiTheme="majorHAnsi" w:hAnsiTheme="majorHAnsi"/>
          <w:sz w:val="24"/>
          <w:szCs w:val="24"/>
        </w:rPr>
        <w:t>Wykonawcy</w:t>
      </w:r>
      <w:r w:rsidRPr="004D419C">
        <w:rPr>
          <w:rFonts w:asciiTheme="majorHAnsi" w:hAnsiTheme="majorHAnsi"/>
          <w:sz w:val="24"/>
          <w:szCs w:val="24"/>
        </w:rPr>
        <w:t xml:space="preserve"> z udziału w postępowaniu o udzielenie zamówienia.</w:t>
      </w:r>
    </w:p>
    <w:p w14:paraId="44CEEE76" w14:textId="77777777" w:rsidR="00F757DA" w:rsidRPr="006528C1" w:rsidRDefault="006528C1"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6528C1">
        <w:rPr>
          <w:rFonts w:asciiTheme="majorHAnsi" w:hAnsiTheme="majorHAnsi" w:cs="Arial"/>
          <w:b/>
          <w:bCs/>
          <w:sz w:val="24"/>
          <w:szCs w:val="24"/>
        </w:rPr>
        <w:t>Zamawiający</w:t>
      </w:r>
      <w:r w:rsidR="00F757DA" w:rsidRPr="006528C1">
        <w:rPr>
          <w:rFonts w:asciiTheme="majorHAnsi" w:hAnsiTheme="majorHAnsi" w:cs="Arial"/>
          <w:b/>
          <w:bCs/>
          <w:sz w:val="24"/>
          <w:szCs w:val="24"/>
        </w:rPr>
        <w:t xml:space="preserve"> </w:t>
      </w:r>
      <w:r w:rsidR="00F757DA" w:rsidRPr="006528C1">
        <w:rPr>
          <w:rFonts w:asciiTheme="majorHAnsi" w:hAnsiTheme="majorHAnsi" w:cs="Arial"/>
          <w:b/>
          <w:bCs/>
          <w:sz w:val="24"/>
          <w:szCs w:val="24"/>
          <w:u w:val="single"/>
        </w:rPr>
        <w:t>nie przewiduje</w:t>
      </w:r>
      <w:r w:rsidR="00F757DA" w:rsidRPr="006528C1">
        <w:rPr>
          <w:rFonts w:asciiTheme="majorHAnsi" w:hAnsiTheme="majorHAnsi" w:cs="Arial"/>
          <w:b/>
          <w:bCs/>
          <w:sz w:val="24"/>
          <w:szCs w:val="24"/>
        </w:rPr>
        <w:t xml:space="preserve"> podstaw wykluczenia wskazanych w art. 109</w:t>
      </w:r>
      <w:r w:rsidR="00D54AEA">
        <w:rPr>
          <w:rFonts w:asciiTheme="majorHAnsi" w:hAnsiTheme="majorHAnsi" w:cs="Arial"/>
          <w:b/>
          <w:bCs/>
          <w:sz w:val="24"/>
          <w:szCs w:val="24"/>
        </w:rPr>
        <w:t xml:space="preserve"> ust. 1</w:t>
      </w:r>
      <w:r w:rsidR="00F757DA" w:rsidRPr="006528C1">
        <w:rPr>
          <w:rFonts w:asciiTheme="majorHAnsi" w:hAnsiTheme="majorHAnsi" w:cs="Arial"/>
          <w:b/>
          <w:bCs/>
          <w:sz w:val="24"/>
          <w:szCs w:val="24"/>
        </w:rPr>
        <w:t xml:space="preserve"> ustawy</w:t>
      </w:r>
      <w:r w:rsidR="00674295" w:rsidRPr="006528C1">
        <w:rPr>
          <w:rFonts w:asciiTheme="majorHAnsi" w:hAnsiTheme="majorHAnsi" w:cs="Arial"/>
          <w:b/>
          <w:bCs/>
          <w:sz w:val="24"/>
          <w:szCs w:val="24"/>
        </w:rPr>
        <w:t xml:space="preserve"> Pzp</w:t>
      </w:r>
      <w:r w:rsidR="00F757DA" w:rsidRPr="006528C1">
        <w:rPr>
          <w:rFonts w:asciiTheme="majorHAnsi" w:hAnsiTheme="majorHAnsi" w:cs="Arial"/>
          <w:b/>
          <w:bCs/>
          <w:sz w:val="24"/>
          <w:szCs w:val="24"/>
        </w:rPr>
        <w:t>.</w:t>
      </w:r>
    </w:p>
    <w:p w14:paraId="519F0C91" w14:textId="77777777" w:rsidR="00430F97" w:rsidRPr="00627C7D" w:rsidRDefault="006528C1"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w:t>
      </w:r>
      <w:r w:rsidR="00627C7D" w:rsidRPr="00627C7D">
        <w:rPr>
          <w:rFonts w:ascii="Cambria" w:hAnsi="Cambria"/>
          <w:color w:val="000000"/>
          <w:sz w:val="24"/>
          <w:szCs w:val="24"/>
          <w:shd w:val="clear" w:color="auto" w:fill="FFFFFF"/>
        </w:rPr>
        <w:t xml:space="preserve"> może zostać wykluczony przez </w:t>
      </w:r>
      <w:r>
        <w:rPr>
          <w:rFonts w:ascii="Cambria" w:hAnsi="Cambria"/>
          <w:color w:val="000000"/>
          <w:sz w:val="24"/>
          <w:szCs w:val="24"/>
          <w:shd w:val="clear" w:color="auto" w:fill="FFFFFF"/>
        </w:rPr>
        <w:t>Zamawiającego</w:t>
      </w:r>
      <w:r w:rsidR="00627C7D" w:rsidRPr="00627C7D">
        <w:rPr>
          <w:rFonts w:ascii="Cambria" w:hAnsi="Cambria"/>
          <w:color w:val="000000"/>
          <w:sz w:val="24"/>
          <w:szCs w:val="24"/>
          <w:shd w:val="clear" w:color="auto" w:fill="FFFFFF"/>
        </w:rPr>
        <w:t xml:space="preserve"> na każdym etapie postępowania o udzielenie zamówienia</w:t>
      </w:r>
    </w:p>
    <w:p w14:paraId="5DB1FF80" w14:textId="77777777" w:rsidR="00627C7D" w:rsidRPr="00627C7D" w:rsidRDefault="006528C1"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sz w:val="24"/>
          <w:szCs w:val="24"/>
        </w:rPr>
      </w:pPr>
      <w:r>
        <w:rPr>
          <w:rFonts w:ascii="Cambria" w:hAnsi="Cambria"/>
          <w:color w:val="000000"/>
          <w:sz w:val="24"/>
          <w:szCs w:val="24"/>
        </w:rPr>
        <w:t>Wykonawca</w:t>
      </w:r>
      <w:r w:rsidR="00627C7D" w:rsidRPr="00627C7D">
        <w:rPr>
          <w:rFonts w:ascii="Cambria" w:hAnsi="Cambria"/>
          <w:color w:val="000000"/>
          <w:sz w:val="24"/>
          <w:szCs w:val="24"/>
        </w:rPr>
        <w:t xml:space="preserve"> nie podlega wykluczeniu w okolicznościach określonych w art. 108 ust. 1 pkt 1, 2</w:t>
      </w:r>
      <w:r w:rsidR="00D444E9">
        <w:rPr>
          <w:rFonts w:ascii="Cambria" w:hAnsi="Cambria"/>
          <w:color w:val="000000"/>
          <w:sz w:val="24"/>
          <w:szCs w:val="24"/>
        </w:rPr>
        <w:t xml:space="preserve"> i </w:t>
      </w:r>
      <w:r w:rsidR="00627C7D" w:rsidRPr="00627C7D">
        <w:rPr>
          <w:rFonts w:ascii="Cambria" w:hAnsi="Cambria"/>
          <w:color w:val="000000"/>
          <w:sz w:val="24"/>
          <w:szCs w:val="24"/>
        </w:rPr>
        <w:t xml:space="preserve">5 </w:t>
      </w:r>
      <w:r w:rsidR="00674295" w:rsidRPr="00C41056">
        <w:rPr>
          <w:rFonts w:asciiTheme="majorHAnsi" w:hAnsiTheme="majorHAnsi" w:cs="Arial"/>
          <w:bCs/>
          <w:sz w:val="24"/>
          <w:szCs w:val="24"/>
        </w:rPr>
        <w:t>ustawy</w:t>
      </w:r>
      <w:r w:rsidR="00674295">
        <w:rPr>
          <w:rFonts w:asciiTheme="majorHAnsi" w:hAnsiTheme="majorHAnsi" w:cs="Arial"/>
          <w:bCs/>
          <w:sz w:val="24"/>
          <w:szCs w:val="24"/>
        </w:rPr>
        <w:t xml:space="preserve"> Pzp</w:t>
      </w:r>
      <w:r w:rsidR="00627C7D" w:rsidRPr="00627C7D">
        <w:rPr>
          <w:rFonts w:ascii="Cambria" w:hAnsi="Cambria"/>
          <w:color w:val="000000"/>
          <w:sz w:val="24"/>
          <w:szCs w:val="24"/>
        </w:rPr>
        <w:t xml:space="preserve">, jeżeli udowodni </w:t>
      </w:r>
      <w:r w:rsidR="00D3409B">
        <w:rPr>
          <w:rFonts w:ascii="Cambria" w:hAnsi="Cambria"/>
          <w:color w:val="000000"/>
          <w:sz w:val="24"/>
          <w:szCs w:val="24"/>
        </w:rPr>
        <w:t>Z</w:t>
      </w:r>
      <w:r w:rsidR="00627C7D" w:rsidRPr="00627C7D">
        <w:rPr>
          <w:rFonts w:ascii="Cambria" w:hAnsi="Cambria"/>
          <w:color w:val="000000"/>
          <w:sz w:val="24"/>
          <w:szCs w:val="24"/>
        </w:rPr>
        <w:t>amawiającemu, że spełnił łącznie następujące przesłanki:</w:t>
      </w:r>
    </w:p>
    <w:p w14:paraId="10A3AFC3" w14:textId="77777777" w:rsidR="00627C7D" w:rsidRPr="00627C7D" w:rsidRDefault="00627C7D" w:rsidP="00DC0867">
      <w:pPr>
        <w:pStyle w:val="Akapitzlist"/>
        <w:numPr>
          <w:ilvl w:val="2"/>
          <w:numId w:val="35"/>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729A92A5" w14:textId="77777777" w:rsidR="00627C7D" w:rsidRPr="00627C7D" w:rsidRDefault="00627C7D" w:rsidP="00DC0867">
      <w:pPr>
        <w:pStyle w:val="Akapitzlist"/>
        <w:numPr>
          <w:ilvl w:val="2"/>
          <w:numId w:val="35"/>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6528C1">
        <w:rPr>
          <w:rFonts w:ascii="Cambria" w:hAnsi="Cambria"/>
          <w:color w:val="000000"/>
          <w:sz w:val="24"/>
          <w:szCs w:val="24"/>
        </w:rPr>
        <w:t>Zamawiający</w:t>
      </w:r>
      <w:r w:rsidRPr="00627C7D">
        <w:rPr>
          <w:rFonts w:ascii="Cambria" w:hAnsi="Cambria"/>
          <w:color w:val="000000"/>
          <w:sz w:val="24"/>
          <w:szCs w:val="24"/>
        </w:rPr>
        <w:t>m;</w:t>
      </w:r>
    </w:p>
    <w:p w14:paraId="2EF8B6BC" w14:textId="77777777" w:rsidR="00627C7D" w:rsidRPr="00627C7D" w:rsidRDefault="00627C7D" w:rsidP="00DC0867">
      <w:pPr>
        <w:pStyle w:val="Akapitzlist"/>
        <w:numPr>
          <w:ilvl w:val="2"/>
          <w:numId w:val="35"/>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16870844" w14:textId="77777777" w:rsidR="00627C7D" w:rsidRPr="00627C7D" w:rsidRDefault="00627C7D" w:rsidP="00DC0867">
      <w:pPr>
        <w:pStyle w:val="Akapitzlist"/>
        <w:numPr>
          <w:ilvl w:val="1"/>
          <w:numId w:val="36"/>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lastRenderedPageBreak/>
        <w:t xml:space="preserve">zerwał wszelkie powiązania z osobami lub podmiotami odpowiedzialnymi za nieprawidłowe postępowanie </w:t>
      </w:r>
      <w:r w:rsidR="006528C1">
        <w:rPr>
          <w:rFonts w:ascii="Cambria" w:hAnsi="Cambria"/>
          <w:color w:val="000000"/>
          <w:sz w:val="24"/>
          <w:szCs w:val="24"/>
        </w:rPr>
        <w:t>Wykonawcy</w:t>
      </w:r>
      <w:r w:rsidRPr="00627C7D">
        <w:rPr>
          <w:rFonts w:ascii="Cambria" w:hAnsi="Cambria"/>
          <w:color w:val="000000"/>
          <w:sz w:val="24"/>
          <w:szCs w:val="24"/>
        </w:rPr>
        <w:t>,</w:t>
      </w:r>
    </w:p>
    <w:p w14:paraId="5554D47F" w14:textId="77777777" w:rsidR="00627C7D" w:rsidRPr="00627C7D" w:rsidRDefault="00627C7D" w:rsidP="00DC0867">
      <w:pPr>
        <w:pStyle w:val="Akapitzlist"/>
        <w:numPr>
          <w:ilvl w:val="1"/>
          <w:numId w:val="36"/>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3268E407" w14:textId="77777777" w:rsidR="00627C7D" w:rsidRPr="00627C7D" w:rsidRDefault="00627C7D" w:rsidP="00DC0867">
      <w:pPr>
        <w:pStyle w:val="Akapitzlist"/>
        <w:numPr>
          <w:ilvl w:val="1"/>
          <w:numId w:val="36"/>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7D00BCDA" w14:textId="77777777" w:rsidR="00627C7D" w:rsidRPr="00627C7D" w:rsidRDefault="00627C7D" w:rsidP="00DC0867">
      <w:pPr>
        <w:pStyle w:val="Akapitzlist"/>
        <w:numPr>
          <w:ilvl w:val="1"/>
          <w:numId w:val="36"/>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2059EF02" w14:textId="77777777" w:rsidR="00627C7D" w:rsidRPr="00627C7D" w:rsidRDefault="00627C7D" w:rsidP="00DC0867">
      <w:pPr>
        <w:pStyle w:val="Akapitzlist"/>
        <w:numPr>
          <w:ilvl w:val="1"/>
          <w:numId w:val="36"/>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3532E449" w14:textId="77777777" w:rsidR="002A2687" w:rsidRPr="002A2687" w:rsidRDefault="006528C1"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iCs/>
          <w:sz w:val="24"/>
          <w:szCs w:val="24"/>
        </w:rPr>
      </w:pPr>
      <w:r>
        <w:rPr>
          <w:rFonts w:ascii="Cambria" w:hAnsi="Cambria"/>
          <w:color w:val="000000"/>
          <w:sz w:val="24"/>
          <w:szCs w:val="24"/>
        </w:rPr>
        <w:t>Zamawiający</w:t>
      </w:r>
      <w:r w:rsidR="002A2687" w:rsidRPr="002A2687">
        <w:rPr>
          <w:rFonts w:ascii="Cambria" w:hAnsi="Cambria"/>
          <w:color w:val="000000"/>
          <w:sz w:val="24"/>
          <w:szCs w:val="24"/>
        </w:rPr>
        <w:t xml:space="preserve"> ocenia, czy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SWZ</w:t>
      </w:r>
      <w:r w:rsidR="002A2687">
        <w:rPr>
          <w:rFonts w:ascii="Cambria" w:hAnsi="Cambria"/>
          <w:color w:val="000000"/>
          <w:sz w:val="24"/>
          <w:szCs w:val="24"/>
        </w:rPr>
        <w:t xml:space="preserve"> </w:t>
      </w:r>
      <w:r w:rsidR="002A2687" w:rsidRPr="002A2687">
        <w:rPr>
          <w:rFonts w:ascii="Cambria" w:hAnsi="Cambria"/>
          <w:color w:val="000000"/>
          <w:sz w:val="24"/>
          <w:szCs w:val="24"/>
        </w:rPr>
        <w:t xml:space="preserve">są wystarczające do wykazania jego rzetelności, uwzględniając wagę i szczególne okoliczności czynu </w:t>
      </w:r>
      <w:r>
        <w:rPr>
          <w:rFonts w:ascii="Cambria" w:hAnsi="Cambria"/>
          <w:color w:val="000000"/>
          <w:sz w:val="24"/>
          <w:szCs w:val="24"/>
        </w:rPr>
        <w:t>Wykonawcy</w:t>
      </w:r>
      <w:r w:rsidR="002A2687" w:rsidRPr="002A2687">
        <w:rPr>
          <w:rFonts w:ascii="Cambria" w:hAnsi="Cambria"/>
          <w:color w:val="000000"/>
          <w:sz w:val="24"/>
          <w:szCs w:val="24"/>
        </w:rPr>
        <w:t xml:space="preserve">. Jeżeli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SWZ</w:t>
      </w:r>
      <w:r w:rsidR="002A2687">
        <w:rPr>
          <w:rFonts w:ascii="Cambria" w:hAnsi="Cambria"/>
          <w:color w:val="000000"/>
          <w:sz w:val="24"/>
          <w:szCs w:val="24"/>
        </w:rPr>
        <w:t xml:space="preserve"> </w:t>
      </w:r>
      <w:r w:rsidR="002A2687" w:rsidRPr="002A2687">
        <w:rPr>
          <w:rFonts w:ascii="Cambria" w:hAnsi="Cambria"/>
          <w:color w:val="000000"/>
          <w:sz w:val="24"/>
          <w:szCs w:val="24"/>
        </w:rPr>
        <w:t xml:space="preserve">nie są wystarczające do wykazania jego rzetelności, </w:t>
      </w:r>
      <w:r>
        <w:rPr>
          <w:rFonts w:ascii="Cambria" w:hAnsi="Cambria"/>
          <w:color w:val="000000"/>
          <w:sz w:val="24"/>
          <w:szCs w:val="24"/>
        </w:rPr>
        <w:t>Zamawiający</w:t>
      </w:r>
      <w:r w:rsidR="002A2687" w:rsidRPr="002A2687">
        <w:rPr>
          <w:rFonts w:ascii="Cambria" w:hAnsi="Cambria"/>
          <w:color w:val="000000"/>
          <w:sz w:val="24"/>
          <w:szCs w:val="24"/>
        </w:rPr>
        <w:t xml:space="preserve"> wyklucza </w:t>
      </w:r>
      <w:r>
        <w:rPr>
          <w:rFonts w:ascii="Cambria" w:hAnsi="Cambria"/>
          <w:color w:val="000000"/>
          <w:sz w:val="24"/>
          <w:szCs w:val="24"/>
        </w:rPr>
        <w:t>Wykonawcę.</w:t>
      </w:r>
    </w:p>
    <w:p w14:paraId="7C6CA613" w14:textId="67C73B71" w:rsidR="00430F97" w:rsidRPr="00BC69F2" w:rsidRDefault="00430F97" w:rsidP="00DC0867">
      <w:pPr>
        <w:pStyle w:val="Kolorowalistaakcent11"/>
        <w:numPr>
          <w:ilvl w:val="1"/>
          <w:numId w:val="19"/>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5C847783" w14:textId="77777777" w:rsidR="00123335" w:rsidRDefault="00123335" w:rsidP="00DC0867">
      <w:pPr>
        <w:pStyle w:val="Kolorowalistaakcent11"/>
        <w:widowControl w:val="0"/>
        <w:numPr>
          <w:ilvl w:val="1"/>
          <w:numId w:val="19"/>
        </w:numPr>
        <w:tabs>
          <w:tab w:val="left" w:pos="567"/>
        </w:tabs>
        <w:suppressAutoHyphens/>
        <w:spacing w:before="0" w:after="0" w:line="276" w:lineRule="auto"/>
        <w:contextualSpacing w:val="0"/>
        <w:rPr>
          <w:rFonts w:ascii="Cambria" w:hAnsi="Cambria" w:cs="Cambria"/>
          <w:kern w:val="2"/>
          <w:sz w:val="24"/>
          <w:szCs w:val="24"/>
        </w:rPr>
      </w:pPr>
      <w:r>
        <w:rPr>
          <w:rFonts w:ascii="Cambria" w:hAnsi="Cambria" w:cs="Cambria"/>
          <w:sz w:val="24"/>
          <w:szCs w:val="24"/>
        </w:rPr>
        <w:t xml:space="preserve">Wykonawca podlega wykluczeniu także w oparciu o podstawy wykluczenia wskazane </w:t>
      </w:r>
      <w:r>
        <w:rPr>
          <w:rFonts w:ascii="Cambria" w:hAnsi="Cambria" w:cs="Cambria"/>
          <w:iCs/>
          <w:sz w:val="24"/>
          <w:szCs w:val="24"/>
        </w:rPr>
        <w:t>art. 7 ustawy</w:t>
      </w:r>
      <w:r>
        <w:rPr>
          <w:rFonts w:ascii="Cambria" w:hAnsi="Cambria" w:cs="Cambria"/>
          <w:sz w:val="24"/>
          <w:szCs w:val="24"/>
        </w:rPr>
        <w:t xml:space="preserve"> z dnia 13 kwietnia 2022 r. o szczególnych rozwiązaniach w zakresie przeciwdziałania wspieraniu agresji na Ukrainę oraz służących ochronie bezpieczeństwa narodowego.</w:t>
      </w:r>
    </w:p>
    <w:p w14:paraId="60E9D5D2" w14:textId="77777777" w:rsidR="00123335" w:rsidRDefault="00123335" w:rsidP="00DC0867">
      <w:pPr>
        <w:pStyle w:val="Kolorowalistaakcent11"/>
        <w:widowControl w:val="0"/>
        <w:numPr>
          <w:ilvl w:val="1"/>
          <w:numId w:val="19"/>
        </w:numPr>
        <w:tabs>
          <w:tab w:val="left" w:pos="567"/>
        </w:tabs>
        <w:suppressAutoHyphens/>
        <w:spacing w:before="0" w:after="0" w:line="276" w:lineRule="auto"/>
        <w:contextualSpacing w:val="0"/>
        <w:rPr>
          <w:rFonts w:ascii="Cambria" w:hAnsi="Cambria" w:cs="Cambria"/>
          <w:sz w:val="24"/>
          <w:szCs w:val="24"/>
        </w:rPr>
      </w:pPr>
      <w:r>
        <w:rPr>
          <w:rFonts w:ascii="Cambria" w:hAnsi="Cambria" w:cs="Cambria"/>
          <w:iCs/>
          <w:sz w:val="24"/>
          <w:szCs w:val="24"/>
        </w:rPr>
        <w:t>Zamawiający informuje, że wykluczeniu z postępowania na podstawie pkt 7.7 SWZ podlegają:</w:t>
      </w:r>
    </w:p>
    <w:p w14:paraId="05BCD573" w14:textId="77777777" w:rsidR="00123335" w:rsidRDefault="00123335" w:rsidP="00123335">
      <w:pPr>
        <w:pStyle w:val="Kolorowalistaakcent11"/>
        <w:spacing w:before="0" w:after="0" w:line="276" w:lineRule="auto"/>
        <w:ind w:left="1134" w:hanging="567"/>
        <w:rPr>
          <w:rFonts w:ascii="Cambria" w:hAnsi="Cambria" w:cs="Cambria"/>
          <w:sz w:val="24"/>
          <w:szCs w:val="24"/>
        </w:rPr>
      </w:pPr>
      <w:r>
        <w:rPr>
          <w:rFonts w:ascii="Cambria" w:hAnsi="Cambria" w:cs="Cambria"/>
          <w:sz w:val="24"/>
          <w:szCs w:val="24"/>
        </w:rPr>
        <w:t xml:space="preserve">1) </w:t>
      </w:r>
      <w:r>
        <w:rPr>
          <w:rFonts w:ascii="Cambria" w:hAnsi="Cambria" w:cs="Cambria"/>
          <w:sz w:val="24"/>
          <w:szCs w:val="24"/>
        </w:rPr>
        <w:tab/>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38554F6E" w14:textId="77777777" w:rsidR="00123335" w:rsidRDefault="00123335" w:rsidP="00123335">
      <w:pPr>
        <w:pStyle w:val="Kolorowalistaakcent11"/>
        <w:spacing w:before="0" w:after="0" w:line="276" w:lineRule="auto"/>
        <w:ind w:left="1134" w:hanging="567"/>
        <w:rPr>
          <w:rFonts w:ascii="Cambria" w:hAnsi="Cambria" w:cs="Cambria"/>
          <w:sz w:val="24"/>
          <w:szCs w:val="24"/>
        </w:rPr>
      </w:pPr>
      <w:r>
        <w:rPr>
          <w:rFonts w:ascii="Cambria" w:hAnsi="Cambria" w:cs="Cambria"/>
          <w:sz w:val="24"/>
          <w:szCs w:val="24"/>
        </w:rPr>
        <w:t xml:space="preserve">2) </w:t>
      </w:r>
      <w:r>
        <w:rPr>
          <w:rFonts w:ascii="Cambria" w:hAnsi="Cambria" w:cs="Cambria"/>
          <w:sz w:val="24"/>
          <w:szCs w:val="24"/>
        </w:rPr>
        <w:tab/>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w:t>
      </w:r>
      <w:r>
        <w:rPr>
          <w:rFonts w:ascii="Cambria" w:hAnsi="Cambria" w:cs="Cambria"/>
          <w:sz w:val="24"/>
          <w:szCs w:val="24"/>
        </w:rPr>
        <w:lastRenderedPageBreak/>
        <w:t>17.03.2014, str. 6, z późn. zm.4))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3BD500B5" w14:textId="77777777" w:rsidR="00123335" w:rsidRDefault="00123335" w:rsidP="00123335">
      <w:pPr>
        <w:pStyle w:val="Kolorowalistaakcent11"/>
        <w:spacing w:before="0" w:after="0" w:line="276" w:lineRule="auto"/>
        <w:ind w:left="1134" w:hanging="567"/>
        <w:rPr>
          <w:rFonts w:ascii="Cambria" w:hAnsi="Cambria" w:cs="Cambria"/>
          <w:sz w:val="24"/>
          <w:szCs w:val="24"/>
        </w:rPr>
      </w:pPr>
      <w:r>
        <w:rPr>
          <w:rFonts w:ascii="Cambria" w:hAnsi="Cambria" w:cs="Cambria"/>
          <w:sz w:val="24"/>
          <w:szCs w:val="24"/>
        </w:rPr>
        <w:t xml:space="preserve"> 3) </w:t>
      </w:r>
      <w:r>
        <w:rPr>
          <w:rFonts w:ascii="Cambria" w:hAnsi="Cambria" w:cs="Cambria"/>
          <w:sz w:val="24"/>
          <w:szCs w:val="24"/>
        </w:rPr>
        <w:tab/>
        <w:t xml:space="preserve">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 </w:t>
      </w:r>
    </w:p>
    <w:p w14:paraId="7589001C" w14:textId="77777777" w:rsidR="00123335" w:rsidRDefault="00123335" w:rsidP="00123335">
      <w:pPr>
        <w:pStyle w:val="Kolorowalistaakcent11"/>
        <w:spacing w:line="276" w:lineRule="auto"/>
        <w:ind w:left="851" w:hanging="851"/>
        <w:rPr>
          <w:rFonts w:ascii="Cambria" w:hAnsi="Cambria" w:cs="Cambria"/>
          <w:sz w:val="24"/>
          <w:szCs w:val="24"/>
        </w:rPr>
      </w:pPr>
      <w:r>
        <w:rPr>
          <w:rFonts w:ascii="Cambria" w:hAnsi="Cambria" w:cs="Cambria"/>
          <w:b/>
          <w:bCs/>
          <w:sz w:val="24"/>
          <w:szCs w:val="24"/>
        </w:rPr>
        <w:t>7.9</w:t>
      </w:r>
      <w:r>
        <w:rPr>
          <w:rFonts w:ascii="Cambria" w:hAnsi="Cambria" w:cs="Cambria"/>
          <w:sz w:val="24"/>
          <w:szCs w:val="24"/>
        </w:rPr>
        <w:t xml:space="preserve"> </w:t>
      </w:r>
      <w:r>
        <w:rPr>
          <w:rFonts w:ascii="Cambria" w:hAnsi="Cambria" w:cs="Cambria"/>
          <w:sz w:val="24"/>
          <w:szCs w:val="24"/>
        </w:rPr>
        <w:tab/>
        <w:t>Wykluczenie, o którym mowa w pkt 7.7 następuje na okres trwania ww. okoliczności.</w:t>
      </w:r>
    </w:p>
    <w:p w14:paraId="23D622A4" w14:textId="77777777" w:rsidR="00123335" w:rsidRDefault="00123335" w:rsidP="00123335">
      <w:pPr>
        <w:pStyle w:val="Kolorowalistaakcent11"/>
        <w:spacing w:line="276" w:lineRule="auto"/>
        <w:ind w:left="851" w:hanging="851"/>
        <w:rPr>
          <w:rFonts w:ascii="Cambria" w:hAnsi="Cambria" w:cs="Cambria"/>
          <w:sz w:val="24"/>
          <w:szCs w:val="24"/>
        </w:rPr>
      </w:pPr>
      <w:r>
        <w:rPr>
          <w:rFonts w:ascii="Cambria" w:hAnsi="Cambria" w:cs="Cambria"/>
          <w:b/>
          <w:bCs/>
          <w:sz w:val="24"/>
          <w:szCs w:val="24"/>
        </w:rPr>
        <w:t>7.10</w:t>
      </w:r>
      <w:r>
        <w:rPr>
          <w:rFonts w:ascii="Cambria" w:hAnsi="Cambria" w:cs="Cambria"/>
          <w:sz w:val="24"/>
          <w:szCs w:val="24"/>
        </w:rPr>
        <w:t xml:space="preserve"> </w:t>
      </w:r>
      <w:r>
        <w:rPr>
          <w:rFonts w:ascii="Cambria" w:hAnsi="Cambria" w:cs="Cambria"/>
          <w:sz w:val="24"/>
          <w:szCs w:val="24"/>
        </w:rPr>
        <w:tab/>
        <w:t xml:space="preserve">W przypadku wykonawcy wykluczonego na podstawie przesłanek wskazanych w pkt 7.8, zamawiający odrzuca ofertę takiego wykonawcy </w:t>
      </w:r>
    </w:p>
    <w:p w14:paraId="68FBB9C7" w14:textId="01C84350" w:rsidR="00123335" w:rsidRDefault="00123335" w:rsidP="00123335">
      <w:pPr>
        <w:pStyle w:val="Kolorowalistaakcent11"/>
        <w:spacing w:line="276" w:lineRule="auto"/>
        <w:ind w:left="851" w:hanging="851"/>
        <w:rPr>
          <w:rFonts w:ascii="Cambria" w:hAnsi="Cambria" w:cs="Cambria"/>
          <w:sz w:val="24"/>
          <w:szCs w:val="24"/>
        </w:rPr>
      </w:pPr>
      <w:r>
        <w:rPr>
          <w:rFonts w:ascii="Cambria" w:hAnsi="Cambria" w:cs="Cambria"/>
          <w:b/>
          <w:bCs/>
          <w:sz w:val="24"/>
          <w:szCs w:val="24"/>
        </w:rPr>
        <w:t>7.11</w:t>
      </w:r>
      <w:r>
        <w:rPr>
          <w:rFonts w:ascii="Cambria" w:hAnsi="Cambria" w:cs="Cambria"/>
          <w:sz w:val="24"/>
          <w:szCs w:val="24"/>
        </w:rPr>
        <w:tab/>
        <w:t xml:space="preserve">Osoba lub podmiot podlegające wykluczeniu, </w:t>
      </w:r>
      <w:r w:rsidR="00D4196D">
        <w:rPr>
          <w:rFonts w:ascii="Cambria" w:hAnsi="Cambria" w:cs="Cambria"/>
          <w:sz w:val="24"/>
          <w:szCs w:val="24"/>
        </w:rPr>
        <w:t>w oparciu o przesłanki wskazane w pkt 7.7</w:t>
      </w:r>
      <w:r w:rsidR="00260300">
        <w:rPr>
          <w:rFonts w:ascii="Cambria" w:hAnsi="Cambria" w:cs="Cambria"/>
          <w:sz w:val="24"/>
          <w:szCs w:val="24"/>
        </w:rPr>
        <w:t>,</w:t>
      </w:r>
      <w:r w:rsidR="00D4196D">
        <w:rPr>
          <w:rFonts w:ascii="Cambria" w:hAnsi="Cambria" w:cs="Cambria"/>
          <w:sz w:val="24"/>
          <w:szCs w:val="24"/>
        </w:rPr>
        <w:t xml:space="preserve"> </w:t>
      </w:r>
      <w:r>
        <w:rPr>
          <w:rFonts w:ascii="Cambria" w:hAnsi="Cambria" w:cs="Cambria"/>
          <w:sz w:val="24"/>
          <w:szCs w:val="24"/>
        </w:rPr>
        <w:t xml:space="preserve">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61403DA8" w14:textId="77777777" w:rsidR="00BC69F2" w:rsidRPr="00495C0B" w:rsidRDefault="00BC69F2" w:rsidP="00123335">
      <w:pPr>
        <w:pStyle w:val="Kolorowalistaakcent11"/>
        <w:tabs>
          <w:tab w:val="left" w:pos="567"/>
        </w:tabs>
        <w:autoSpaceDE w:val="0"/>
        <w:autoSpaceDN w:val="0"/>
        <w:adjustRightInd w:val="0"/>
        <w:spacing w:before="0" w:after="0" w:line="276" w:lineRule="auto"/>
        <w:ind w:left="567"/>
        <w:rPr>
          <w:rFonts w:ascii="Cambria" w:hAnsi="Cambria" w:cs="Arial"/>
          <w:iCs/>
          <w:sz w:val="24"/>
          <w:szCs w:val="24"/>
        </w:rPr>
      </w:pPr>
    </w:p>
    <w:p w14:paraId="6F2C13C5" w14:textId="77777777" w:rsidR="00495C0B" w:rsidRDefault="00495C0B" w:rsidP="00495C0B">
      <w:pPr>
        <w:pStyle w:val="Kolorowalistaakcent11"/>
        <w:tabs>
          <w:tab w:val="left" w:pos="567"/>
        </w:tabs>
        <w:autoSpaceDE w:val="0"/>
        <w:autoSpaceDN w:val="0"/>
        <w:adjustRightInd w:val="0"/>
        <w:spacing w:before="0" w:after="0" w:line="276" w:lineRule="auto"/>
        <w:ind w:left="567"/>
        <w:rPr>
          <w:rFonts w:ascii="Cambria" w:hAnsi="Cambria"/>
          <w:iCs/>
          <w:sz w:val="24"/>
          <w:szCs w:val="24"/>
        </w:rPr>
      </w:pPr>
    </w:p>
    <w:p w14:paraId="08FF69ED"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6375C5A2" w14:textId="77777777" w:rsidTr="00674295">
        <w:trPr>
          <w:jc w:val="center"/>
        </w:trPr>
        <w:tc>
          <w:tcPr>
            <w:tcW w:w="9060" w:type="dxa"/>
            <w:tcBorders>
              <w:bottom w:val="single" w:sz="4" w:space="0" w:color="auto"/>
            </w:tcBorders>
            <w:shd w:val="clear" w:color="auto" w:fill="D9D9D9" w:themeFill="background1" w:themeFillShade="D9"/>
          </w:tcPr>
          <w:p w14:paraId="498F583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1B388C94" w14:textId="77777777" w:rsidR="00D9784D" w:rsidRPr="00C6306E" w:rsidRDefault="00121D28"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 xml:space="preserve">NFORMACJA O OŚWIADCZENIU WSTĘPNYM I PODMIOTOWYCH </w:t>
            </w:r>
            <w:r>
              <w:rPr>
                <w:rFonts w:asciiTheme="majorHAnsi" w:hAnsiTheme="majorHAnsi"/>
                <w:b/>
                <w:sz w:val="26"/>
                <w:szCs w:val="26"/>
              </w:rPr>
              <w:lastRenderedPageBreak/>
              <w:t>ŚRODKACH</w:t>
            </w:r>
            <w:r w:rsidRPr="00983244">
              <w:rPr>
                <w:rFonts w:asciiTheme="majorHAnsi" w:hAnsiTheme="majorHAnsi"/>
                <w:b/>
                <w:sz w:val="26"/>
                <w:szCs w:val="26"/>
              </w:rPr>
              <w:t xml:space="preserve"> DOWODOWYCH</w:t>
            </w:r>
          </w:p>
        </w:tc>
      </w:tr>
    </w:tbl>
    <w:p w14:paraId="382BB6B6"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000D3C50" w14:textId="77777777" w:rsidR="00420E02" w:rsidRPr="00C97C80"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16CF7486" w14:textId="77777777" w:rsidR="00674295" w:rsidRPr="00674295" w:rsidRDefault="006528C1" w:rsidP="00DC0867">
      <w:pPr>
        <w:pStyle w:val="Kolorowalistaakcent11"/>
        <w:numPr>
          <w:ilvl w:val="1"/>
          <w:numId w:val="21"/>
        </w:numPr>
        <w:autoSpaceDE w:val="0"/>
        <w:autoSpaceDN w:val="0"/>
        <w:adjustRightInd w:val="0"/>
        <w:spacing w:line="276" w:lineRule="auto"/>
        <w:ind w:left="709" w:hanging="709"/>
        <w:rPr>
          <w:rFonts w:asciiTheme="majorHAnsi" w:hAnsiTheme="majorHAnsi" w:cs="Arial"/>
          <w:b/>
          <w:sz w:val="24"/>
          <w:szCs w:val="24"/>
        </w:rPr>
      </w:pPr>
      <w:r>
        <w:rPr>
          <w:rFonts w:asciiTheme="majorHAnsi" w:hAnsiTheme="majorHAnsi" w:cs="Arial"/>
          <w:bCs/>
          <w:sz w:val="24"/>
          <w:szCs w:val="24"/>
        </w:rPr>
        <w:t>Wykonawca</w:t>
      </w:r>
      <w:r w:rsidR="003A24B8" w:rsidRPr="00C97C80">
        <w:rPr>
          <w:rFonts w:asciiTheme="majorHAnsi" w:hAnsiTheme="majorHAnsi" w:cs="Arial"/>
          <w:bCs/>
          <w:sz w:val="24"/>
          <w:szCs w:val="24"/>
        </w:rPr>
        <w:t xml:space="preserve"> zobowiązany jest złożyć </w:t>
      </w:r>
      <w:r w:rsidR="003A24B8" w:rsidRPr="00983244">
        <w:rPr>
          <w:rFonts w:asciiTheme="majorHAnsi" w:hAnsiTheme="majorHAnsi" w:cs="Arial"/>
          <w:b/>
          <w:sz w:val="24"/>
          <w:szCs w:val="24"/>
          <w:u w:val="single"/>
        </w:rPr>
        <w:t>wraz z ofertą</w:t>
      </w:r>
      <w:r w:rsidR="003A24B8" w:rsidRPr="00C97C80">
        <w:rPr>
          <w:rFonts w:asciiTheme="majorHAnsi" w:hAnsiTheme="majorHAnsi" w:cs="Arial"/>
          <w:b/>
          <w:sz w:val="24"/>
          <w:szCs w:val="24"/>
        </w:rPr>
        <w:t xml:space="preserve"> </w:t>
      </w:r>
      <w:r w:rsidR="003A24B8" w:rsidRPr="00C97C80">
        <w:rPr>
          <w:rFonts w:asciiTheme="majorHAnsi" w:hAnsiTheme="majorHAnsi" w:cs="Arial"/>
          <w:sz w:val="24"/>
          <w:szCs w:val="24"/>
        </w:rPr>
        <w:t>oświadczeni</w:t>
      </w:r>
      <w:r w:rsidR="007374B7">
        <w:rPr>
          <w:rFonts w:asciiTheme="majorHAnsi" w:hAnsiTheme="majorHAnsi" w:cs="Arial"/>
          <w:sz w:val="24"/>
          <w:szCs w:val="24"/>
        </w:rPr>
        <w:t>a</w:t>
      </w:r>
      <w:r w:rsidR="003A24B8" w:rsidRPr="00C97C80">
        <w:rPr>
          <w:rFonts w:asciiTheme="majorHAnsi" w:hAnsiTheme="majorHAnsi" w:cs="Arial"/>
          <w:sz w:val="24"/>
          <w:szCs w:val="24"/>
        </w:rPr>
        <w:t xml:space="preserve"> stanowiące wstępne potwierdzenie, że </w:t>
      </w:r>
      <w:r>
        <w:rPr>
          <w:rFonts w:asciiTheme="majorHAnsi" w:hAnsiTheme="majorHAnsi" w:cs="Arial"/>
          <w:sz w:val="24"/>
          <w:szCs w:val="24"/>
        </w:rPr>
        <w:t>Wykonawca</w:t>
      </w:r>
      <w:r w:rsidR="00C97C80">
        <w:rPr>
          <w:rFonts w:asciiTheme="majorHAnsi" w:hAnsiTheme="majorHAnsi" w:cs="Arial"/>
          <w:sz w:val="24"/>
          <w:szCs w:val="24"/>
        </w:rPr>
        <w:t xml:space="preserve"> na dzień składania ofert</w:t>
      </w:r>
      <w:r w:rsidR="003A24B8" w:rsidRPr="00C97C80">
        <w:rPr>
          <w:rFonts w:asciiTheme="majorHAnsi" w:hAnsiTheme="majorHAnsi" w:cs="Arial"/>
          <w:sz w:val="24"/>
          <w:szCs w:val="24"/>
        </w:rPr>
        <w:t>:</w:t>
      </w:r>
    </w:p>
    <w:p w14:paraId="2FB5F9A5" w14:textId="77777777" w:rsidR="00674295" w:rsidRPr="00C97C80" w:rsidRDefault="00674295" w:rsidP="00DC0867">
      <w:pPr>
        <w:pStyle w:val="Kolorowalistaakcent11"/>
        <w:numPr>
          <w:ilvl w:val="2"/>
          <w:numId w:val="22"/>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nie podlega wykluczeniu,</w:t>
      </w:r>
    </w:p>
    <w:p w14:paraId="73370294" w14:textId="77777777" w:rsidR="00674295" w:rsidRPr="00C97C80" w:rsidRDefault="00674295" w:rsidP="00DC0867">
      <w:pPr>
        <w:pStyle w:val="Kolorowalistaakcent11"/>
        <w:numPr>
          <w:ilvl w:val="2"/>
          <w:numId w:val="22"/>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206AD503" w14:textId="77777777" w:rsidR="00674295" w:rsidRDefault="00495D57" w:rsidP="00DC0867">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6528C1">
        <w:rPr>
          <w:rFonts w:asciiTheme="majorHAnsi" w:hAnsiTheme="majorHAnsi" w:cs="Arial"/>
          <w:b/>
          <w:bCs/>
          <w:color w:val="000000" w:themeColor="text1"/>
          <w:sz w:val="24"/>
          <w:szCs w:val="24"/>
        </w:rPr>
        <w:t>Oświadczenia należy złożyć wg</w:t>
      </w:r>
      <w:r w:rsidRPr="006528C1">
        <w:rPr>
          <w:rFonts w:asciiTheme="majorHAnsi" w:hAnsiTheme="majorHAnsi"/>
          <w:b/>
          <w:bCs/>
          <w:sz w:val="24"/>
          <w:szCs w:val="24"/>
        </w:rPr>
        <w:t xml:space="preserve"> wymogów załącznika nr 4 i 5 do SWZ</w:t>
      </w:r>
      <w:r w:rsidRPr="00674295">
        <w:rPr>
          <w:rFonts w:asciiTheme="majorHAnsi" w:hAnsiTheme="majorHAnsi"/>
          <w:bCs/>
          <w:sz w:val="24"/>
          <w:szCs w:val="24"/>
        </w:rPr>
        <w:t>.</w:t>
      </w:r>
    </w:p>
    <w:p w14:paraId="3D7AA7A3" w14:textId="77777777" w:rsidR="00674295" w:rsidRDefault="00495D57" w:rsidP="00DC0867">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674295">
        <w:rPr>
          <w:rFonts w:asciiTheme="majorHAnsi" w:hAnsiTheme="majorHAnsi"/>
          <w:color w:val="000000"/>
          <w:sz w:val="24"/>
          <w:szCs w:val="24"/>
        </w:rPr>
        <w:t xml:space="preserve"> nie złożył oświadcze</w:t>
      </w:r>
      <w:r w:rsidR="00F12672" w:rsidRPr="00674295">
        <w:rPr>
          <w:rFonts w:asciiTheme="majorHAnsi" w:hAnsiTheme="majorHAnsi"/>
          <w:color w:val="000000"/>
          <w:sz w:val="24"/>
          <w:szCs w:val="24"/>
        </w:rPr>
        <w:t>ń</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173F63" w:rsidRPr="00674295">
        <w:rPr>
          <w:rFonts w:asciiTheme="majorHAnsi" w:hAnsiTheme="majorHAnsi"/>
          <w:color w:val="000000"/>
          <w:sz w:val="24"/>
          <w:szCs w:val="24"/>
        </w:rPr>
        <w:t>są</w:t>
      </w:r>
      <w:r w:rsidRPr="00674295">
        <w:rPr>
          <w:rFonts w:asciiTheme="majorHAnsi" w:hAnsiTheme="majorHAnsi"/>
          <w:color w:val="000000"/>
          <w:sz w:val="24"/>
          <w:szCs w:val="24"/>
        </w:rPr>
        <w:t xml:space="preserve"> on</w:t>
      </w:r>
      <w:r w:rsidR="00173F63" w:rsidRPr="00674295">
        <w:rPr>
          <w:rFonts w:asciiTheme="majorHAnsi" w:hAnsiTheme="majorHAnsi"/>
          <w:color w:val="000000"/>
          <w:sz w:val="24"/>
          <w:szCs w:val="24"/>
        </w:rPr>
        <w:t>e</w:t>
      </w:r>
      <w:r w:rsidRPr="00674295">
        <w:rPr>
          <w:rFonts w:asciiTheme="majorHAnsi" w:hAnsiTheme="majorHAnsi"/>
          <w:color w:val="000000"/>
          <w:sz w:val="24"/>
          <w:szCs w:val="24"/>
        </w:rPr>
        <w:t xml:space="preserve"> niekompletne lub zawiera</w:t>
      </w:r>
      <w:r w:rsidR="00173F63" w:rsidRPr="00674295">
        <w:rPr>
          <w:rFonts w:asciiTheme="majorHAnsi" w:hAnsiTheme="majorHAnsi"/>
          <w:color w:val="000000"/>
          <w:sz w:val="24"/>
          <w:szCs w:val="24"/>
        </w:rPr>
        <w:t>ją</w:t>
      </w:r>
      <w:r w:rsidRPr="00674295">
        <w:rPr>
          <w:rFonts w:asciiTheme="majorHAnsi" w:hAnsiTheme="majorHAnsi"/>
          <w:color w:val="000000"/>
          <w:sz w:val="24"/>
          <w:szCs w:val="24"/>
        </w:rPr>
        <w:t xml:space="preserve"> błędy, </w:t>
      </w:r>
      <w:r w:rsidR="006528C1">
        <w:rPr>
          <w:rFonts w:asciiTheme="majorHAnsi" w:hAnsiTheme="majorHAnsi"/>
          <w:color w:val="000000"/>
          <w:sz w:val="24"/>
          <w:szCs w:val="24"/>
        </w:rPr>
        <w:t>Zamawiający</w:t>
      </w:r>
      <w:r w:rsidRPr="00674295">
        <w:rPr>
          <w:rFonts w:asciiTheme="majorHAnsi" w:hAnsiTheme="majorHAnsi"/>
          <w:color w:val="000000"/>
          <w:sz w:val="24"/>
          <w:szCs w:val="24"/>
        </w:rPr>
        <w:t xml:space="preserve"> wezwie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674295">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257DE000" w14:textId="77777777" w:rsidR="00674295" w:rsidRDefault="006528C1" w:rsidP="00DC0867">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Pr>
          <w:rFonts w:asciiTheme="majorHAnsi" w:hAnsiTheme="majorHAnsi"/>
          <w:color w:val="000000"/>
          <w:sz w:val="24"/>
          <w:szCs w:val="24"/>
        </w:rPr>
        <w:t>Zamawiający</w:t>
      </w:r>
      <w:r w:rsidR="00495D57" w:rsidRPr="00674295">
        <w:rPr>
          <w:rFonts w:asciiTheme="majorHAnsi" w:hAnsiTheme="majorHAnsi"/>
          <w:color w:val="000000"/>
          <w:sz w:val="24"/>
          <w:szCs w:val="24"/>
        </w:rPr>
        <w:t xml:space="preserve"> może żądać od wykonawców wyjaśnień dotyczących treści złożon</w:t>
      </w:r>
      <w:r w:rsidR="00173F63" w:rsidRPr="00674295">
        <w:rPr>
          <w:rFonts w:asciiTheme="majorHAnsi" w:hAnsiTheme="majorHAnsi"/>
          <w:color w:val="000000"/>
          <w:sz w:val="24"/>
          <w:szCs w:val="24"/>
        </w:rPr>
        <w:t>ych</w:t>
      </w:r>
      <w:r w:rsidR="00495D57" w:rsidRPr="00674295">
        <w:rPr>
          <w:rFonts w:asciiTheme="majorHAnsi" w:hAnsiTheme="majorHAnsi"/>
          <w:color w:val="000000"/>
          <w:sz w:val="24"/>
          <w:szCs w:val="24"/>
        </w:rPr>
        <w:t xml:space="preserve"> oświadcze</w:t>
      </w:r>
      <w:r w:rsidR="00173F63" w:rsidRPr="00674295">
        <w:rPr>
          <w:rFonts w:asciiTheme="majorHAnsi" w:hAnsiTheme="majorHAnsi"/>
          <w:color w:val="000000"/>
          <w:sz w:val="24"/>
          <w:szCs w:val="24"/>
        </w:rPr>
        <w:t>ń</w:t>
      </w:r>
      <w:r w:rsidR="00495D57"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00495D57"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00495D57" w:rsidRPr="00674295">
        <w:rPr>
          <w:rFonts w:asciiTheme="majorHAnsi" w:hAnsiTheme="majorHAnsi"/>
          <w:color w:val="000000"/>
          <w:sz w:val="24"/>
          <w:szCs w:val="24"/>
        </w:rPr>
        <w:t>.</w:t>
      </w:r>
    </w:p>
    <w:p w14:paraId="690713EC" w14:textId="77777777" w:rsidR="00495D57" w:rsidRPr="00674295" w:rsidRDefault="00495D57" w:rsidP="00DC0867">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oświadczeni</w:t>
      </w:r>
      <w:r w:rsidR="00173F63" w:rsidRPr="00674295">
        <w:rPr>
          <w:rFonts w:asciiTheme="majorHAnsi" w:hAnsiTheme="majorHAnsi"/>
          <w:color w:val="000000"/>
          <w:sz w:val="24"/>
          <w:szCs w:val="24"/>
        </w:rPr>
        <w:t>a</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budz</w:t>
      </w:r>
      <w:r w:rsidR="00173F63" w:rsidRPr="00674295">
        <w:rPr>
          <w:rFonts w:asciiTheme="majorHAnsi" w:hAnsiTheme="majorHAnsi"/>
          <w:color w:val="000000"/>
          <w:sz w:val="24"/>
          <w:szCs w:val="24"/>
        </w:rPr>
        <w:t>ą</w:t>
      </w:r>
      <w:r w:rsidRPr="00674295">
        <w:rPr>
          <w:rFonts w:asciiTheme="majorHAnsi" w:hAnsiTheme="majorHAnsi"/>
          <w:color w:val="000000"/>
          <w:sz w:val="24"/>
          <w:szCs w:val="24"/>
        </w:rPr>
        <w:t xml:space="preserve"> wątpliwości </w:t>
      </w:r>
      <w:r w:rsidR="006528C1">
        <w:rPr>
          <w:rFonts w:asciiTheme="majorHAnsi" w:hAnsiTheme="majorHAnsi"/>
          <w:color w:val="000000"/>
          <w:sz w:val="24"/>
          <w:szCs w:val="24"/>
        </w:rPr>
        <w:t>Zamawiającego</w:t>
      </w:r>
      <w:r w:rsidRPr="00674295">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warunków udziału w postępowaniu, kryteriów selekcji lub braku podstaw wykluczenia, o przedstawienie takich informacji lub dokumentów.</w:t>
      </w:r>
    </w:p>
    <w:p w14:paraId="4F944037" w14:textId="205FF373" w:rsidR="00674295" w:rsidRDefault="007374B7"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bookmarkStart w:id="16" w:name="_Hlk68239137"/>
      <w:bookmarkStart w:id="17" w:name="_Hlk61070718"/>
      <w:r w:rsidRPr="007374B7">
        <w:rPr>
          <w:rFonts w:asciiTheme="majorHAnsi" w:hAnsiTheme="majorHAnsi"/>
          <w:color w:val="000000"/>
          <w:sz w:val="24"/>
          <w:szCs w:val="24"/>
        </w:rPr>
        <w:t xml:space="preserve">W przypadku, o którym mowa w </w:t>
      </w:r>
      <w:r w:rsidR="00BF356E">
        <w:rPr>
          <w:rFonts w:asciiTheme="majorHAnsi" w:hAnsiTheme="majorHAnsi"/>
          <w:color w:val="000000"/>
          <w:sz w:val="24"/>
          <w:szCs w:val="24"/>
        </w:rPr>
        <w:t xml:space="preserve">rozdziale 6.3 SWZ </w:t>
      </w:r>
      <w:r w:rsidR="006528C1">
        <w:rPr>
          <w:rFonts w:asciiTheme="majorHAnsi" w:hAnsiTheme="majorHAnsi"/>
          <w:color w:val="000000"/>
          <w:sz w:val="24"/>
          <w:szCs w:val="24"/>
        </w:rPr>
        <w:t>Wykonawcy</w:t>
      </w:r>
      <w:r w:rsidRPr="007374B7">
        <w:rPr>
          <w:rFonts w:asciiTheme="majorHAnsi" w:hAnsiTheme="majorHAnsi"/>
          <w:color w:val="000000"/>
          <w:sz w:val="24"/>
          <w:szCs w:val="24"/>
        </w:rPr>
        <w:t xml:space="preserve"> wspólnie ubiegający się o udzielenie zamówienia </w:t>
      </w:r>
      <w:r w:rsidRPr="00BF356E">
        <w:rPr>
          <w:rFonts w:asciiTheme="majorHAnsi" w:hAnsiTheme="majorHAnsi"/>
          <w:b/>
          <w:bCs/>
          <w:color w:val="000000"/>
          <w:sz w:val="24"/>
          <w:szCs w:val="24"/>
        </w:rPr>
        <w:t>dołączają do oferty</w:t>
      </w:r>
      <w:r w:rsidRPr="007374B7">
        <w:rPr>
          <w:rFonts w:asciiTheme="majorHAnsi" w:hAnsiTheme="majorHAnsi"/>
          <w:color w:val="000000"/>
          <w:sz w:val="24"/>
          <w:szCs w:val="24"/>
        </w:rPr>
        <w:t xml:space="preserve"> oświadczenie, z którego wynika, które roboty budowlane, dostawy lub usługi wykonają poszczególni </w:t>
      </w:r>
      <w:r w:rsidR="006528C1">
        <w:rPr>
          <w:rFonts w:asciiTheme="majorHAnsi" w:hAnsiTheme="majorHAnsi"/>
          <w:color w:val="000000"/>
          <w:sz w:val="24"/>
          <w:szCs w:val="24"/>
        </w:rPr>
        <w:t>Wykonawcy</w:t>
      </w:r>
      <w:r w:rsidR="0009224D">
        <w:rPr>
          <w:rFonts w:asciiTheme="majorHAnsi" w:hAnsiTheme="majorHAnsi"/>
          <w:color w:val="000000"/>
          <w:sz w:val="24"/>
          <w:szCs w:val="24"/>
        </w:rPr>
        <w:t>.</w:t>
      </w:r>
      <w:r w:rsidR="00E80514">
        <w:rPr>
          <w:rFonts w:asciiTheme="majorHAnsi" w:hAnsiTheme="majorHAnsi"/>
          <w:color w:val="000000"/>
          <w:sz w:val="24"/>
          <w:szCs w:val="24"/>
        </w:rPr>
        <w:t xml:space="preserve"> W przypadku gdy ofertę składa spółka cywilna, a pełen zakres prac wykonają wspólnicy wspólnie w ramach umowy spółki oświadczenie powinno potwierdzać ten fakt.</w:t>
      </w:r>
    </w:p>
    <w:bookmarkEnd w:id="16"/>
    <w:p w14:paraId="05706503" w14:textId="77777777" w:rsidR="00674295" w:rsidRPr="006528C1" w:rsidRDefault="0009224D" w:rsidP="00DC0867">
      <w:pPr>
        <w:pStyle w:val="Kolorowalistaakcent11"/>
        <w:numPr>
          <w:ilvl w:val="2"/>
          <w:numId w:val="10"/>
        </w:numPr>
        <w:autoSpaceDE w:val="0"/>
        <w:autoSpaceDN w:val="0"/>
        <w:adjustRightInd w:val="0"/>
        <w:spacing w:line="276" w:lineRule="auto"/>
        <w:ind w:hanging="11"/>
        <w:rPr>
          <w:rFonts w:asciiTheme="majorHAnsi" w:hAnsiTheme="majorHAnsi" w:cs="Arial"/>
          <w:b/>
          <w:bCs/>
          <w:sz w:val="24"/>
          <w:szCs w:val="24"/>
        </w:rPr>
      </w:pPr>
      <w:r w:rsidRPr="006528C1">
        <w:rPr>
          <w:rFonts w:asciiTheme="majorHAnsi" w:hAnsiTheme="majorHAnsi" w:cs="Arial"/>
          <w:b/>
          <w:bCs/>
          <w:color w:val="000000" w:themeColor="text1"/>
          <w:sz w:val="24"/>
          <w:szCs w:val="24"/>
        </w:rPr>
        <w:t>Oświadczenie należy złożyć wg</w:t>
      </w:r>
      <w:r w:rsidRPr="006528C1">
        <w:rPr>
          <w:rFonts w:asciiTheme="majorHAnsi" w:hAnsiTheme="majorHAnsi"/>
          <w:b/>
          <w:bCs/>
          <w:sz w:val="24"/>
          <w:szCs w:val="24"/>
        </w:rPr>
        <w:t xml:space="preserve"> wymogów załącznika nr 6 do SWZ</w:t>
      </w:r>
      <w:r w:rsidR="00D14838" w:rsidRPr="006528C1">
        <w:rPr>
          <w:rFonts w:asciiTheme="majorHAnsi" w:hAnsiTheme="majorHAnsi"/>
          <w:b/>
          <w:bCs/>
          <w:sz w:val="24"/>
          <w:szCs w:val="24"/>
        </w:rPr>
        <w:t>.</w:t>
      </w:r>
    </w:p>
    <w:bookmarkEnd w:id="17"/>
    <w:p w14:paraId="7BF65783" w14:textId="77777777" w:rsidR="00FF15A2" w:rsidRPr="006528C1" w:rsidRDefault="006528C1" w:rsidP="00DC0867">
      <w:pPr>
        <w:pStyle w:val="Kolorowalistaakcent11"/>
        <w:numPr>
          <w:ilvl w:val="1"/>
          <w:numId w:val="10"/>
        </w:numPr>
        <w:tabs>
          <w:tab w:val="left" w:pos="709"/>
        </w:tabs>
        <w:autoSpaceDE w:val="0"/>
        <w:autoSpaceDN w:val="0"/>
        <w:adjustRightInd w:val="0"/>
        <w:spacing w:before="0" w:after="0" w:line="276" w:lineRule="auto"/>
        <w:ind w:left="709" w:hanging="709"/>
        <w:rPr>
          <w:rFonts w:asciiTheme="majorHAnsi" w:hAnsiTheme="majorHAnsi" w:cs="Arial"/>
          <w:sz w:val="24"/>
          <w:szCs w:val="24"/>
        </w:rPr>
      </w:pPr>
      <w:r w:rsidRPr="006528C1">
        <w:rPr>
          <w:rFonts w:asciiTheme="majorHAnsi" w:hAnsiTheme="majorHAnsi" w:cs="Arial"/>
          <w:sz w:val="24"/>
          <w:szCs w:val="24"/>
        </w:rPr>
        <w:t>Zamawiający</w:t>
      </w:r>
      <w:r w:rsidR="00D9784D" w:rsidRPr="006528C1">
        <w:rPr>
          <w:rFonts w:asciiTheme="majorHAnsi" w:hAnsiTheme="majorHAnsi" w:cs="Arial"/>
          <w:sz w:val="24"/>
          <w:szCs w:val="24"/>
        </w:rPr>
        <w:t xml:space="preserve"> </w:t>
      </w:r>
      <w:r w:rsidR="00FF15A2" w:rsidRPr="006528C1">
        <w:rPr>
          <w:rFonts w:asciiTheme="majorHAnsi" w:hAnsiTheme="majorHAnsi" w:cs="Arial"/>
          <w:b/>
          <w:bCs/>
          <w:sz w:val="24"/>
          <w:szCs w:val="24"/>
        </w:rPr>
        <w:t xml:space="preserve">wezwie </w:t>
      </w:r>
      <w:r w:rsidRPr="006528C1">
        <w:rPr>
          <w:rFonts w:asciiTheme="majorHAnsi" w:hAnsiTheme="majorHAnsi"/>
          <w:b/>
          <w:bCs/>
          <w:color w:val="000000"/>
          <w:sz w:val="24"/>
          <w:szCs w:val="24"/>
          <w:shd w:val="clear" w:color="auto" w:fill="FFFFFF"/>
        </w:rPr>
        <w:t>Wykonawcę</w:t>
      </w:r>
      <w:r w:rsidR="00FF15A2" w:rsidRPr="006528C1">
        <w:rPr>
          <w:rFonts w:asciiTheme="majorHAnsi" w:hAnsiTheme="majorHAnsi"/>
          <w:color w:val="000000"/>
          <w:sz w:val="24"/>
          <w:szCs w:val="24"/>
          <w:shd w:val="clear" w:color="auto" w:fill="FFFFFF"/>
        </w:rPr>
        <w:t>, którego oferta została najwyżej oceniona, do złożenia w wyznaczonym terminie</w:t>
      </w:r>
      <w:r w:rsidR="0009224D" w:rsidRPr="006528C1">
        <w:rPr>
          <w:rFonts w:asciiTheme="majorHAnsi" w:hAnsiTheme="majorHAnsi"/>
          <w:color w:val="000000"/>
          <w:sz w:val="24"/>
          <w:szCs w:val="24"/>
          <w:shd w:val="clear" w:color="auto" w:fill="FFFFFF"/>
        </w:rPr>
        <w:t xml:space="preserve"> (</w:t>
      </w:r>
      <w:r w:rsidR="00FF15A2" w:rsidRPr="006528C1">
        <w:rPr>
          <w:rFonts w:asciiTheme="majorHAnsi" w:hAnsiTheme="majorHAnsi"/>
          <w:color w:val="000000"/>
          <w:sz w:val="24"/>
          <w:szCs w:val="24"/>
          <w:shd w:val="clear" w:color="auto" w:fill="FFFFFF"/>
        </w:rPr>
        <w:t>nie krótszym niż 5 dni od dnia wezwania</w:t>
      </w:r>
      <w:r w:rsidR="0009224D" w:rsidRPr="006528C1">
        <w:rPr>
          <w:rFonts w:asciiTheme="majorHAnsi" w:hAnsiTheme="majorHAnsi"/>
          <w:color w:val="000000"/>
          <w:sz w:val="24"/>
          <w:szCs w:val="24"/>
          <w:shd w:val="clear" w:color="auto" w:fill="FFFFFF"/>
        </w:rPr>
        <w:t>)</w:t>
      </w:r>
      <w:r w:rsidR="00FF15A2" w:rsidRPr="006528C1">
        <w:rPr>
          <w:rFonts w:asciiTheme="majorHAnsi" w:hAnsiTheme="majorHAnsi"/>
          <w:color w:val="000000"/>
          <w:sz w:val="24"/>
          <w:szCs w:val="24"/>
          <w:shd w:val="clear" w:color="auto" w:fill="FFFFFF"/>
        </w:rPr>
        <w:t xml:space="preserve"> następujących podmiotowych środków dowodowych</w:t>
      </w:r>
      <w:r w:rsidR="0009224D" w:rsidRPr="006528C1">
        <w:rPr>
          <w:rFonts w:asciiTheme="majorHAnsi" w:hAnsiTheme="majorHAnsi"/>
          <w:color w:val="000000"/>
          <w:sz w:val="24"/>
          <w:szCs w:val="24"/>
          <w:shd w:val="clear" w:color="auto" w:fill="FFFFFF"/>
        </w:rPr>
        <w:t xml:space="preserve"> (aktualnych na dzień złożenia)</w:t>
      </w:r>
      <w:r w:rsidR="00FF15A2" w:rsidRPr="006528C1">
        <w:rPr>
          <w:rFonts w:asciiTheme="majorHAnsi" w:hAnsiTheme="majorHAnsi"/>
          <w:color w:val="000000"/>
          <w:sz w:val="24"/>
          <w:szCs w:val="24"/>
          <w:shd w:val="clear" w:color="auto" w:fill="FFFFFF"/>
        </w:rPr>
        <w:t>:</w:t>
      </w:r>
    </w:p>
    <w:p w14:paraId="34882664" w14:textId="77777777" w:rsidR="00FF15A2" w:rsidRPr="00677BC6" w:rsidRDefault="00FF15A2" w:rsidP="00FF15A2">
      <w:pPr>
        <w:pStyle w:val="Kolorowalistaakcent11"/>
        <w:autoSpaceDE w:val="0"/>
        <w:autoSpaceDN w:val="0"/>
        <w:adjustRightInd w:val="0"/>
        <w:spacing w:line="276" w:lineRule="auto"/>
        <w:ind w:left="709"/>
        <w:rPr>
          <w:rFonts w:asciiTheme="majorHAnsi" w:hAnsiTheme="majorHAnsi" w:cs="Arial"/>
          <w:sz w:val="10"/>
          <w:szCs w:val="10"/>
        </w:rPr>
      </w:pPr>
    </w:p>
    <w:p w14:paraId="66359016" w14:textId="77777777" w:rsidR="00FF15A2" w:rsidRPr="00677BC6" w:rsidRDefault="00FF15A2" w:rsidP="00DC0867">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FF15A2">
        <w:rPr>
          <w:rFonts w:asciiTheme="majorHAnsi" w:hAnsiTheme="majorHAnsi" w:cs="Verdana"/>
          <w:b/>
          <w:sz w:val="24"/>
          <w:szCs w:val="24"/>
        </w:rPr>
        <w:t>W celu potwierdzenia spełniania warunków udziału w postępowaniu:</w:t>
      </w:r>
    </w:p>
    <w:p w14:paraId="2FE579F4" w14:textId="77777777" w:rsidR="00677BC6" w:rsidRPr="00677BC6" w:rsidRDefault="00677BC6" w:rsidP="00677BC6">
      <w:pPr>
        <w:pStyle w:val="Kolorowalistaakcent11"/>
        <w:autoSpaceDE w:val="0"/>
        <w:autoSpaceDN w:val="0"/>
        <w:adjustRightInd w:val="0"/>
        <w:spacing w:before="0" w:after="0" w:line="276" w:lineRule="auto"/>
        <w:ind w:left="1418"/>
        <w:rPr>
          <w:rFonts w:asciiTheme="majorHAnsi" w:hAnsiTheme="majorHAnsi" w:cs="Arial"/>
          <w:b/>
          <w:sz w:val="10"/>
          <w:szCs w:val="10"/>
        </w:rPr>
      </w:pPr>
    </w:p>
    <w:p w14:paraId="118456F1" w14:textId="77777777" w:rsidR="00D15B50" w:rsidRPr="00020443" w:rsidRDefault="00D15B50" w:rsidP="00C90457">
      <w:pPr>
        <w:pStyle w:val="Akapitzlist"/>
        <w:numPr>
          <w:ilvl w:val="0"/>
          <w:numId w:val="45"/>
        </w:numPr>
        <w:spacing w:line="276" w:lineRule="auto"/>
        <w:ind w:left="1843" w:hanging="425"/>
        <w:rPr>
          <w:rFonts w:asciiTheme="majorHAnsi" w:hAnsiTheme="majorHAnsi"/>
          <w:sz w:val="24"/>
          <w:szCs w:val="24"/>
        </w:rPr>
      </w:pPr>
      <w:r w:rsidRPr="00A15265">
        <w:rPr>
          <w:rFonts w:asciiTheme="majorHAnsi" w:hAnsiTheme="majorHAnsi" w:cs="Arial"/>
          <w:b/>
          <w:bCs/>
          <w:sz w:val="24"/>
          <w:szCs w:val="24"/>
        </w:rPr>
        <w:t>wykazu robót budowlanych</w:t>
      </w:r>
      <w:r w:rsidRPr="003144CA">
        <w:rPr>
          <w:rFonts w:asciiTheme="majorHAnsi" w:hAnsiTheme="majorHAnsi" w:cs="Arial"/>
          <w:sz w:val="24"/>
          <w:szCs w:val="24"/>
        </w:rPr>
        <w:t xml:space="preserve"> wykonanych nie wcześniej niż w</w:t>
      </w:r>
      <w:r>
        <w:rPr>
          <w:rFonts w:asciiTheme="majorHAnsi" w:hAnsiTheme="majorHAnsi" w:cs="Arial"/>
          <w:sz w:val="24"/>
          <w:szCs w:val="24"/>
        </w:rPr>
        <w:t xml:space="preserve"> </w:t>
      </w:r>
      <w:r w:rsidRPr="003144CA">
        <w:rPr>
          <w:rFonts w:asciiTheme="majorHAnsi" w:hAnsiTheme="majorHAnsi" w:cs="Arial"/>
          <w:sz w:val="24"/>
          <w:szCs w:val="24"/>
        </w:rPr>
        <w:t xml:space="preserve">okresie ostatnich </w:t>
      </w:r>
      <w:r w:rsidRPr="00A15265">
        <w:rPr>
          <w:rFonts w:asciiTheme="majorHAnsi" w:hAnsiTheme="majorHAnsi" w:cs="Arial"/>
          <w:b/>
          <w:bCs/>
          <w:sz w:val="24"/>
          <w:szCs w:val="24"/>
        </w:rPr>
        <w:t>5 lat</w:t>
      </w:r>
      <w:r>
        <w:rPr>
          <w:rFonts w:asciiTheme="majorHAnsi" w:hAnsiTheme="majorHAnsi" w:cs="Arial"/>
          <w:b/>
          <w:bCs/>
          <w:sz w:val="24"/>
          <w:szCs w:val="24"/>
        </w:rPr>
        <w:t xml:space="preserve"> </w:t>
      </w:r>
      <w:r w:rsidRPr="0048477A">
        <w:rPr>
          <w:rFonts w:asciiTheme="majorHAnsi" w:hAnsiTheme="majorHAnsi" w:cstheme="minorHAnsi"/>
          <w:color w:val="000000"/>
          <w:sz w:val="24"/>
          <w:szCs w:val="24"/>
          <w:shd w:val="clear" w:color="auto" w:fill="FFFFFF"/>
        </w:rPr>
        <w:t>przed terminem składania ofert</w:t>
      </w:r>
      <w:r w:rsidRPr="003144CA">
        <w:rPr>
          <w:rFonts w:asciiTheme="majorHAnsi" w:hAnsiTheme="majorHAnsi" w:cs="Arial"/>
          <w:sz w:val="24"/>
          <w:szCs w:val="24"/>
        </w:rPr>
        <w:t>, a</w:t>
      </w:r>
      <w:r>
        <w:rPr>
          <w:rFonts w:asciiTheme="majorHAnsi" w:hAnsiTheme="majorHAnsi" w:cs="Arial"/>
          <w:sz w:val="24"/>
          <w:szCs w:val="24"/>
        </w:rPr>
        <w:t xml:space="preserve"> </w:t>
      </w:r>
      <w:r w:rsidRPr="003144CA">
        <w:rPr>
          <w:rFonts w:asciiTheme="majorHAnsi" w:hAnsiTheme="majorHAnsi" w:cs="Arial"/>
          <w:sz w:val="24"/>
          <w:szCs w:val="24"/>
        </w:rPr>
        <w:t>jeżeli okres prowadzenia działalności jest krótszy –w</w:t>
      </w:r>
      <w:r>
        <w:rPr>
          <w:rFonts w:asciiTheme="majorHAnsi" w:hAnsiTheme="majorHAnsi" w:cs="Arial"/>
          <w:sz w:val="24"/>
          <w:szCs w:val="24"/>
        </w:rPr>
        <w:t xml:space="preserve"> </w:t>
      </w:r>
      <w:r w:rsidRPr="003144CA">
        <w:rPr>
          <w:rFonts w:asciiTheme="majorHAnsi" w:hAnsiTheme="majorHAnsi" w:cs="Arial"/>
          <w:sz w:val="24"/>
          <w:szCs w:val="24"/>
        </w:rPr>
        <w:t>tym okresie, wraz z</w:t>
      </w:r>
      <w:r>
        <w:rPr>
          <w:rFonts w:asciiTheme="majorHAnsi" w:hAnsiTheme="majorHAnsi" w:cs="Arial"/>
          <w:sz w:val="24"/>
          <w:szCs w:val="24"/>
        </w:rPr>
        <w:t xml:space="preserve"> </w:t>
      </w:r>
      <w:r w:rsidRPr="003144CA">
        <w:rPr>
          <w:rFonts w:asciiTheme="majorHAnsi" w:hAnsiTheme="majorHAnsi" w:cs="Arial"/>
          <w:sz w:val="24"/>
          <w:szCs w:val="24"/>
        </w:rPr>
        <w:t>podaniem ich rodzaju, wartości, daty i</w:t>
      </w:r>
      <w:r>
        <w:rPr>
          <w:rFonts w:asciiTheme="majorHAnsi" w:hAnsiTheme="majorHAnsi" w:cs="Arial"/>
          <w:sz w:val="24"/>
          <w:szCs w:val="24"/>
        </w:rPr>
        <w:t xml:space="preserve"> </w:t>
      </w:r>
      <w:r w:rsidRPr="003144CA">
        <w:rPr>
          <w:rFonts w:asciiTheme="majorHAnsi" w:hAnsiTheme="majorHAnsi" w:cs="Arial"/>
          <w:sz w:val="24"/>
          <w:szCs w:val="24"/>
        </w:rPr>
        <w:t xml:space="preserve">miejsca wykonania oraz podmiotów, na rzecz których roboty te zostały </w:t>
      </w:r>
      <w:r w:rsidRPr="00020443">
        <w:rPr>
          <w:rFonts w:asciiTheme="majorHAnsi" w:hAnsiTheme="majorHAnsi" w:cs="Arial"/>
          <w:sz w:val="24"/>
          <w:szCs w:val="24"/>
        </w:rPr>
        <w:t xml:space="preserve">wykonane </w:t>
      </w:r>
      <w:r w:rsidRPr="00020443">
        <w:rPr>
          <w:rFonts w:ascii="Cambria" w:hAnsi="Cambria"/>
          <w:color w:val="000000"/>
          <w:sz w:val="24"/>
          <w:szCs w:val="24"/>
          <w:shd w:val="clear" w:color="auto" w:fill="FFFFFF"/>
        </w:rPr>
        <w:t>(</w:t>
      </w:r>
      <w:r w:rsidRPr="00020443">
        <w:rPr>
          <w:rFonts w:ascii="Cambria" w:hAnsi="Cambria"/>
          <w:sz w:val="24"/>
          <w:szCs w:val="24"/>
        </w:rPr>
        <w:t xml:space="preserve">sporządzonego zgodnie z </w:t>
      </w:r>
      <w:r w:rsidRPr="00020443">
        <w:rPr>
          <w:rFonts w:ascii="Cambria" w:hAnsi="Cambria"/>
          <w:b/>
          <w:sz w:val="24"/>
          <w:szCs w:val="24"/>
        </w:rPr>
        <w:t>Załącznikiem Nr 7 do SWZ</w:t>
      </w:r>
      <w:r w:rsidRPr="00020443">
        <w:rPr>
          <w:rFonts w:ascii="Cambria" w:hAnsi="Cambria"/>
          <w:sz w:val="24"/>
          <w:szCs w:val="24"/>
        </w:rPr>
        <w:t>)</w:t>
      </w:r>
      <w:r w:rsidRPr="00020443">
        <w:rPr>
          <w:rFonts w:asciiTheme="majorHAnsi" w:hAnsiTheme="majorHAnsi" w:cs="Arial"/>
          <w:sz w:val="24"/>
          <w:szCs w:val="24"/>
        </w:rPr>
        <w:t xml:space="preserve">, </w:t>
      </w:r>
      <w:r w:rsidRPr="00020443">
        <w:rPr>
          <w:rFonts w:asciiTheme="majorHAnsi" w:hAnsiTheme="majorHAnsi" w:cs="Arial"/>
          <w:b/>
          <w:bCs/>
          <w:sz w:val="24"/>
          <w:szCs w:val="24"/>
        </w:rPr>
        <w:t>oraz załączeniem dowodów określających</w:t>
      </w:r>
      <w:r w:rsidRPr="00020443">
        <w:rPr>
          <w:rFonts w:asciiTheme="majorHAnsi" w:hAnsiTheme="majorHAnsi" w:cs="Arial"/>
          <w:sz w:val="24"/>
          <w:szCs w:val="24"/>
        </w:rPr>
        <w:t xml:space="preserve">, czy te roboty budowlane zostały wykonane należycie, przy czym dowodami, o których mowa, są referencje bądź inne dokumenty sporządzone przez podmiot, na </w:t>
      </w:r>
      <w:r w:rsidRPr="00020443">
        <w:rPr>
          <w:rFonts w:asciiTheme="majorHAnsi" w:hAnsiTheme="majorHAnsi" w:cs="Arial"/>
          <w:sz w:val="24"/>
          <w:szCs w:val="24"/>
        </w:rPr>
        <w:lastRenderedPageBreak/>
        <w:t xml:space="preserve">rzecz którego roboty budowlane zostały wykonane, a jeżeli wykonawca z przyczyn niezależnych od niego nie jest wstanie uzyskać tych dokumentów –inne odpowiednie dokumenty </w:t>
      </w:r>
      <w:r w:rsidRPr="00020443">
        <w:rPr>
          <w:rFonts w:ascii="Cambria" w:hAnsi="Cambria"/>
          <w:b/>
          <w:color w:val="000000"/>
          <w:sz w:val="24"/>
          <w:szCs w:val="24"/>
          <w:shd w:val="clear" w:color="auto" w:fill="FFFFFF"/>
        </w:rPr>
        <w:t xml:space="preserve">– </w:t>
      </w:r>
      <w:r w:rsidRPr="00020443">
        <w:rPr>
          <w:rFonts w:ascii="Cambria" w:hAnsi="Cambria"/>
          <w:i/>
          <w:color w:val="000000"/>
          <w:sz w:val="24"/>
          <w:szCs w:val="24"/>
          <w:u w:val="single"/>
          <w:shd w:val="clear" w:color="auto" w:fill="FFFFFF"/>
        </w:rPr>
        <w:t>w odniesieniu do warunku określonego w pkt. 6.1.4. ppkt. 1) SWZ,</w:t>
      </w:r>
    </w:p>
    <w:p w14:paraId="1D08121A" w14:textId="77777777" w:rsidR="00677BC6" w:rsidRPr="00020443" w:rsidRDefault="00677BC6" w:rsidP="00C90457">
      <w:pPr>
        <w:pStyle w:val="Akapitzlist"/>
        <w:numPr>
          <w:ilvl w:val="0"/>
          <w:numId w:val="45"/>
        </w:numPr>
        <w:spacing w:line="276" w:lineRule="auto"/>
        <w:ind w:left="1843" w:hanging="425"/>
        <w:rPr>
          <w:rFonts w:asciiTheme="majorHAnsi" w:hAnsiTheme="majorHAnsi"/>
          <w:sz w:val="24"/>
          <w:szCs w:val="24"/>
        </w:rPr>
      </w:pPr>
      <w:r w:rsidRPr="00020443">
        <w:rPr>
          <w:rFonts w:asciiTheme="majorHAnsi" w:hAnsiTheme="majorHAnsi" w:cs="Arial"/>
          <w:b/>
          <w:bCs/>
          <w:sz w:val="24"/>
          <w:szCs w:val="24"/>
        </w:rPr>
        <w:t>wykazu osób</w:t>
      </w:r>
      <w:r w:rsidRPr="00020443">
        <w:rPr>
          <w:rFonts w:asciiTheme="majorHAnsi" w:hAnsiTheme="majorHAnsi" w:cs="Arial"/>
          <w:sz w:val="24"/>
          <w:szCs w:val="24"/>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020443">
        <w:rPr>
          <w:rFonts w:ascii="Cambria" w:hAnsi="Cambria"/>
          <w:sz w:val="24"/>
          <w:szCs w:val="24"/>
        </w:rPr>
        <w:t xml:space="preserve">sporządzonego zgodnie z </w:t>
      </w:r>
      <w:r w:rsidRPr="00020443">
        <w:rPr>
          <w:rFonts w:ascii="Cambria" w:hAnsi="Cambria"/>
          <w:b/>
          <w:sz w:val="24"/>
          <w:szCs w:val="24"/>
        </w:rPr>
        <w:t xml:space="preserve">Załącznikiem Nr 8 do SWZ </w:t>
      </w:r>
      <w:r w:rsidRPr="00020443">
        <w:rPr>
          <w:rFonts w:ascii="Cambria" w:hAnsi="Cambria"/>
          <w:i/>
          <w:color w:val="000000"/>
          <w:sz w:val="24"/>
          <w:szCs w:val="24"/>
          <w:shd w:val="clear" w:color="auto" w:fill="FFFFFF"/>
        </w:rPr>
        <w:t>– w odniesieniu do warunku określonego w pkt. 6.1.4. ppkt. 2) SWZ.</w:t>
      </w:r>
    </w:p>
    <w:p w14:paraId="59AB2BE9" w14:textId="77777777" w:rsidR="00677BC6" w:rsidRPr="003144CA" w:rsidRDefault="00677BC6" w:rsidP="00DC0867">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Pr>
          <w:rFonts w:asciiTheme="majorHAnsi" w:hAnsiTheme="majorHAnsi" w:cs="Verdana"/>
          <w:b/>
          <w:sz w:val="24"/>
          <w:szCs w:val="24"/>
        </w:rPr>
        <w:t xml:space="preserve">W celu </w:t>
      </w:r>
      <w:r w:rsidRPr="00FF15A2">
        <w:rPr>
          <w:rFonts w:asciiTheme="majorHAnsi" w:hAnsiTheme="majorHAnsi" w:cs="Verdana"/>
          <w:b/>
          <w:sz w:val="24"/>
          <w:szCs w:val="24"/>
        </w:rPr>
        <w:t>potwierdzenia braku podstaw do wykluczenia z udziału w postępowaniu</w:t>
      </w:r>
      <w:r>
        <w:rPr>
          <w:rFonts w:asciiTheme="majorHAnsi" w:hAnsiTheme="majorHAnsi" w:cs="Verdana"/>
          <w:b/>
          <w:sz w:val="24"/>
          <w:szCs w:val="24"/>
        </w:rPr>
        <w:t>:</w:t>
      </w:r>
    </w:p>
    <w:p w14:paraId="16C079E4" w14:textId="77777777" w:rsidR="00677BC6" w:rsidRDefault="00677BC6" w:rsidP="00677BC6">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3144CA">
        <w:rPr>
          <w:rFonts w:asciiTheme="majorHAnsi" w:hAnsiTheme="majorHAnsi" w:cs="Verdana"/>
          <w:bCs/>
          <w:i/>
          <w:iCs/>
          <w:sz w:val="24"/>
          <w:szCs w:val="24"/>
        </w:rPr>
        <w:t xml:space="preserve">Zamawiający </w:t>
      </w:r>
      <w:r w:rsidRPr="003144CA">
        <w:rPr>
          <w:rFonts w:asciiTheme="majorHAnsi" w:hAnsiTheme="majorHAnsi" w:cs="Verdana"/>
          <w:bCs/>
          <w:i/>
          <w:iCs/>
          <w:sz w:val="24"/>
          <w:szCs w:val="24"/>
          <w:u w:val="single"/>
        </w:rPr>
        <w:t>nie wymaga</w:t>
      </w:r>
      <w:r w:rsidRPr="003144CA">
        <w:rPr>
          <w:rFonts w:asciiTheme="majorHAnsi" w:hAnsiTheme="majorHAnsi" w:cs="Verdana"/>
          <w:bCs/>
          <w:i/>
          <w:iCs/>
          <w:sz w:val="24"/>
          <w:szCs w:val="24"/>
        </w:rPr>
        <w:t xml:space="preserve"> złożenia przez Wykonawcę podmiotowych środków dowodowych </w:t>
      </w:r>
      <w:r>
        <w:rPr>
          <w:rFonts w:asciiTheme="majorHAnsi" w:hAnsiTheme="majorHAnsi" w:cs="Verdana"/>
          <w:bCs/>
          <w:i/>
          <w:iCs/>
          <w:sz w:val="24"/>
          <w:szCs w:val="24"/>
        </w:rPr>
        <w:t>w tym zakresie.</w:t>
      </w:r>
    </w:p>
    <w:p w14:paraId="7110D70C" w14:textId="77777777" w:rsidR="00D9784D" w:rsidRPr="00C6306E" w:rsidRDefault="00D9784D" w:rsidP="00627C7D">
      <w:pPr>
        <w:pStyle w:val="Kolorowalistaakcent11"/>
        <w:autoSpaceDE w:val="0"/>
        <w:autoSpaceDN w:val="0"/>
        <w:adjustRightInd w:val="0"/>
        <w:spacing w:line="276" w:lineRule="auto"/>
        <w:ind w:left="0"/>
        <w:rPr>
          <w:rFonts w:asciiTheme="majorHAnsi" w:hAnsiTheme="majorHAnsi" w:cs="Arial"/>
          <w:sz w:val="10"/>
          <w:szCs w:val="10"/>
        </w:rPr>
      </w:pPr>
    </w:p>
    <w:p w14:paraId="2E16E28B" w14:textId="77777777" w:rsidR="0009224D" w:rsidRPr="00173F63" w:rsidRDefault="0009224D"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6528C1">
        <w:rPr>
          <w:rFonts w:ascii="Cambria" w:hAnsi="Cambria"/>
          <w:color w:val="000000"/>
          <w:sz w:val="24"/>
          <w:szCs w:val="24"/>
        </w:rPr>
        <w:t>Zamawiający</w:t>
      </w:r>
      <w:r w:rsidRPr="0009224D">
        <w:rPr>
          <w:rFonts w:ascii="Cambria" w:hAnsi="Cambria"/>
          <w:color w:val="000000"/>
          <w:sz w:val="24"/>
          <w:szCs w:val="24"/>
        </w:rPr>
        <w:t xml:space="preserve"> może na każdym etapie postępowania wezwać wykonawców do złożenia wszystkich lub niektórych podmiotowych środków dowodowych</w:t>
      </w:r>
      <w:r w:rsidR="00677BC6">
        <w:rPr>
          <w:rFonts w:ascii="Cambria" w:hAnsi="Cambria"/>
          <w:color w:val="000000"/>
          <w:sz w:val="24"/>
          <w:szCs w:val="24"/>
        </w:rPr>
        <w:t xml:space="preserve">, </w:t>
      </w:r>
      <w:r w:rsidR="00121D28" w:rsidRPr="00121D28">
        <w:rPr>
          <w:rFonts w:ascii="Cambria" w:hAnsi="Cambria"/>
          <w:color w:val="000000"/>
          <w:sz w:val="24"/>
          <w:szCs w:val="24"/>
        </w:rPr>
        <w:t xml:space="preserve">wskazanych w </w:t>
      </w:r>
      <w:r w:rsidR="00677BC6">
        <w:rPr>
          <w:rFonts w:ascii="Cambria" w:hAnsi="Cambria"/>
          <w:color w:val="000000"/>
          <w:sz w:val="24"/>
          <w:szCs w:val="24"/>
        </w:rPr>
        <w:t>pkt. 8.3.1 SWZ.</w:t>
      </w:r>
    </w:p>
    <w:p w14:paraId="3EFDB9A6" w14:textId="77777777" w:rsidR="00173F63" w:rsidRPr="00CF033D" w:rsidRDefault="006528C1"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Wykonawca</w:t>
      </w:r>
      <w:r w:rsidR="00173F63" w:rsidRPr="00CF033D">
        <w:rPr>
          <w:rFonts w:asciiTheme="majorHAnsi" w:hAnsiTheme="majorHAnsi"/>
          <w:color w:val="000000"/>
          <w:sz w:val="24"/>
          <w:szCs w:val="24"/>
        </w:rPr>
        <w:t xml:space="preserve"> składa podmiotowe środki dowodowe na wezwanie</w:t>
      </w:r>
      <w:r w:rsidR="00173F63">
        <w:rPr>
          <w:rFonts w:asciiTheme="majorHAnsi" w:hAnsiTheme="majorHAnsi"/>
          <w:color w:val="000000"/>
          <w:sz w:val="24"/>
          <w:szCs w:val="24"/>
        </w:rPr>
        <w:t xml:space="preserve"> </w:t>
      </w:r>
      <w:r>
        <w:rPr>
          <w:rFonts w:asciiTheme="majorHAnsi" w:hAnsiTheme="majorHAnsi"/>
          <w:color w:val="000000"/>
          <w:sz w:val="24"/>
          <w:szCs w:val="24"/>
        </w:rPr>
        <w:t>Zamawiającego</w:t>
      </w:r>
      <w:r w:rsidR="00173F63">
        <w:rPr>
          <w:rFonts w:asciiTheme="majorHAnsi" w:hAnsiTheme="majorHAnsi"/>
          <w:color w:val="000000"/>
          <w:sz w:val="24"/>
          <w:szCs w:val="24"/>
        </w:rPr>
        <w:t>. Dokumenty te powinny być</w:t>
      </w:r>
      <w:r w:rsidR="00173F63" w:rsidRPr="00CF033D">
        <w:rPr>
          <w:rFonts w:asciiTheme="majorHAnsi" w:hAnsiTheme="majorHAnsi"/>
          <w:color w:val="000000"/>
          <w:sz w:val="24"/>
          <w:szCs w:val="24"/>
        </w:rPr>
        <w:t xml:space="preserve"> aktualne na dzień ich złożenia.</w:t>
      </w:r>
    </w:p>
    <w:p w14:paraId="26C7F644" w14:textId="77777777" w:rsidR="0009224D" w:rsidRPr="0009224D" w:rsidRDefault="0009224D"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6528C1">
        <w:rPr>
          <w:rFonts w:ascii="Cambria" w:hAnsi="Cambria"/>
          <w:color w:val="000000"/>
          <w:sz w:val="24"/>
          <w:szCs w:val="24"/>
        </w:rPr>
        <w:t>Zamawiający</w:t>
      </w:r>
      <w:r w:rsidRPr="0009224D">
        <w:rPr>
          <w:rFonts w:ascii="Cambria" w:hAnsi="Cambria"/>
          <w:color w:val="000000"/>
          <w:sz w:val="24"/>
          <w:szCs w:val="24"/>
        </w:rPr>
        <w:t xml:space="preserve"> może w każdym czasie wezwać </w:t>
      </w:r>
      <w:r w:rsidR="006528C1">
        <w:rPr>
          <w:rFonts w:ascii="Cambria" w:hAnsi="Cambria"/>
          <w:color w:val="000000"/>
          <w:sz w:val="24"/>
          <w:szCs w:val="24"/>
        </w:rPr>
        <w:t>Wykonawcę</w:t>
      </w:r>
      <w:r w:rsidRPr="0009224D">
        <w:rPr>
          <w:rFonts w:ascii="Cambria" w:hAnsi="Cambria"/>
          <w:color w:val="000000"/>
          <w:sz w:val="24"/>
          <w:szCs w:val="24"/>
        </w:rPr>
        <w:t xml:space="preserve"> lub wykonawców do złożenia wszystkich lub niektórych podmiotowych środków dowodowych, aktualnych na dzień ich złożenia.</w:t>
      </w:r>
    </w:p>
    <w:p w14:paraId="603F43D3" w14:textId="77777777" w:rsidR="00CF033D" w:rsidRPr="00CF033D" w:rsidRDefault="006528C1"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Cambria" w:hAnsi="Cambria"/>
          <w:color w:val="000000"/>
          <w:sz w:val="24"/>
          <w:szCs w:val="24"/>
        </w:rPr>
        <w:t>Zamawiający</w:t>
      </w:r>
      <w:r w:rsidR="0009224D" w:rsidRPr="0009224D">
        <w:rPr>
          <w:rFonts w:ascii="Cambria" w:hAnsi="Cambria"/>
          <w:color w:val="000000"/>
          <w:sz w:val="24"/>
          <w:szCs w:val="24"/>
        </w:rPr>
        <w:t xml:space="preserve"> nie </w:t>
      </w:r>
      <w:r w:rsidR="0009224D">
        <w:rPr>
          <w:rFonts w:ascii="Cambria" w:hAnsi="Cambria"/>
          <w:color w:val="000000"/>
          <w:sz w:val="24"/>
          <w:szCs w:val="24"/>
        </w:rPr>
        <w:t xml:space="preserve">będzie </w:t>
      </w:r>
      <w:r w:rsidR="0009224D" w:rsidRPr="0009224D">
        <w:rPr>
          <w:rFonts w:ascii="Cambria" w:hAnsi="Cambria"/>
          <w:color w:val="000000"/>
          <w:sz w:val="24"/>
          <w:szCs w:val="24"/>
        </w:rPr>
        <w:t>wzywa</w:t>
      </w:r>
      <w:r w:rsidR="0009224D">
        <w:rPr>
          <w:rFonts w:ascii="Cambria" w:hAnsi="Cambria"/>
          <w:color w:val="000000"/>
          <w:sz w:val="24"/>
          <w:szCs w:val="24"/>
        </w:rPr>
        <w:t>ł</w:t>
      </w:r>
      <w:r w:rsidR="0009224D"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Pr>
          <w:rFonts w:ascii="Cambria" w:hAnsi="Cambria"/>
          <w:color w:val="000000"/>
          <w:sz w:val="24"/>
          <w:szCs w:val="24"/>
        </w:rPr>
        <w:t>Wykonawca</w:t>
      </w:r>
      <w:r w:rsidR="0009224D" w:rsidRPr="0009224D">
        <w:rPr>
          <w:rFonts w:ascii="Cambria" w:hAnsi="Cambria"/>
          <w:color w:val="000000"/>
          <w:sz w:val="24"/>
          <w:szCs w:val="24"/>
        </w:rPr>
        <w:t xml:space="preserve"> wskazał w oświadczeniu, o którym mowa w </w:t>
      </w:r>
      <w:r w:rsidR="00173F63">
        <w:rPr>
          <w:rFonts w:ascii="Cambria" w:hAnsi="Cambria"/>
          <w:color w:val="000000"/>
          <w:sz w:val="24"/>
          <w:szCs w:val="24"/>
        </w:rPr>
        <w:t xml:space="preserve">pkt 8.1 SWZ </w:t>
      </w:r>
      <w:r w:rsidR="0009224D" w:rsidRPr="0009224D">
        <w:rPr>
          <w:rFonts w:ascii="Cambria" w:hAnsi="Cambria"/>
          <w:color w:val="000000"/>
          <w:sz w:val="24"/>
          <w:szCs w:val="24"/>
        </w:rPr>
        <w:t>dane umożliwiające dostęp do tych środków.</w:t>
      </w:r>
    </w:p>
    <w:p w14:paraId="7619ED89" w14:textId="77777777" w:rsidR="00CF033D" w:rsidRDefault="006528C1"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nie jest zobowiązany do złożenia podmiotowych środków dowodowych, które </w:t>
      </w:r>
      <w:r>
        <w:rPr>
          <w:rFonts w:asciiTheme="majorHAnsi" w:hAnsiTheme="majorHAnsi"/>
          <w:color w:val="000000"/>
          <w:sz w:val="24"/>
          <w:szCs w:val="24"/>
          <w:shd w:val="clear" w:color="auto" w:fill="FFFFFF"/>
        </w:rPr>
        <w:t>Zamawiający</w:t>
      </w:r>
      <w:r w:rsidR="00CF033D" w:rsidRPr="00CF033D">
        <w:rPr>
          <w:rFonts w:asciiTheme="majorHAnsi" w:hAnsiTheme="majorHAnsi"/>
          <w:color w:val="000000"/>
          <w:sz w:val="24"/>
          <w:szCs w:val="24"/>
          <w:shd w:val="clear" w:color="auto" w:fill="FFFFFF"/>
        </w:rPr>
        <w:t xml:space="preserve"> posiada, jeżeli </w:t>
      </w: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wskaże te środki oraz potwierdzi ich prawidłowość i aktualność.</w:t>
      </w:r>
    </w:p>
    <w:p w14:paraId="5BBA9296" w14:textId="77777777" w:rsidR="00CF033D" w:rsidRPr="00CF033D" w:rsidRDefault="00CF033D"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CF033D">
        <w:rPr>
          <w:rFonts w:asciiTheme="majorHAnsi" w:hAnsiTheme="majorHAnsi"/>
          <w:color w:val="000000"/>
          <w:sz w:val="24"/>
          <w:szCs w:val="24"/>
        </w:rPr>
        <w:t xml:space="preserve"> nie złożył podmiotowych środków dowodowych lub są one niekompletne lub zawierają błędy, </w:t>
      </w:r>
      <w:r w:rsidR="006528C1">
        <w:rPr>
          <w:rFonts w:asciiTheme="majorHAnsi" w:hAnsiTheme="majorHAnsi"/>
          <w:color w:val="000000"/>
          <w:sz w:val="24"/>
          <w:szCs w:val="24"/>
        </w:rPr>
        <w:t>Zamawiający</w:t>
      </w:r>
      <w:r w:rsidRPr="00CF033D">
        <w:rPr>
          <w:rFonts w:asciiTheme="majorHAnsi" w:hAnsiTheme="majorHAnsi"/>
          <w:color w:val="000000"/>
          <w:sz w:val="24"/>
          <w:szCs w:val="24"/>
        </w:rPr>
        <w:t xml:space="preserve"> w</w:t>
      </w:r>
      <w:r w:rsidR="00173F63">
        <w:rPr>
          <w:rFonts w:asciiTheme="majorHAnsi" w:hAnsiTheme="majorHAnsi"/>
          <w:color w:val="000000"/>
          <w:sz w:val="24"/>
          <w:szCs w:val="24"/>
        </w:rPr>
        <w:t>ezwie</w:t>
      </w:r>
      <w:r w:rsidRPr="00CF033D">
        <w:rPr>
          <w:rFonts w:asciiTheme="majorHAnsi" w:hAnsiTheme="majorHAnsi"/>
          <w:color w:val="000000"/>
          <w:sz w:val="24"/>
          <w:szCs w:val="24"/>
        </w:rPr>
        <w:t xml:space="preserve">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CF033D">
        <w:rPr>
          <w:rFonts w:asciiTheme="majorHAnsi" w:hAnsiTheme="majorHAnsi"/>
          <w:color w:val="000000"/>
          <w:sz w:val="24"/>
          <w:szCs w:val="24"/>
        </w:rPr>
        <w:t xml:space="preserve"> podlega odrzuceniu bez względu na ich </w:t>
      </w:r>
      <w:r w:rsidRPr="00CF033D">
        <w:rPr>
          <w:rFonts w:asciiTheme="majorHAnsi" w:hAnsiTheme="majorHAnsi"/>
          <w:color w:val="000000"/>
          <w:sz w:val="24"/>
          <w:szCs w:val="24"/>
        </w:rPr>
        <w:lastRenderedPageBreak/>
        <w:t>złożenie, uzupełnienie lub poprawienie lub zachodzą przesłanki unieważnienia postępowania.</w:t>
      </w:r>
    </w:p>
    <w:p w14:paraId="1F965B09" w14:textId="77777777" w:rsidR="00CF033D" w:rsidRPr="00CF033D" w:rsidRDefault="006528C1"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Zamawiający</w:t>
      </w:r>
      <w:r w:rsidR="00CF033D" w:rsidRPr="00CF033D">
        <w:rPr>
          <w:rFonts w:asciiTheme="majorHAnsi" w:hAnsiTheme="majorHAnsi"/>
          <w:color w:val="000000"/>
          <w:sz w:val="24"/>
          <w:szCs w:val="24"/>
        </w:rPr>
        <w:t xml:space="preserve"> może żądać od wykonawców wyjaśnień dotyczących treści złożonych podmiotowych środków dowodowych.</w:t>
      </w:r>
    </w:p>
    <w:p w14:paraId="662F3A3D" w14:textId="77777777" w:rsidR="00CF033D" w:rsidRPr="00CF033D" w:rsidRDefault="00CF033D"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podmiotowe środki dowodowe budzą wątpliwości </w:t>
      </w:r>
      <w:r w:rsidR="006528C1">
        <w:rPr>
          <w:rFonts w:asciiTheme="majorHAnsi" w:hAnsiTheme="majorHAnsi"/>
          <w:color w:val="000000"/>
          <w:sz w:val="24"/>
          <w:szCs w:val="24"/>
        </w:rPr>
        <w:t>Zamawiającego</w:t>
      </w:r>
      <w:r w:rsidRPr="00CF033D">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warunków udziału w postępowaniu, braku podstaw wykluczenia, o przedstawienie takich informacji lub dokumentów.</w:t>
      </w:r>
    </w:p>
    <w:p w14:paraId="3CDA2B6C" w14:textId="77777777" w:rsidR="000F6647" w:rsidRPr="000F6647" w:rsidRDefault="000F6647"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r>
        <w:rPr>
          <w:rFonts w:asciiTheme="majorHAnsi" w:hAnsiTheme="majorHAnsi"/>
          <w:color w:val="000000"/>
          <w:sz w:val="24"/>
          <w:szCs w:val="24"/>
          <w:shd w:val="clear" w:color="auto" w:fill="FFFFFF"/>
        </w:rPr>
        <w:t>.</w:t>
      </w:r>
    </w:p>
    <w:p w14:paraId="18C0B257" w14:textId="77777777" w:rsidR="00F1511C" w:rsidRPr="00431C95" w:rsidRDefault="00D14838"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966E30" w:rsidRPr="00C6306E">
        <w:rPr>
          <w:rFonts w:asciiTheme="majorHAnsi" w:hAnsiTheme="majorHAnsi"/>
          <w:sz w:val="24"/>
          <w:szCs w:val="24"/>
          <w:shd w:val="clear" w:color="auto" w:fill="FFFFFF"/>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52567AC0" w14:textId="35F5CF3E" w:rsidR="00674295" w:rsidRPr="00123335" w:rsidRDefault="00123335" w:rsidP="00DC0867">
      <w:pPr>
        <w:pStyle w:val="Kolorowalistaakcent11"/>
        <w:widowControl w:val="0"/>
        <w:numPr>
          <w:ilvl w:val="1"/>
          <w:numId w:val="10"/>
        </w:numPr>
        <w:suppressAutoHyphens/>
        <w:spacing w:line="276" w:lineRule="auto"/>
        <w:contextualSpacing w:val="0"/>
        <w:rPr>
          <w:rFonts w:ascii="Cambria" w:hAnsi="Cambria" w:cs="Cambria"/>
          <w:color w:val="000000"/>
          <w:sz w:val="24"/>
          <w:szCs w:val="24"/>
        </w:rPr>
      </w:pPr>
      <w:r w:rsidRPr="006670DD">
        <w:rPr>
          <w:rFonts w:ascii="Cambria" w:hAnsi="Cambria" w:cs="Cambria"/>
          <w:sz w:val="24"/>
          <w:szCs w:val="24"/>
        </w:rPr>
        <w:t xml:space="preserve">Podmiotowe środki dowodowe przekazuje się wg zasad określonych </w:t>
      </w:r>
      <w:r w:rsidRPr="006670DD">
        <w:rPr>
          <w:rFonts w:ascii="Cambria" w:hAnsi="Cambria" w:cs="Cambria"/>
          <w:sz w:val="24"/>
          <w:szCs w:val="24"/>
        </w:rPr>
        <w:br/>
        <w:t xml:space="preserve">w rozporządzeniu Prezesa Rady Ministrów w sprawie sposobu sporządzania </w:t>
      </w:r>
      <w:r w:rsidRPr="006670DD">
        <w:rPr>
          <w:rFonts w:ascii="Cambria" w:hAnsi="Cambria" w:cs="Cambria"/>
          <w:sz w:val="24"/>
          <w:szCs w:val="24"/>
        </w:rPr>
        <w:br/>
        <w:t xml:space="preserve">i przekazywania informacji oraz wymagań technicznych dla dokumentów elektronicznych oraz środków komunikacji elektronicznej w postępowaniu </w:t>
      </w:r>
      <w:r w:rsidRPr="006670DD">
        <w:rPr>
          <w:rFonts w:ascii="Cambria" w:hAnsi="Cambria" w:cs="Cambria"/>
          <w:sz w:val="24"/>
          <w:szCs w:val="24"/>
        </w:rPr>
        <w:br/>
        <w:t>o udzielenie zamówienia publicznego lub konkursie (Dz.U.2020 poz. 2452)</w:t>
      </w:r>
      <w:r>
        <w:rPr>
          <w:rFonts w:ascii="Cambria" w:hAnsi="Cambria" w:cs="Cambria"/>
          <w:color w:val="000000"/>
          <w:sz w:val="24"/>
          <w:szCs w:val="24"/>
        </w:rPr>
        <w:t>.</w:t>
      </w:r>
    </w:p>
    <w:p w14:paraId="5AAFFAF4" w14:textId="77777777" w:rsidR="00D72161" w:rsidRPr="00431C95" w:rsidRDefault="00D72161"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C3B4F5D" w14:textId="77777777" w:rsidR="000F6647" w:rsidRDefault="000F6647"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podmiotowe środki dowodowe</w:t>
      </w:r>
      <w:r w:rsidR="00D14838" w:rsidRPr="00C6306E">
        <w:rPr>
          <w:rFonts w:asciiTheme="majorHAnsi" w:hAnsiTheme="majorHAnsi"/>
          <w:sz w:val="24"/>
          <w:szCs w:val="24"/>
          <w:shd w:val="clear" w:color="auto" w:fill="FFFFFF"/>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7A606BC3" w14:textId="77777777" w:rsidR="000F6647" w:rsidRPr="00921010" w:rsidRDefault="000F6647" w:rsidP="00DC0867">
      <w:pPr>
        <w:pStyle w:val="Kolorowalistaakcent11"/>
        <w:numPr>
          <w:ilvl w:val="1"/>
          <w:numId w:val="10"/>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D14838" w:rsidRPr="00C6306E">
        <w:rPr>
          <w:rFonts w:asciiTheme="majorHAnsi" w:hAnsiTheme="majorHAnsi"/>
          <w:sz w:val="24"/>
          <w:szCs w:val="24"/>
          <w:shd w:val="clear" w:color="auto" w:fill="FFFFFF"/>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6528C1">
        <w:rPr>
          <w:rFonts w:ascii="Cambria" w:hAnsi="Cambria"/>
          <w:color w:val="000000"/>
          <w:sz w:val="24"/>
          <w:szCs w:val="24"/>
          <w:shd w:val="clear" w:color="auto" w:fill="FFFFFF"/>
        </w:rPr>
        <w:t>Wykonawca</w:t>
      </w:r>
      <w:r w:rsidRPr="000F6647">
        <w:rPr>
          <w:rFonts w:ascii="Cambria" w:hAnsi="Cambria"/>
          <w:color w:val="000000"/>
          <w:sz w:val="24"/>
          <w:szCs w:val="24"/>
          <w:shd w:val="clear" w:color="auto" w:fill="FFFFFF"/>
        </w:rPr>
        <w:t>, w celu utrzymania w poufności tych informacji, przekazuje je w wydzielonym i odpowiednio oznaczonym pliku.</w:t>
      </w:r>
    </w:p>
    <w:p w14:paraId="601314E5" w14:textId="77777777" w:rsidR="00431C95" w:rsidRPr="00431C95" w:rsidRDefault="00D14838"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Pr="00C6306E">
        <w:rPr>
          <w:rFonts w:asciiTheme="majorHAnsi" w:hAnsiTheme="majorHAnsi"/>
          <w:sz w:val="24"/>
          <w:szCs w:val="24"/>
          <w:shd w:val="clear" w:color="auto" w:fill="FFFFFF"/>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5715752C" w14:textId="77777777" w:rsidR="00431C95" w:rsidRPr="00431C95" w:rsidRDefault="00431C95" w:rsidP="00DC0867">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sidR="00D14838">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sidR="00D14838">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6D3D0CF9" w14:textId="77777777" w:rsidR="00431C95" w:rsidRPr="00404756" w:rsidRDefault="00431C95" w:rsidP="00DC0867">
      <w:pPr>
        <w:pStyle w:val="Akapitzlist"/>
        <w:numPr>
          <w:ilvl w:val="2"/>
          <w:numId w:val="37"/>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są utrwalone w sposób umożliwiający ich wielokrotne odczytanie, zapisanie i powielenie, a także przekazanie przy użyciu środków komunikacji elektronicznej lub na informatycznym nośniku danych;</w:t>
      </w:r>
    </w:p>
    <w:p w14:paraId="5A278D30" w14:textId="77777777" w:rsidR="00431C95" w:rsidRPr="00404756" w:rsidRDefault="00431C95" w:rsidP="00DC0867">
      <w:pPr>
        <w:pStyle w:val="Akapitzlist"/>
        <w:numPr>
          <w:ilvl w:val="2"/>
          <w:numId w:val="37"/>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3A605775" w14:textId="77777777" w:rsidR="00431C95" w:rsidRPr="00404756" w:rsidRDefault="00431C95" w:rsidP="00DC0867">
      <w:pPr>
        <w:pStyle w:val="Akapitzlist"/>
        <w:numPr>
          <w:ilvl w:val="2"/>
          <w:numId w:val="37"/>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1D08085C" w14:textId="77777777" w:rsidR="00431C95" w:rsidRDefault="00431C95" w:rsidP="00DC0867">
      <w:pPr>
        <w:pStyle w:val="Akapitzlist"/>
        <w:numPr>
          <w:ilvl w:val="2"/>
          <w:numId w:val="37"/>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zawierają dane w układzie niepozostawiającym wątpliwości co do treści i kontekstu zapisanych informacji.</w:t>
      </w:r>
    </w:p>
    <w:p w14:paraId="583577A1" w14:textId="77777777" w:rsidR="0005001B" w:rsidRDefault="0005001B"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38568ADF" w14:textId="77777777" w:rsidTr="00BA3A6A">
        <w:trPr>
          <w:jc w:val="center"/>
        </w:trPr>
        <w:tc>
          <w:tcPr>
            <w:tcW w:w="9060" w:type="dxa"/>
            <w:tcBorders>
              <w:bottom w:val="single" w:sz="4" w:space="0" w:color="auto"/>
            </w:tcBorders>
            <w:shd w:val="clear" w:color="auto" w:fill="D9D9D9" w:themeFill="background1" w:themeFillShade="D9"/>
          </w:tcPr>
          <w:p w14:paraId="163B3CE6"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799BFC1F"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702436C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6B1A5C5C"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6D561CF8" w14:textId="77777777" w:rsidR="008E3C0F" w:rsidRPr="008A21B5" w:rsidRDefault="006528C1" w:rsidP="00DC0867">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E3C0F" w:rsidRPr="00D14838">
        <w:rPr>
          <w:rFonts w:ascii="Cambria" w:hAnsi="Cambria"/>
          <w:color w:val="000000"/>
          <w:sz w:val="24"/>
          <w:szCs w:val="24"/>
          <w:shd w:val="clear" w:color="auto" w:fill="FFFFFF"/>
        </w:rPr>
        <w:t xml:space="preserve">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1BA2577F" w14:textId="77777777" w:rsidR="008A21B5" w:rsidRPr="008A21B5" w:rsidRDefault="006528C1" w:rsidP="00DC0867">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A21B5" w:rsidRPr="008A21B5">
        <w:rPr>
          <w:rFonts w:ascii="Cambria" w:hAnsi="Cambria"/>
          <w:color w:val="000000"/>
          <w:sz w:val="24"/>
          <w:szCs w:val="24"/>
          <w:shd w:val="clear" w:color="auto" w:fill="FFFFFF"/>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E03714A" w14:textId="77777777" w:rsidR="008E3C0F" w:rsidRPr="00D14838" w:rsidRDefault="008E3C0F" w:rsidP="00DC0867">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t>
      </w:r>
      <w:r w:rsidR="006528C1">
        <w:rPr>
          <w:rFonts w:ascii="Cambria" w:hAnsi="Cambria"/>
          <w:color w:val="000000"/>
          <w:sz w:val="24"/>
          <w:szCs w:val="24"/>
          <w:shd w:val="clear" w:color="auto" w:fill="FFFFFF"/>
        </w:rPr>
        <w:t>Wykonawcy</w:t>
      </w:r>
      <w:r w:rsidRPr="00D14838">
        <w:rPr>
          <w:rFonts w:ascii="Cambria" w:hAnsi="Cambria"/>
          <w:color w:val="000000"/>
          <w:sz w:val="24"/>
          <w:szCs w:val="24"/>
          <w:shd w:val="clear" w:color="auto" w:fill="FFFFFF"/>
        </w:rPr>
        <w:t xml:space="preserve">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r w:rsidR="00D14838" w:rsidRPr="00D14838">
        <w:rPr>
          <w:rFonts w:ascii="Cambria" w:hAnsi="Cambria"/>
          <w:color w:val="000000"/>
          <w:sz w:val="24"/>
          <w:szCs w:val="24"/>
          <w:shd w:val="clear" w:color="auto" w:fill="FFFFFF"/>
        </w:rPr>
        <w:t xml:space="preserve"> </w:t>
      </w:r>
    </w:p>
    <w:p w14:paraId="251DE8AB" w14:textId="77777777" w:rsidR="00CE5016" w:rsidRPr="00CE5016" w:rsidRDefault="006528C1" w:rsidP="00DC0867">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który polega na zdolnościach lub sytuacji podmiotów udostępniających zasoby, składa </w:t>
      </w:r>
      <w:r w:rsidR="00CE5016" w:rsidRPr="00CE5016">
        <w:rPr>
          <w:rFonts w:ascii="Cambria" w:hAnsi="Cambria"/>
          <w:b/>
          <w:bCs/>
          <w:color w:val="000000"/>
          <w:sz w:val="24"/>
          <w:szCs w:val="24"/>
          <w:shd w:val="clear" w:color="auto" w:fill="FFFFFF"/>
        </w:rPr>
        <w:t>wraz z ofertą</w:t>
      </w:r>
      <w:r w:rsidR="00CE5016" w:rsidRPr="00CE5016">
        <w:rPr>
          <w:rFonts w:ascii="Cambria" w:hAnsi="Cambria"/>
          <w:color w:val="000000"/>
          <w:sz w:val="24"/>
          <w:szCs w:val="24"/>
          <w:shd w:val="clear" w:color="auto" w:fill="FFFFFF"/>
        </w:rPr>
        <w:t xml:space="preserve">, zobowiązanie podmiotu udostępniającego zasoby do oddania mu do dyspozycji niezbędnych zasobów na potrzeby realizacji danego zamówienia lub inny podmiotowy środek dowodowy potwierdzający, że </w:t>
      </w: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realizując zamówienie, będzie dysponował niezbędnymi zasobami tych podmiotów</w:t>
      </w:r>
      <w:r w:rsidR="00D9784D" w:rsidRPr="00CE5016">
        <w:rPr>
          <w:rFonts w:ascii="Cambria" w:hAnsi="Cambria" w:cs="Arial"/>
          <w:sz w:val="24"/>
          <w:szCs w:val="24"/>
          <w:u w:val="single"/>
        </w:rPr>
        <w:t>.</w:t>
      </w:r>
    </w:p>
    <w:p w14:paraId="0773B839" w14:textId="77777777" w:rsidR="00CE5016" w:rsidRPr="00CE5016" w:rsidRDefault="00CE5016" w:rsidP="00DC0867">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 xml:space="preserve">Zobowiązanie podmiotu udostępniającego zasoby,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677BC6">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t>
      </w:r>
      <w:r w:rsidR="006528C1">
        <w:rPr>
          <w:rFonts w:asciiTheme="majorHAnsi" w:hAnsiTheme="majorHAnsi"/>
          <w:color w:val="000000"/>
          <w:sz w:val="24"/>
          <w:szCs w:val="24"/>
          <w:shd w:val="clear" w:color="auto" w:fill="FFFFFF"/>
        </w:rPr>
        <w:t>Wykonawcę</w:t>
      </w:r>
      <w:r w:rsidRPr="00CE5016">
        <w:rPr>
          <w:rFonts w:asciiTheme="majorHAnsi" w:hAnsiTheme="majorHAnsi"/>
          <w:color w:val="000000"/>
          <w:sz w:val="24"/>
          <w:szCs w:val="24"/>
          <w:shd w:val="clear" w:color="auto" w:fill="FFFFFF"/>
        </w:rPr>
        <w:t xml:space="preserve"> z podmiotami udostępniającymi zasoby gwarantuje rzeczywisty dostęp do tych zasobów oraz określa w szczególności:</w:t>
      </w:r>
    </w:p>
    <w:p w14:paraId="7D6F1CD9" w14:textId="77777777" w:rsidR="00CE5016" w:rsidRPr="00404756" w:rsidRDefault="00CE5016" w:rsidP="00DC0867">
      <w:pPr>
        <w:pStyle w:val="Akapitzlist"/>
        <w:numPr>
          <w:ilvl w:val="2"/>
          <w:numId w:val="38"/>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zasobów podmiotu udostępniającego zasoby;</w:t>
      </w:r>
    </w:p>
    <w:p w14:paraId="2AB2AF3D" w14:textId="77777777" w:rsidR="00CE5016" w:rsidRPr="00404756" w:rsidRDefault="00CE5016" w:rsidP="00DC0867">
      <w:pPr>
        <w:pStyle w:val="Akapitzlist"/>
        <w:numPr>
          <w:ilvl w:val="2"/>
          <w:numId w:val="38"/>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i wykorzystania przez niego zasobów podmiotu udostępniającego te zasoby przy wykonywaniu zamówienia;</w:t>
      </w:r>
    </w:p>
    <w:p w14:paraId="23F97B1F" w14:textId="77777777" w:rsidR="00CE5016" w:rsidRPr="00404756" w:rsidRDefault="00CE5016" w:rsidP="00DC0867">
      <w:pPr>
        <w:pStyle w:val="Akapitzlist"/>
        <w:numPr>
          <w:ilvl w:val="2"/>
          <w:numId w:val="38"/>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 xml:space="preserve">czy i w jakim zakresie podmiot udostępniający zasoby, na zdolnościach którego </w:t>
      </w:r>
      <w:r w:rsidR="006528C1">
        <w:rPr>
          <w:rFonts w:asciiTheme="majorHAnsi" w:hAnsiTheme="majorHAnsi"/>
          <w:color w:val="000000"/>
          <w:sz w:val="24"/>
          <w:szCs w:val="24"/>
        </w:rPr>
        <w:t>Wykonawca</w:t>
      </w:r>
      <w:r w:rsidRPr="00404756">
        <w:rPr>
          <w:rFonts w:asciiTheme="majorHAnsi" w:hAnsiTheme="majorHAnsi"/>
          <w:color w:val="000000"/>
          <w:sz w:val="24"/>
          <w:szCs w:val="24"/>
        </w:rPr>
        <w:t xml:space="preserve"> polega w odniesieniu do warunków udziału w postępowaniu dotyczących wykształcenia, kwalifikacji zawodowych lub doświadczenia, zrealizuje roboty budowlane lub usługi, których wskazane zdolności dotyczą.</w:t>
      </w:r>
    </w:p>
    <w:p w14:paraId="34F52470" w14:textId="77777777" w:rsidR="00E8509C" w:rsidRPr="00CE5016" w:rsidRDefault="006528C1" w:rsidP="00DC0867">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w:t>
      </w:r>
      <w:r w:rsidR="00CE5016" w:rsidRPr="00CE5016">
        <w:rPr>
          <w:rFonts w:ascii="Cambria" w:hAnsi="Cambria"/>
          <w:color w:val="000000"/>
          <w:sz w:val="24"/>
          <w:szCs w:val="24"/>
          <w:shd w:val="clear" w:color="auto" w:fill="FFFFFF"/>
        </w:rPr>
        <w:t xml:space="preserve"> oceni, czy udostępniane </w:t>
      </w:r>
      <w:r>
        <w:rPr>
          <w:rFonts w:ascii="Cambria" w:hAnsi="Cambria"/>
          <w:color w:val="000000"/>
          <w:sz w:val="24"/>
          <w:szCs w:val="24"/>
          <w:shd w:val="clear" w:color="auto" w:fill="FFFFFF"/>
        </w:rPr>
        <w:t>Wykonawcy</w:t>
      </w:r>
      <w:r w:rsidR="00CE5016" w:rsidRPr="00CE5016">
        <w:rPr>
          <w:rFonts w:ascii="Cambria" w:hAnsi="Cambria"/>
          <w:color w:val="000000"/>
          <w:sz w:val="24"/>
          <w:szCs w:val="24"/>
          <w:shd w:val="clear" w:color="auto" w:fill="FFFFFF"/>
        </w:rPr>
        <w:t xml:space="preserve"> przez podmioty udostępniające zasoby zdolności techniczne lub zawodowe pozwalają na wykazanie przez </w:t>
      </w:r>
      <w:r>
        <w:rPr>
          <w:rFonts w:ascii="Cambria" w:hAnsi="Cambria"/>
          <w:color w:val="000000"/>
          <w:sz w:val="24"/>
          <w:szCs w:val="24"/>
          <w:shd w:val="clear" w:color="auto" w:fill="FFFFFF"/>
        </w:rPr>
        <w:t>Wykonawcę</w:t>
      </w:r>
      <w:r w:rsidR="00CE5016" w:rsidRPr="00CE5016">
        <w:rPr>
          <w:rFonts w:ascii="Cambria" w:hAnsi="Cambria"/>
          <w:color w:val="000000"/>
          <w:sz w:val="24"/>
          <w:szCs w:val="24"/>
          <w:shd w:val="clear" w:color="auto" w:fill="FFFFFF"/>
        </w:rPr>
        <w:t xml:space="preserve"> spełniania warunków udziału w postępowaniu, a także </w:t>
      </w:r>
      <w:r w:rsidR="008A21B5">
        <w:rPr>
          <w:rFonts w:ascii="Cambria" w:hAnsi="Cambria"/>
          <w:color w:val="000000"/>
          <w:sz w:val="24"/>
          <w:szCs w:val="24"/>
          <w:shd w:val="clear" w:color="auto" w:fill="FFFFFF"/>
        </w:rPr>
        <w:t>z</w:t>
      </w:r>
      <w:r w:rsidR="00CE5016"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601DF1">
        <w:rPr>
          <w:rFonts w:ascii="Cambria" w:hAnsi="Cambria"/>
          <w:color w:val="000000"/>
          <w:sz w:val="24"/>
          <w:szCs w:val="24"/>
          <w:shd w:val="clear" w:color="auto" w:fill="FFFFFF"/>
        </w:rPr>
        <w:t xml:space="preserve"> </w:t>
      </w:r>
      <w:r w:rsidR="00CE5016" w:rsidRPr="00CE5016">
        <w:rPr>
          <w:rFonts w:ascii="Cambria" w:hAnsi="Cambria"/>
          <w:color w:val="000000"/>
          <w:sz w:val="24"/>
          <w:szCs w:val="24"/>
          <w:shd w:val="clear" w:color="auto" w:fill="FFFFFF"/>
        </w:rPr>
        <w:t xml:space="preserve">wobec tego podmiotu podstawy wykluczenia, które zostały przewidziane względem </w:t>
      </w:r>
      <w:r>
        <w:rPr>
          <w:rFonts w:ascii="Cambria" w:hAnsi="Cambria"/>
          <w:color w:val="000000"/>
          <w:sz w:val="24"/>
          <w:szCs w:val="24"/>
          <w:shd w:val="clear" w:color="auto" w:fill="FFFFFF"/>
        </w:rPr>
        <w:t>Wykonawcy</w:t>
      </w:r>
      <w:r w:rsidR="00E8509C" w:rsidRPr="00CE5016">
        <w:rPr>
          <w:rFonts w:ascii="Cambria" w:hAnsi="Cambria" w:cs="Arial"/>
          <w:sz w:val="24"/>
          <w:szCs w:val="24"/>
        </w:rPr>
        <w:t>.</w:t>
      </w:r>
    </w:p>
    <w:p w14:paraId="3B839DCD" w14:textId="77777777" w:rsidR="008A21B5" w:rsidRPr="008A21B5" w:rsidRDefault="008A21B5" w:rsidP="00DC0867">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Jeżeli zdolności techniczne lub zawodowe</w:t>
      </w:r>
      <w:r w:rsidR="00B64F6D">
        <w:rPr>
          <w:rFonts w:ascii="Cambria" w:hAnsi="Cambria"/>
          <w:color w:val="000000"/>
          <w:sz w:val="24"/>
          <w:szCs w:val="24"/>
          <w:shd w:val="clear" w:color="auto" w:fill="FFFFFF"/>
        </w:rPr>
        <w:t xml:space="preserve"> </w:t>
      </w:r>
      <w:r w:rsidRPr="008A21B5">
        <w:rPr>
          <w:rFonts w:ascii="Cambria" w:hAnsi="Cambria"/>
          <w:color w:val="000000"/>
          <w:sz w:val="24"/>
          <w:szCs w:val="24"/>
          <w:shd w:val="clear" w:color="auto" w:fill="FFFFFF"/>
        </w:rPr>
        <w:t xml:space="preserve">podmiotu udostępniającego zasoby nie potwierdzają spełniania przez </w:t>
      </w:r>
      <w:r w:rsidR="006528C1">
        <w:rPr>
          <w:rFonts w:ascii="Cambria" w:hAnsi="Cambria"/>
          <w:color w:val="000000"/>
          <w:sz w:val="24"/>
          <w:szCs w:val="24"/>
          <w:shd w:val="clear" w:color="auto" w:fill="FFFFFF"/>
        </w:rPr>
        <w:t>Wykonawcę</w:t>
      </w:r>
      <w:r w:rsidRPr="008A21B5">
        <w:rPr>
          <w:rFonts w:ascii="Cambria" w:hAnsi="Cambria"/>
          <w:color w:val="000000"/>
          <w:sz w:val="24"/>
          <w:szCs w:val="24"/>
          <w:shd w:val="clear" w:color="auto" w:fill="FFFFFF"/>
        </w:rPr>
        <w:t xml:space="preserve"> warunków udziału w postępowaniu lub zachodzą, wobec tego podmiotu podstawy wykluczenia, </w:t>
      </w:r>
      <w:r w:rsidR="006528C1">
        <w:rPr>
          <w:rFonts w:ascii="Cambria" w:hAnsi="Cambria"/>
          <w:color w:val="000000"/>
          <w:sz w:val="24"/>
          <w:szCs w:val="24"/>
          <w:shd w:val="clear" w:color="auto" w:fill="FFFFFF"/>
        </w:rPr>
        <w:t>Zamawiający</w:t>
      </w:r>
      <w:r w:rsidRPr="008A21B5">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6528C1">
        <w:rPr>
          <w:rFonts w:ascii="Cambria" w:hAnsi="Cambria"/>
          <w:color w:val="000000"/>
          <w:sz w:val="24"/>
          <w:szCs w:val="24"/>
          <w:shd w:val="clear" w:color="auto" w:fill="FFFFFF"/>
        </w:rPr>
        <w:t>Wykonawca</w:t>
      </w:r>
      <w:r w:rsidRPr="008A21B5">
        <w:rPr>
          <w:rFonts w:ascii="Cambria" w:hAnsi="Cambria"/>
          <w:color w:val="000000"/>
          <w:sz w:val="24"/>
          <w:szCs w:val="24"/>
          <w:shd w:val="clear" w:color="auto" w:fill="FFFFFF"/>
        </w:rPr>
        <w:t xml:space="preserve"> w terminie określonym przez </w:t>
      </w:r>
      <w:r w:rsidR="006528C1">
        <w:rPr>
          <w:rFonts w:ascii="Cambria" w:hAnsi="Cambria"/>
          <w:color w:val="000000"/>
          <w:sz w:val="24"/>
          <w:szCs w:val="24"/>
          <w:shd w:val="clear" w:color="auto" w:fill="FFFFFF"/>
        </w:rPr>
        <w:t>Zamawiającego</w:t>
      </w:r>
      <w:r w:rsidRPr="008A21B5">
        <w:rPr>
          <w:rFonts w:ascii="Cambria" w:hAnsi="Cambria"/>
          <w:color w:val="000000"/>
          <w:sz w:val="24"/>
          <w:szCs w:val="24"/>
          <w:shd w:val="clear" w:color="auto" w:fill="FFFFFF"/>
        </w:rPr>
        <w:t xml:space="preserve"> zastąpił ten podmiot innym podmiotem lub podmiotami albo wykazał, że samodzielnie spełnia warunki udziału w postępowaniu.</w:t>
      </w:r>
      <w:r w:rsidRPr="008A21B5">
        <w:rPr>
          <w:rFonts w:ascii="Cambria" w:hAnsi="Cambria" w:cs="Arial"/>
          <w:b/>
          <w:sz w:val="24"/>
          <w:szCs w:val="24"/>
        </w:rPr>
        <w:t xml:space="preserve"> </w:t>
      </w:r>
    </w:p>
    <w:p w14:paraId="43499564" w14:textId="77777777" w:rsidR="005270DA" w:rsidRPr="005270DA" w:rsidRDefault="006528C1" w:rsidP="00DC0867">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w przypadku polegania na zdolnościach lub sytuacji podmiotów udostępniających zasoby, przedstawia, wraz z oświadczeni</w:t>
      </w:r>
      <w:r w:rsidR="005270DA">
        <w:rPr>
          <w:rFonts w:ascii="Cambria" w:hAnsi="Cambria"/>
          <w:color w:val="000000"/>
          <w:sz w:val="24"/>
          <w:szCs w:val="24"/>
          <w:shd w:val="clear" w:color="auto" w:fill="FFFFFF"/>
        </w:rPr>
        <w:t>ami</w:t>
      </w:r>
      <w:r w:rsidR="005270DA" w:rsidRPr="005270DA">
        <w:rPr>
          <w:rFonts w:ascii="Cambria" w:hAnsi="Cambria"/>
          <w:color w:val="000000"/>
          <w:sz w:val="24"/>
          <w:szCs w:val="24"/>
          <w:shd w:val="clear" w:color="auto" w:fill="FFFFFF"/>
        </w:rPr>
        <w:t xml:space="preserve">, o którym mowa w </w:t>
      </w:r>
      <w:r w:rsidR="005270DA">
        <w:rPr>
          <w:rFonts w:ascii="Cambria" w:hAnsi="Cambria"/>
          <w:color w:val="000000"/>
          <w:sz w:val="24"/>
          <w:szCs w:val="24"/>
          <w:shd w:val="clear" w:color="auto" w:fill="FFFFFF"/>
        </w:rPr>
        <w:t>pkt 8.</w:t>
      </w:r>
      <w:r w:rsidR="005270DA"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005270DA" w:rsidRPr="005270DA">
        <w:rPr>
          <w:rFonts w:ascii="Cambria" w:hAnsi="Cambria"/>
          <w:color w:val="000000"/>
          <w:sz w:val="24"/>
          <w:szCs w:val="24"/>
          <w:shd w:val="clear" w:color="auto" w:fill="FFFFFF"/>
        </w:rPr>
        <w:t xml:space="preserve"> także oświadczeni</w:t>
      </w:r>
      <w:r w:rsidR="005270DA">
        <w:rPr>
          <w:rFonts w:ascii="Cambria" w:hAnsi="Cambria"/>
          <w:color w:val="000000"/>
          <w:sz w:val="24"/>
          <w:szCs w:val="24"/>
          <w:shd w:val="clear" w:color="auto" w:fill="FFFFFF"/>
        </w:rPr>
        <w:t>a</w:t>
      </w:r>
      <w:r w:rsidR="005270DA" w:rsidRPr="005270DA">
        <w:rPr>
          <w:rFonts w:ascii="Cambria" w:hAnsi="Cambria"/>
          <w:color w:val="000000"/>
          <w:sz w:val="24"/>
          <w:szCs w:val="24"/>
          <w:shd w:val="clear" w:color="auto" w:fill="FFFFFF"/>
        </w:rPr>
        <w:t xml:space="preserve"> podmiotu udostępniającego zasoby, potwierdzające brak podstaw wykluczenia tego podmiotu oraz odpowiednio spełnianie warunków udziału w postępowaniu w zakresie, w jakim </w:t>
      </w: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xml:space="preserve"> powołuje się na jego zasoby.</w:t>
      </w:r>
    </w:p>
    <w:p w14:paraId="78F507F3" w14:textId="77777777" w:rsidR="00C70762" w:rsidRPr="00C70762" w:rsidRDefault="006528C1" w:rsidP="00DC0867">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Zamawiający</w:t>
      </w:r>
      <w:r w:rsidR="00C70762" w:rsidRPr="00C70762">
        <w:rPr>
          <w:rFonts w:ascii="Cambria" w:hAnsi="Cambria"/>
          <w:color w:val="000000"/>
          <w:sz w:val="24"/>
          <w:szCs w:val="24"/>
        </w:rPr>
        <w:t xml:space="preserve"> </w:t>
      </w:r>
      <w:r w:rsidR="00C70762" w:rsidRPr="00C70762">
        <w:rPr>
          <w:rFonts w:ascii="Cambria" w:hAnsi="Cambria"/>
          <w:b/>
          <w:bCs/>
          <w:color w:val="000000"/>
          <w:sz w:val="24"/>
          <w:szCs w:val="24"/>
        </w:rPr>
        <w:t>nie żąda</w:t>
      </w:r>
      <w:r w:rsidR="00C70762" w:rsidRPr="00C70762">
        <w:rPr>
          <w:rFonts w:ascii="Cambria" w:hAnsi="Cambria"/>
          <w:color w:val="000000"/>
          <w:sz w:val="24"/>
          <w:szCs w:val="24"/>
        </w:rPr>
        <w:t xml:space="preserve"> wskazania przez </w:t>
      </w:r>
      <w:r>
        <w:rPr>
          <w:rFonts w:ascii="Cambria" w:hAnsi="Cambria"/>
          <w:color w:val="000000"/>
          <w:sz w:val="24"/>
          <w:szCs w:val="24"/>
        </w:rPr>
        <w:t>Wykonawcę</w:t>
      </w:r>
      <w:r w:rsidR="00C70762" w:rsidRPr="00C70762">
        <w:rPr>
          <w:rFonts w:ascii="Cambria" w:hAnsi="Cambria"/>
          <w:color w:val="000000"/>
          <w:sz w:val="24"/>
          <w:szCs w:val="24"/>
        </w:rPr>
        <w:t>, w ofercie, części zamówienia, których wykonanie zamierza powierzyć podwykonawcom, którzy nie są podmiotami udostępniającymi zasoby, oraz podania nazw ewentualnych podwykonawców.</w:t>
      </w:r>
    </w:p>
    <w:p w14:paraId="6B3EE152" w14:textId="77777777" w:rsidR="00C70762" w:rsidRPr="00C70762" w:rsidRDefault="00C70762" w:rsidP="00DC0867">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 przypadku zamówień na roboty budowlane oraz usługi, które mają być wykonane w miejscu podlegającym bezpośredniemu nadzorowi </w:t>
      </w:r>
      <w:r w:rsidR="006528C1">
        <w:rPr>
          <w:rFonts w:ascii="Cambria" w:hAnsi="Cambria"/>
          <w:color w:val="000000"/>
          <w:sz w:val="24"/>
          <w:szCs w:val="24"/>
        </w:rPr>
        <w:t>Zamawiającego</w:t>
      </w:r>
      <w:r w:rsidRPr="00C70762">
        <w:rPr>
          <w:rFonts w:ascii="Cambria" w:hAnsi="Cambria"/>
          <w:color w:val="000000"/>
          <w:sz w:val="24"/>
          <w:szCs w:val="24"/>
        </w:rPr>
        <w:t xml:space="preserve">, </w:t>
      </w:r>
      <w:r w:rsidR="006528C1">
        <w:rPr>
          <w:rFonts w:ascii="Cambria" w:hAnsi="Cambria"/>
          <w:color w:val="000000"/>
          <w:sz w:val="24"/>
          <w:szCs w:val="24"/>
        </w:rPr>
        <w:t>Zamawiający</w:t>
      </w:r>
      <w:r w:rsidRPr="00C70762">
        <w:rPr>
          <w:rFonts w:ascii="Cambria" w:hAnsi="Cambria"/>
          <w:color w:val="000000"/>
          <w:sz w:val="24"/>
          <w:szCs w:val="24"/>
        </w:rPr>
        <w:t xml:space="preserve"> będzie żądał, aby przed przystąpieniem do wykonania zamówienia </w:t>
      </w:r>
      <w:r w:rsidR="006528C1">
        <w:rPr>
          <w:rFonts w:ascii="Cambria" w:hAnsi="Cambria"/>
          <w:color w:val="000000"/>
          <w:sz w:val="24"/>
          <w:szCs w:val="24"/>
        </w:rPr>
        <w:t>Wykonawca</w:t>
      </w:r>
      <w:r w:rsidRPr="00C70762">
        <w:rPr>
          <w:rFonts w:ascii="Cambria" w:hAnsi="Cambria"/>
          <w:color w:val="000000"/>
          <w:sz w:val="24"/>
          <w:szCs w:val="24"/>
        </w:rPr>
        <w:t xml:space="preserve"> podał nazwy, dane kontaktowe oraz przedstawicieli, podwykonawców zaangażowanych w takie roboty budowlane lub usługi, jeżeli są już znani. </w:t>
      </w:r>
    </w:p>
    <w:p w14:paraId="6657044B" w14:textId="77777777" w:rsidR="00C70762" w:rsidRPr="00C70762" w:rsidRDefault="006528C1" w:rsidP="00DC0867">
      <w:pPr>
        <w:pStyle w:val="Akapitzlist"/>
        <w:numPr>
          <w:ilvl w:val="1"/>
          <w:numId w:val="11"/>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Wykonawca</w:t>
      </w:r>
      <w:r w:rsidR="00C70762" w:rsidRPr="00C70762">
        <w:rPr>
          <w:rFonts w:ascii="Cambria" w:hAnsi="Cambria"/>
          <w:color w:val="000000"/>
          <w:sz w:val="24"/>
          <w:szCs w:val="24"/>
        </w:rPr>
        <w:t xml:space="preserve"> będzie zobowiązany do zawiadamiania </w:t>
      </w:r>
      <w:r>
        <w:rPr>
          <w:rFonts w:ascii="Cambria" w:hAnsi="Cambria"/>
          <w:color w:val="000000"/>
          <w:sz w:val="24"/>
          <w:szCs w:val="24"/>
        </w:rPr>
        <w:t>Zamawiającego</w:t>
      </w:r>
      <w:r w:rsidR="00C70762" w:rsidRPr="00C70762">
        <w:rPr>
          <w:rFonts w:ascii="Cambria" w:hAnsi="Cambria"/>
          <w:color w:val="000000"/>
          <w:sz w:val="24"/>
          <w:szCs w:val="24"/>
        </w:rPr>
        <w:t xml:space="preserve"> o wszelkich zmianach w odniesieniu do informacji, o których mowa w pkt 9.1</w:t>
      </w:r>
      <w:r w:rsidR="00BA3A6A">
        <w:rPr>
          <w:rFonts w:ascii="Cambria" w:hAnsi="Cambria"/>
          <w:color w:val="000000"/>
          <w:sz w:val="24"/>
          <w:szCs w:val="24"/>
        </w:rPr>
        <w:t xml:space="preserve"> SWZ</w:t>
      </w:r>
      <w:r w:rsidR="00C70762"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334C94AD"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49F3CFB" w14:textId="77777777" w:rsidTr="00BA3A6A">
        <w:trPr>
          <w:jc w:val="center"/>
        </w:trPr>
        <w:tc>
          <w:tcPr>
            <w:tcW w:w="9072" w:type="dxa"/>
            <w:tcBorders>
              <w:bottom w:val="single" w:sz="4" w:space="0" w:color="auto"/>
            </w:tcBorders>
            <w:shd w:val="clear" w:color="auto" w:fill="D9D9D9" w:themeFill="background1" w:themeFillShade="D9"/>
          </w:tcPr>
          <w:p w14:paraId="1BF08C1D"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763BF126"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1BF364E5"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63725478" w14:textId="77777777" w:rsidR="00601DF1" w:rsidRPr="00601DF1" w:rsidRDefault="006528C1" w:rsidP="00DC0867">
      <w:pPr>
        <w:pStyle w:val="Akapitzlist"/>
        <w:widowControl w:val="0"/>
        <w:numPr>
          <w:ilvl w:val="1"/>
          <w:numId w:val="13"/>
        </w:numPr>
        <w:spacing w:line="276" w:lineRule="auto"/>
        <w:ind w:left="709" w:hanging="709"/>
        <w:outlineLvl w:val="3"/>
        <w:rPr>
          <w:rFonts w:asciiTheme="majorHAnsi" w:hAnsiTheme="majorHAnsi" w:cs="Arial"/>
          <w:bCs/>
          <w:sz w:val="24"/>
          <w:szCs w:val="24"/>
        </w:rPr>
      </w:pPr>
      <w:r>
        <w:rPr>
          <w:rFonts w:asciiTheme="majorHAnsi" w:hAnsiTheme="majorHAnsi" w:cs="Arial"/>
          <w:bCs/>
          <w:sz w:val="24"/>
          <w:szCs w:val="24"/>
        </w:rPr>
        <w:t>Wykonawcy</w:t>
      </w:r>
      <w:r w:rsidR="00D9784D" w:rsidRPr="00601DF1">
        <w:rPr>
          <w:rFonts w:asciiTheme="majorHAnsi" w:hAnsiTheme="majorHAnsi" w:cs="Arial"/>
          <w:bCs/>
          <w:sz w:val="24"/>
          <w:szCs w:val="24"/>
        </w:rPr>
        <w:t xml:space="preserve"> </w:t>
      </w:r>
      <w:r w:rsidR="00601DF1" w:rsidRPr="00601DF1">
        <w:rPr>
          <w:rFonts w:asciiTheme="majorHAnsi" w:hAnsiTheme="majorHAnsi"/>
          <w:color w:val="000000"/>
          <w:sz w:val="24"/>
          <w:szCs w:val="24"/>
        </w:rPr>
        <w:t xml:space="preserve">mogą wspólnie ubiegać się o udzielenie zamówienia. W takim </w:t>
      </w:r>
      <w:r w:rsidR="00601DF1" w:rsidRPr="00601DF1">
        <w:rPr>
          <w:rFonts w:asciiTheme="majorHAnsi" w:hAnsiTheme="majorHAnsi"/>
          <w:color w:val="000000"/>
          <w:sz w:val="24"/>
          <w:szCs w:val="24"/>
        </w:rPr>
        <w:lastRenderedPageBreak/>
        <w:t xml:space="preserve">przypadku, </w:t>
      </w:r>
      <w:r>
        <w:rPr>
          <w:rFonts w:asciiTheme="majorHAnsi" w:hAnsiTheme="majorHAnsi"/>
          <w:color w:val="000000"/>
          <w:sz w:val="24"/>
          <w:szCs w:val="24"/>
        </w:rPr>
        <w:t>Wykonawcy</w:t>
      </w:r>
      <w:r w:rsidR="00601DF1" w:rsidRPr="00601DF1">
        <w:rPr>
          <w:rFonts w:asciiTheme="majorHAnsi" w:hAnsiTheme="majorHAnsi"/>
          <w:color w:val="000000"/>
          <w:sz w:val="24"/>
          <w:szCs w:val="24"/>
        </w:rPr>
        <w:t xml:space="preserve"> ustanawiają pełnomocnika do reprezentowania ich w postępowaniu o udzielenie zamówienia albo do reprezentowania w postępowaniu i zawarcia umowy w sprawie zamówienia publicznego.</w:t>
      </w:r>
    </w:p>
    <w:p w14:paraId="341F7109" w14:textId="77777777" w:rsidR="0009695E" w:rsidRPr="00C6306E" w:rsidRDefault="0009695E" w:rsidP="00DC0867">
      <w:pPr>
        <w:pStyle w:val="Akapitzlist"/>
        <w:widowControl w:val="0"/>
        <w:numPr>
          <w:ilvl w:val="1"/>
          <w:numId w:val="13"/>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35404042" w14:textId="77777777" w:rsidR="0009695E" w:rsidRPr="0009695E" w:rsidRDefault="0009695E" w:rsidP="00DC0867">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AE6D9A">
        <w:rPr>
          <w:rFonts w:asciiTheme="majorHAnsi" w:hAnsiTheme="majorHAnsi" w:cs="Arial"/>
          <w:bCs/>
          <w:sz w:val="24"/>
          <w:szCs w:val="24"/>
        </w:rPr>
        <w:t xml:space="preserve">oświadczenia o których mowa w pkt. 8.1 </w:t>
      </w:r>
      <w:r w:rsidR="00A435B8">
        <w:rPr>
          <w:rFonts w:asciiTheme="majorHAnsi" w:hAnsiTheme="majorHAnsi" w:cs="Arial"/>
          <w:bCs/>
          <w:sz w:val="24"/>
          <w:szCs w:val="24"/>
        </w:rPr>
        <w:t>SWZ</w:t>
      </w:r>
      <w:r w:rsidRPr="00AE6D9A">
        <w:rPr>
          <w:rFonts w:asciiTheme="majorHAnsi" w:hAnsiTheme="majorHAnsi" w:cs="Arial"/>
          <w:bCs/>
          <w:sz w:val="24"/>
          <w:szCs w:val="24"/>
        </w:rPr>
        <w:t xml:space="preserve"> </w:t>
      </w:r>
      <w:r w:rsidRPr="00534BDE">
        <w:rPr>
          <w:rFonts w:asciiTheme="majorHAnsi" w:hAnsiTheme="majorHAnsi" w:cs="Arial"/>
          <w:b/>
          <w:bCs/>
          <w:sz w:val="24"/>
          <w:szCs w:val="24"/>
          <w:u w:val="single"/>
        </w:rPr>
        <w:t xml:space="preserve">składa </w:t>
      </w:r>
      <w:r w:rsidRPr="00534BDE">
        <w:rPr>
          <w:rFonts w:asciiTheme="majorHAnsi" w:hAnsiTheme="majorHAnsi" w:cs="Arial"/>
          <w:b/>
          <w:sz w:val="24"/>
          <w:szCs w:val="24"/>
          <w:u w:val="single"/>
        </w:rPr>
        <w:t>z ofertą</w:t>
      </w:r>
      <w:r w:rsidRPr="00534BDE">
        <w:rPr>
          <w:rFonts w:asciiTheme="majorHAnsi" w:hAnsiTheme="majorHAnsi" w:cs="Arial"/>
          <w:b/>
          <w:bCs/>
          <w:sz w:val="24"/>
          <w:szCs w:val="24"/>
        </w:rPr>
        <w:t xml:space="preserve"> każdy </w:t>
      </w:r>
      <w:r w:rsidRPr="00534BDE">
        <w:rPr>
          <w:rFonts w:asciiTheme="majorHAnsi" w:hAnsiTheme="majorHAnsi" w:cs="Arial"/>
          <w:b/>
          <w:bCs/>
          <w:sz w:val="24"/>
          <w:szCs w:val="24"/>
        </w:rPr>
        <w:br/>
        <w:t>z Wykonawców wspólnie ubiegających się o zamówienie</w:t>
      </w:r>
      <w:r w:rsidRPr="00AE6D9A">
        <w:rPr>
          <w:rFonts w:asciiTheme="majorHAnsi" w:hAnsiTheme="majorHAnsi" w:cs="Arial"/>
          <w:bCs/>
          <w:sz w:val="24"/>
          <w:szCs w:val="24"/>
        </w:rPr>
        <w:t xml:space="preserve">. </w:t>
      </w:r>
      <w:r w:rsidRPr="00AE6D9A">
        <w:rPr>
          <w:rFonts w:asciiTheme="majorHAnsi" w:hAnsiTheme="majorHAnsi"/>
          <w:color w:val="000000"/>
          <w:sz w:val="24"/>
          <w:szCs w:val="24"/>
          <w:shd w:val="clear" w:color="auto" w:fill="FFFFFF"/>
        </w:rPr>
        <w:t xml:space="preserve">Oświadczenia te potwierdzają brak podstaw wykluczenia oraz spełnianie warunków udziału w postępowaniu lub kryteriów selekcji w zakresie, w jakim każdy </w:t>
      </w:r>
      <w:r w:rsidR="00534BDE">
        <w:rPr>
          <w:rFonts w:asciiTheme="majorHAnsi" w:hAnsiTheme="majorHAnsi"/>
          <w:color w:val="000000"/>
          <w:sz w:val="24"/>
          <w:szCs w:val="24"/>
          <w:shd w:val="clear" w:color="auto" w:fill="FFFFFF"/>
        </w:rPr>
        <w:br/>
      </w:r>
      <w:r w:rsidRPr="00AE6D9A">
        <w:rPr>
          <w:rFonts w:asciiTheme="majorHAnsi" w:hAnsiTheme="majorHAnsi"/>
          <w:color w:val="000000"/>
          <w:sz w:val="24"/>
          <w:szCs w:val="24"/>
          <w:shd w:val="clear" w:color="auto" w:fill="FFFFFF"/>
        </w:rPr>
        <w:t>z wykonawców wykazuje spełnianie warunków udziału w postępowaniu lub kryteriów selekcji.</w:t>
      </w:r>
    </w:p>
    <w:p w14:paraId="7CEE0395" w14:textId="20243955" w:rsidR="0009695E" w:rsidRPr="0009695E" w:rsidRDefault="0009695E" w:rsidP="00DC0867">
      <w:pPr>
        <w:pStyle w:val="Akapitzlist"/>
        <w:widowControl w:val="0"/>
        <w:numPr>
          <w:ilvl w:val="0"/>
          <w:numId w:val="8"/>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wspólnie ubiegający się o udzielenie zamówienia </w:t>
      </w:r>
      <w:r w:rsidRPr="0009695E">
        <w:rPr>
          <w:rFonts w:asciiTheme="majorHAnsi" w:hAnsiTheme="majorHAnsi"/>
          <w:b/>
          <w:bCs/>
          <w:color w:val="000000"/>
          <w:sz w:val="24"/>
          <w:szCs w:val="24"/>
        </w:rPr>
        <w:t>dołączają do oferty</w:t>
      </w:r>
      <w:r w:rsidRPr="0009695E">
        <w:rPr>
          <w:rFonts w:asciiTheme="majorHAnsi" w:hAnsiTheme="majorHAnsi"/>
          <w:color w:val="000000"/>
          <w:sz w:val="24"/>
          <w:szCs w:val="24"/>
        </w:rPr>
        <w:t xml:space="preserve"> oświadczenie, z którego wynika, które roboty budowlane, dostawy lub usługi wykonają poszczególni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t>
      </w:r>
      <w:r w:rsidRPr="0009695E">
        <w:rPr>
          <w:rFonts w:asciiTheme="majorHAnsi" w:hAnsiTheme="majorHAnsi" w:cs="Arial"/>
          <w:color w:val="000000" w:themeColor="text1"/>
          <w:sz w:val="24"/>
          <w:szCs w:val="24"/>
        </w:rPr>
        <w:t>Oświadczenie należy złożyć wg</w:t>
      </w:r>
      <w:r w:rsidRPr="0009695E">
        <w:rPr>
          <w:rFonts w:asciiTheme="majorHAnsi" w:hAnsiTheme="majorHAnsi"/>
          <w:sz w:val="24"/>
          <w:szCs w:val="24"/>
        </w:rPr>
        <w:t xml:space="preserve"> wymogów </w:t>
      </w:r>
      <w:r w:rsidRPr="0009695E">
        <w:rPr>
          <w:rFonts w:asciiTheme="majorHAnsi" w:hAnsiTheme="majorHAnsi"/>
          <w:bCs/>
          <w:sz w:val="24"/>
          <w:szCs w:val="24"/>
        </w:rPr>
        <w:t xml:space="preserve">załącznika nr 6 do SWZ. </w:t>
      </w:r>
      <w:r w:rsidR="00B44F95" w:rsidRPr="00B44F95">
        <w:rPr>
          <w:rFonts w:asciiTheme="majorHAnsi" w:hAnsiTheme="majorHAnsi" w:cs="Arial"/>
          <w:sz w:val="24"/>
          <w:szCs w:val="24"/>
        </w:rPr>
        <w:t>W przypadku gdy ofertę składa spółka cywilna, a pełen zakres prac wykonają wspólnicy wspólnie w ramach umowy spółki oświadczenie powinno potwierdzać ten fakt</w:t>
      </w:r>
      <w:r w:rsidR="00B44F95" w:rsidRPr="00B44F95">
        <w:rPr>
          <w:rFonts w:asciiTheme="majorHAnsi" w:hAnsiTheme="majorHAnsi" w:cs="Arial"/>
          <w:b/>
          <w:bCs/>
          <w:color w:val="000000" w:themeColor="text1"/>
          <w:sz w:val="24"/>
          <w:szCs w:val="24"/>
        </w:rPr>
        <w:t xml:space="preserve">. </w:t>
      </w:r>
      <w:r w:rsidRPr="00B44F95">
        <w:rPr>
          <w:rFonts w:asciiTheme="majorHAnsi" w:hAnsiTheme="majorHAnsi"/>
          <w:bCs/>
          <w:sz w:val="24"/>
          <w:szCs w:val="24"/>
        </w:rPr>
        <w:t>Oświadc</w:t>
      </w:r>
      <w:r w:rsidRPr="0009695E">
        <w:rPr>
          <w:rFonts w:asciiTheme="majorHAnsi" w:hAnsiTheme="majorHAnsi"/>
          <w:bCs/>
          <w:sz w:val="24"/>
          <w:szCs w:val="24"/>
        </w:rPr>
        <w:t>zenie to jest podmiotowym środkiem dowodowym.</w:t>
      </w:r>
    </w:p>
    <w:p w14:paraId="520C62A4" w14:textId="77777777" w:rsidR="0009695E" w:rsidRPr="00166114" w:rsidRDefault="0009695E" w:rsidP="00DC0867">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166114">
        <w:rPr>
          <w:rFonts w:asciiTheme="majorHAnsi" w:hAnsiTheme="majorHAnsi" w:cs="Arial"/>
          <w:bCs/>
          <w:sz w:val="24"/>
          <w:szCs w:val="24"/>
        </w:rPr>
        <w:t xml:space="preserve">zobowiązani są oni na wezwanie </w:t>
      </w:r>
      <w:r w:rsidR="006528C1" w:rsidRPr="00166114">
        <w:rPr>
          <w:rFonts w:asciiTheme="majorHAnsi" w:hAnsiTheme="majorHAnsi" w:cs="Arial"/>
          <w:bCs/>
          <w:sz w:val="24"/>
          <w:szCs w:val="24"/>
        </w:rPr>
        <w:t>Zamawiającego</w:t>
      </w:r>
      <w:r w:rsidRPr="00166114">
        <w:rPr>
          <w:rFonts w:asciiTheme="majorHAnsi" w:hAnsiTheme="majorHAnsi" w:cs="Arial"/>
          <w:bCs/>
          <w:sz w:val="24"/>
          <w:szCs w:val="24"/>
        </w:rPr>
        <w:t xml:space="preserve">, złożyć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xml:space="preserve">, o których mowa w pkt. 8.3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przy czym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o których mowa</w:t>
      </w:r>
      <w:r w:rsidR="00166114" w:rsidRPr="00166114">
        <w:rPr>
          <w:rFonts w:asciiTheme="majorHAnsi" w:hAnsiTheme="majorHAnsi" w:cs="Arial"/>
          <w:bCs/>
          <w:sz w:val="24"/>
          <w:szCs w:val="24"/>
        </w:rPr>
        <w:t xml:space="preserve"> </w:t>
      </w:r>
      <w:r w:rsidRPr="00166114">
        <w:rPr>
          <w:rFonts w:asciiTheme="majorHAnsi" w:hAnsiTheme="majorHAnsi" w:cs="Arial"/>
          <w:bCs/>
          <w:sz w:val="24"/>
          <w:szCs w:val="24"/>
        </w:rPr>
        <w:t xml:space="preserve">w pkt. 8.3.1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składa odpowiednio </w:t>
      </w:r>
      <w:r w:rsidR="006528C1" w:rsidRPr="00166114">
        <w:rPr>
          <w:rFonts w:asciiTheme="majorHAnsi" w:hAnsiTheme="majorHAnsi" w:cs="Arial"/>
          <w:bCs/>
          <w:sz w:val="24"/>
          <w:szCs w:val="24"/>
        </w:rPr>
        <w:t>Wykonawca</w:t>
      </w:r>
      <w:r w:rsidRPr="00166114">
        <w:rPr>
          <w:rFonts w:asciiTheme="majorHAnsi" w:hAnsiTheme="majorHAnsi" w:cs="Arial"/>
          <w:bCs/>
          <w:sz w:val="24"/>
          <w:szCs w:val="24"/>
        </w:rPr>
        <w:t>/</w:t>
      </w:r>
      <w:r w:rsidR="006528C1" w:rsidRPr="00166114">
        <w:rPr>
          <w:rFonts w:asciiTheme="majorHAnsi" w:hAnsiTheme="majorHAnsi" w:cs="Arial"/>
          <w:bCs/>
          <w:sz w:val="24"/>
          <w:szCs w:val="24"/>
        </w:rPr>
        <w:t>Wykonawcy</w:t>
      </w:r>
      <w:r w:rsidRPr="00166114">
        <w:rPr>
          <w:rFonts w:asciiTheme="majorHAnsi" w:hAnsiTheme="majorHAnsi" w:cs="Arial"/>
          <w:bCs/>
          <w:sz w:val="24"/>
          <w:szCs w:val="24"/>
        </w:rPr>
        <w:t>, który/którzy wykazuje/-ą spełnienie warunku</w:t>
      </w:r>
      <w:r w:rsidR="00166114" w:rsidRPr="00166114">
        <w:rPr>
          <w:rFonts w:asciiTheme="majorHAnsi" w:hAnsiTheme="majorHAnsi" w:cs="Arial"/>
          <w:bCs/>
          <w:sz w:val="24"/>
          <w:szCs w:val="24"/>
        </w:rPr>
        <w:t>.</w:t>
      </w:r>
    </w:p>
    <w:p w14:paraId="4030FCA1" w14:textId="77777777" w:rsidR="0009695E" w:rsidRPr="0009695E" w:rsidRDefault="0009695E" w:rsidP="00DC0867">
      <w:pPr>
        <w:pStyle w:val="Akapitzlist"/>
        <w:widowControl w:val="0"/>
        <w:numPr>
          <w:ilvl w:val="1"/>
          <w:numId w:val="13"/>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6528C1">
        <w:rPr>
          <w:rFonts w:ascii="Cambria" w:hAnsi="Cambria"/>
          <w:color w:val="000000"/>
          <w:sz w:val="24"/>
          <w:szCs w:val="24"/>
          <w:shd w:val="clear" w:color="auto" w:fill="FFFFFF"/>
        </w:rPr>
        <w:t>Zamawiający</w:t>
      </w:r>
      <w:r w:rsidRPr="0009695E">
        <w:rPr>
          <w:rFonts w:ascii="Cambria" w:hAnsi="Cambria"/>
          <w:color w:val="000000"/>
          <w:sz w:val="24"/>
          <w:szCs w:val="24"/>
          <w:shd w:val="clear" w:color="auto" w:fill="FFFFFF"/>
        </w:rPr>
        <w:t xml:space="preserve"> może żądać przed zawarciem umowy w sprawie zamówienia publicznego kopii umowy regulującej współpracę tych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3258782B" w14:textId="77777777" w:rsidR="00166114" w:rsidRDefault="00166114"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2BE44EB" w14:textId="77777777" w:rsidTr="00534BDE">
        <w:trPr>
          <w:trHeight w:val="2106"/>
          <w:jc w:val="center"/>
        </w:trPr>
        <w:tc>
          <w:tcPr>
            <w:tcW w:w="9072" w:type="dxa"/>
            <w:tcBorders>
              <w:bottom w:val="single" w:sz="4" w:space="0" w:color="auto"/>
            </w:tcBorders>
            <w:shd w:val="clear" w:color="auto" w:fill="D9D9D9" w:themeFill="background1" w:themeFillShade="D9"/>
          </w:tcPr>
          <w:p w14:paraId="0706CEA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11</w:t>
            </w:r>
          </w:p>
          <w:p w14:paraId="2B31DB7E" w14:textId="77777777" w:rsidR="00983244" w:rsidRPr="00983244" w:rsidRDefault="00983244" w:rsidP="00983244">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w:t>
            </w:r>
            <w:r w:rsidR="006528C1">
              <w:rPr>
                <w:rFonts w:asciiTheme="majorHAnsi" w:hAnsiTheme="majorHAnsi"/>
                <w:b/>
                <w:sz w:val="26"/>
                <w:szCs w:val="26"/>
              </w:rPr>
              <w:t>ZAMAWIAJĄCY</w:t>
            </w:r>
            <w:r w:rsidRPr="00983244">
              <w:rPr>
                <w:rFonts w:asciiTheme="majorHAnsi" w:hAnsiTheme="majorHAnsi"/>
                <w:b/>
                <w:sz w:val="26"/>
                <w:szCs w:val="26"/>
              </w:rPr>
              <w:t xml:space="preserve"> BĘDZIE KOMUNIKOWAŁ SIĘ Z </w:t>
            </w:r>
            <w:r w:rsidR="006528C1">
              <w:rPr>
                <w:rFonts w:asciiTheme="majorHAnsi" w:hAnsiTheme="majorHAnsi"/>
                <w:b/>
                <w:sz w:val="26"/>
                <w:szCs w:val="26"/>
              </w:rPr>
              <w:t>WYKONAWCA</w:t>
            </w:r>
            <w:r w:rsidRPr="00983244">
              <w:rPr>
                <w:rFonts w:asciiTheme="majorHAnsi" w:hAnsiTheme="majorHAnsi"/>
                <w:b/>
                <w:sz w:val="26"/>
                <w:szCs w:val="26"/>
              </w:rPr>
              <w:t xml:space="preserve">MI, ORAZ INFORMACJE O WYMAGANIACH TECHNICZNYCH </w:t>
            </w:r>
            <w:r>
              <w:rPr>
                <w:rFonts w:asciiTheme="majorHAnsi" w:hAnsiTheme="majorHAnsi"/>
                <w:b/>
                <w:sz w:val="26"/>
                <w:szCs w:val="26"/>
              </w:rPr>
              <w:br/>
            </w:r>
            <w:r w:rsidRPr="00983244">
              <w:rPr>
                <w:rFonts w:asciiTheme="majorHAnsi" w:hAnsiTheme="majorHAnsi"/>
                <w:b/>
                <w:sz w:val="26"/>
                <w:szCs w:val="26"/>
              </w:rPr>
              <w:t>I ORGANIZACYJNYCH SPORZĄDZANIA, WYSYŁANIA I ODBIERANIA KORESPONDENCJI ELEKTRONICZNEJ</w:t>
            </w:r>
          </w:p>
        </w:tc>
      </w:tr>
    </w:tbl>
    <w:p w14:paraId="4866C489" w14:textId="77777777" w:rsidR="00D77619" w:rsidRDefault="00D77619" w:rsidP="00627C7D">
      <w:pPr>
        <w:pStyle w:val="Kolorowalistaakcent11"/>
        <w:widowControl w:val="0"/>
        <w:suppressAutoHyphens/>
        <w:spacing w:line="276" w:lineRule="auto"/>
        <w:ind w:left="0"/>
        <w:outlineLvl w:val="3"/>
        <w:rPr>
          <w:rFonts w:asciiTheme="majorHAnsi" w:hAnsiTheme="majorHAnsi"/>
          <w:b/>
          <w:sz w:val="24"/>
          <w:szCs w:val="24"/>
          <w:highlight w:val="yellow"/>
        </w:rPr>
      </w:pPr>
    </w:p>
    <w:p w14:paraId="298E9B74" w14:textId="77777777" w:rsidR="002830EC" w:rsidRPr="002830EC" w:rsidRDefault="002830EC" w:rsidP="002830EC">
      <w:pPr>
        <w:pStyle w:val="Kolorowalistaakcent11"/>
        <w:widowControl w:val="0"/>
        <w:suppressAutoHyphens/>
        <w:spacing w:line="276" w:lineRule="auto"/>
        <w:ind w:left="0"/>
        <w:jc w:val="center"/>
        <w:outlineLvl w:val="3"/>
        <w:rPr>
          <w:rFonts w:ascii="Cambria" w:hAnsi="Cambria"/>
          <w:b/>
          <w:sz w:val="24"/>
          <w:szCs w:val="24"/>
        </w:rPr>
      </w:pPr>
      <w:r w:rsidRPr="002830EC">
        <w:rPr>
          <w:rFonts w:ascii="Cambria" w:hAnsi="Cambria"/>
          <w:b/>
          <w:sz w:val="24"/>
          <w:szCs w:val="24"/>
        </w:rPr>
        <w:t>Wymagania ogólne</w:t>
      </w:r>
    </w:p>
    <w:p w14:paraId="5EEE8941" w14:textId="77777777" w:rsidR="002830EC" w:rsidRPr="002830EC" w:rsidRDefault="002830EC" w:rsidP="00C90457">
      <w:pPr>
        <w:pStyle w:val="Akapitzlist"/>
        <w:widowControl w:val="0"/>
        <w:numPr>
          <w:ilvl w:val="1"/>
          <w:numId w:val="50"/>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 postępowaniu o udzielenie zamówienia komunikacja między Zamawiającym a Wykonawcami odbywa się przy użyciu miniPortalu, który dostępny jest pod adresem: </w:t>
      </w:r>
      <w:r w:rsidRPr="002830EC">
        <w:rPr>
          <w:rFonts w:ascii="Cambria" w:hAnsi="Cambria"/>
          <w:color w:val="0070C0"/>
          <w:sz w:val="24"/>
          <w:szCs w:val="24"/>
          <w:u w:val="single"/>
        </w:rPr>
        <w:t>https://miniportal.uzp.gov.pl</w:t>
      </w:r>
      <w:r w:rsidRPr="002830EC">
        <w:rPr>
          <w:rFonts w:ascii="Cambria" w:hAnsi="Cambria"/>
          <w:sz w:val="24"/>
          <w:szCs w:val="24"/>
        </w:rPr>
        <w:t xml:space="preserve">, ePUAPu, dostępnego pod adresem: </w:t>
      </w:r>
      <w:r w:rsidRPr="002830EC">
        <w:rPr>
          <w:rFonts w:ascii="Cambria" w:hAnsi="Cambria"/>
          <w:color w:val="0070C0"/>
          <w:sz w:val="24"/>
          <w:szCs w:val="24"/>
          <w:u w:val="single"/>
        </w:rPr>
        <w:t>https://epuap.gov.pl/wps/portal</w:t>
      </w:r>
      <w:r w:rsidRPr="002830EC">
        <w:rPr>
          <w:rFonts w:ascii="Cambria" w:hAnsi="Cambria"/>
          <w:color w:val="0070C0"/>
          <w:sz w:val="24"/>
          <w:szCs w:val="24"/>
        </w:rPr>
        <w:t xml:space="preserve"> </w:t>
      </w:r>
      <w:r w:rsidRPr="002830EC">
        <w:rPr>
          <w:rFonts w:ascii="Cambria" w:hAnsi="Cambria"/>
          <w:sz w:val="24"/>
          <w:szCs w:val="24"/>
        </w:rPr>
        <w:t xml:space="preserve">oraz poczty elektronicznej. </w:t>
      </w:r>
    </w:p>
    <w:p w14:paraId="001473D6" w14:textId="77777777" w:rsidR="002830EC" w:rsidRPr="002830EC" w:rsidRDefault="002830EC" w:rsidP="00C90457">
      <w:pPr>
        <w:pStyle w:val="Akapitzlist"/>
        <w:widowControl w:val="0"/>
        <w:numPr>
          <w:ilvl w:val="1"/>
          <w:numId w:val="50"/>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Zamawiający wyznacza następujące osoby do kontaktu z Wykonawcami: </w:t>
      </w:r>
    </w:p>
    <w:p w14:paraId="2BAC7777" w14:textId="26DFCD02" w:rsidR="002830EC" w:rsidRPr="002830EC" w:rsidRDefault="00EE32DE" w:rsidP="002830EC">
      <w:pPr>
        <w:pStyle w:val="Akapitzlist"/>
        <w:widowControl w:val="0"/>
        <w:suppressAutoHyphens/>
        <w:spacing w:line="276" w:lineRule="auto"/>
        <w:ind w:left="709"/>
        <w:outlineLvl w:val="3"/>
        <w:rPr>
          <w:rFonts w:ascii="Cambria" w:hAnsi="Cambria"/>
          <w:sz w:val="24"/>
          <w:szCs w:val="24"/>
        </w:rPr>
      </w:pPr>
      <w:r w:rsidRPr="008A7FD7">
        <w:rPr>
          <w:rFonts w:ascii="Cambria" w:hAnsi="Cambria"/>
          <w:sz w:val="24"/>
          <w:szCs w:val="24"/>
        </w:rPr>
        <w:t>Barbara Mundzik</w:t>
      </w:r>
      <w:r w:rsidR="002830EC" w:rsidRPr="008A7FD7">
        <w:rPr>
          <w:rFonts w:ascii="Cambria" w:hAnsi="Cambria"/>
          <w:sz w:val="24"/>
          <w:szCs w:val="24"/>
        </w:rPr>
        <w:t>, tel. (</w:t>
      </w:r>
      <w:r w:rsidRPr="008A7FD7">
        <w:rPr>
          <w:rFonts w:ascii="Cambria" w:hAnsi="Cambria"/>
          <w:sz w:val="24"/>
          <w:szCs w:val="24"/>
        </w:rPr>
        <w:t>81</w:t>
      </w:r>
      <w:r w:rsidR="002830EC" w:rsidRPr="008A7FD7">
        <w:rPr>
          <w:rFonts w:ascii="Cambria" w:hAnsi="Cambria"/>
          <w:sz w:val="24"/>
          <w:szCs w:val="24"/>
        </w:rPr>
        <w:t xml:space="preserve">) </w:t>
      </w:r>
      <w:r w:rsidR="00924AC7" w:rsidRPr="008A7FD7">
        <w:rPr>
          <w:rFonts w:ascii="Cambria" w:hAnsi="Cambria"/>
          <w:sz w:val="24"/>
          <w:szCs w:val="24"/>
        </w:rPr>
        <w:t>8525016</w:t>
      </w:r>
      <w:r w:rsidR="00465DA5" w:rsidRPr="008A7FD7">
        <w:rPr>
          <w:rFonts w:ascii="Cambria" w:hAnsi="Cambria"/>
          <w:sz w:val="24"/>
          <w:szCs w:val="24"/>
        </w:rPr>
        <w:t>,</w:t>
      </w:r>
      <w:r w:rsidR="002830EC" w:rsidRPr="008A7FD7">
        <w:rPr>
          <w:rFonts w:ascii="Cambria" w:hAnsi="Cambria"/>
          <w:sz w:val="24"/>
          <w:szCs w:val="24"/>
        </w:rPr>
        <w:t xml:space="preserve"> email: </w:t>
      </w:r>
      <w:hyperlink r:id="rId27" w:history="1">
        <w:r w:rsidRPr="008A7FD7">
          <w:rPr>
            <w:rStyle w:val="Hipercze"/>
            <w:rFonts w:ascii="Cambria" w:hAnsi="Cambria"/>
            <w:sz w:val="24"/>
            <w:szCs w:val="24"/>
          </w:rPr>
          <w:t>szasz@abramow.pl</w:t>
        </w:r>
      </w:hyperlink>
      <w:r>
        <w:rPr>
          <w:rFonts w:ascii="Cambria" w:hAnsi="Cambria"/>
          <w:sz w:val="24"/>
          <w:szCs w:val="24"/>
        </w:rPr>
        <w:t xml:space="preserve"> </w:t>
      </w:r>
      <w:r w:rsidR="002830EC" w:rsidRPr="002830EC">
        <w:rPr>
          <w:rFonts w:ascii="Cambria" w:hAnsi="Cambria"/>
          <w:sz w:val="24"/>
          <w:szCs w:val="24"/>
        </w:rPr>
        <w:t xml:space="preserve"> </w:t>
      </w:r>
    </w:p>
    <w:p w14:paraId="126FD5D8"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Wykonawca zamierzający wziąć udział w postępowaniu o udzielenie zamówienia publicznego, musi posiadać konto na ePUAP. Wykonawca posiadający konto na </w:t>
      </w:r>
      <w:r w:rsidRPr="002830EC">
        <w:rPr>
          <w:rFonts w:ascii="Cambria" w:hAnsi="Cambria"/>
          <w:sz w:val="24"/>
          <w:szCs w:val="24"/>
        </w:rPr>
        <w:lastRenderedPageBreak/>
        <w:t xml:space="preserve">ePUAP ma dostęp do następujących formularzy: </w:t>
      </w:r>
      <w:r w:rsidRPr="002830EC">
        <w:rPr>
          <w:rFonts w:ascii="Cambria" w:hAnsi="Cambria"/>
          <w:b/>
          <w:bCs/>
          <w:i/>
          <w:iCs/>
          <w:sz w:val="24"/>
          <w:szCs w:val="24"/>
        </w:rPr>
        <w:t>„Formularz do złożenia, zmiany, wycofania oferty lub wniosku”</w:t>
      </w:r>
      <w:r w:rsidRPr="002830EC">
        <w:rPr>
          <w:rFonts w:ascii="Cambria" w:hAnsi="Cambria"/>
          <w:sz w:val="24"/>
          <w:szCs w:val="24"/>
        </w:rPr>
        <w:t xml:space="preserve"> oraz do</w:t>
      </w:r>
      <w:r w:rsidRPr="002830EC">
        <w:rPr>
          <w:rFonts w:ascii="Cambria" w:hAnsi="Cambria"/>
          <w:b/>
          <w:bCs/>
          <w:i/>
          <w:iCs/>
          <w:sz w:val="24"/>
          <w:szCs w:val="24"/>
        </w:rPr>
        <w:t xml:space="preserve"> „Formularza do komunikacji”.</w:t>
      </w:r>
    </w:p>
    <w:p w14:paraId="676B76C4"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2830EC">
        <w:rPr>
          <w:rFonts w:ascii="Cambria" w:hAnsi="Cambria"/>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2830EC">
        <w:rPr>
          <w:rFonts w:ascii="Cambria" w:eastAsia="Times New Roman" w:hAnsi="Cambria"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20B818FE" w14:textId="77777777" w:rsidR="002830EC" w:rsidRPr="002830EC" w:rsidRDefault="002830EC" w:rsidP="00DC0867">
      <w:pPr>
        <w:numPr>
          <w:ilvl w:val="0"/>
          <w:numId w:val="24"/>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 xml:space="preserve">specyfikacja połączenia formularze udostępnione są za pomocą protokołu </w:t>
      </w:r>
      <w:r w:rsidRPr="002830EC">
        <w:rPr>
          <w:rFonts w:ascii="Cambria" w:hAnsi="Cambria" w:cstheme="minorHAnsi"/>
          <w:color w:val="000000" w:themeColor="text1"/>
        </w:rPr>
        <w:br/>
        <w:t>TLS 1.2,</w:t>
      </w:r>
    </w:p>
    <w:p w14:paraId="51A38F4E" w14:textId="77777777" w:rsidR="002830EC" w:rsidRPr="002830EC" w:rsidRDefault="002830EC" w:rsidP="00DC0867">
      <w:pPr>
        <w:numPr>
          <w:ilvl w:val="0"/>
          <w:numId w:val="24"/>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format danych oraz kodowanie miniPortal - Formularze dostępne są w formacie HTML z kodowaniem UTF-8,</w:t>
      </w:r>
    </w:p>
    <w:p w14:paraId="0ABD84AC" w14:textId="77777777" w:rsidR="002830EC" w:rsidRPr="002830EC" w:rsidRDefault="002830EC" w:rsidP="00DC0867">
      <w:pPr>
        <w:numPr>
          <w:ilvl w:val="0"/>
          <w:numId w:val="24"/>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oznaczenia czasu odbioru danych – miniPortal - wszelkie operacje opierają się o czas serwera i dane zapisywane są z dokładnością co do setnej części sekundy,</w:t>
      </w:r>
    </w:p>
    <w:p w14:paraId="23976C17" w14:textId="77777777" w:rsidR="002830EC" w:rsidRPr="002830EC" w:rsidRDefault="002830EC" w:rsidP="00DC0867">
      <w:pPr>
        <w:numPr>
          <w:ilvl w:val="0"/>
          <w:numId w:val="24"/>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t>
      </w:r>
      <w:r w:rsidRPr="002830EC">
        <w:rPr>
          <w:rFonts w:ascii="Cambria" w:hAnsi="Cambria" w:cstheme="minorHAnsi"/>
          <w:color w:val="000000" w:themeColor="text1"/>
        </w:rPr>
        <w:br/>
        <w:t>w sekcji „Dane poświadczenia” jest zawarta informacja o dacie doręczenia.</w:t>
      </w:r>
    </w:p>
    <w:p w14:paraId="031A6B47" w14:textId="77777777" w:rsidR="002830EC" w:rsidRPr="002830EC" w:rsidRDefault="002830EC" w:rsidP="002830EC">
      <w:pPr>
        <w:spacing w:line="276" w:lineRule="auto"/>
        <w:ind w:left="709"/>
        <w:jc w:val="both"/>
        <w:rPr>
          <w:rFonts w:ascii="Cambria" w:hAnsi="Cambria" w:cstheme="minorHAnsi"/>
          <w:color w:val="000000" w:themeColor="text1"/>
        </w:rPr>
      </w:pPr>
      <w:r w:rsidRPr="002830EC">
        <w:rPr>
          <w:rFonts w:ascii="Cambria" w:hAnsi="Cambria" w:cstheme="minorHAnsi"/>
          <w:color w:val="000000" w:themeColor="text1"/>
        </w:rPr>
        <w:t>System dostępny jest za pośrednictwem następujących przeglądarek internetowych:</w:t>
      </w:r>
    </w:p>
    <w:p w14:paraId="279229C2" w14:textId="77777777" w:rsidR="002830EC" w:rsidRPr="002830EC" w:rsidRDefault="002830EC" w:rsidP="00DC0867">
      <w:pPr>
        <w:numPr>
          <w:ilvl w:val="0"/>
          <w:numId w:val="25"/>
        </w:numPr>
        <w:spacing w:line="276" w:lineRule="auto"/>
        <w:ind w:left="993" w:hanging="284"/>
        <w:jc w:val="both"/>
        <w:rPr>
          <w:rFonts w:ascii="Cambria" w:hAnsi="Cambria" w:cstheme="minorHAnsi"/>
          <w:color w:val="000000" w:themeColor="text1"/>
          <w:lang w:val="en-US"/>
        </w:rPr>
      </w:pPr>
      <w:r w:rsidRPr="002830EC">
        <w:rPr>
          <w:rFonts w:ascii="Cambria" w:hAnsi="Cambria" w:cstheme="minorHAnsi"/>
          <w:color w:val="000000" w:themeColor="text1"/>
          <w:lang w:val="en-US"/>
        </w:rPr>
        <w:t>Microsoft Internet Explorer od wersji 9.0,</w:t>
      </w:r>
    </w:p>
    <w:p w14:paraId="2D58BC57" w14:textId="77777777" w:rsidR="002830EC" w:rsidRPr="002830EC" w:rsidRDefault="002830EC" w:rsidP="00DC0867">
      <w:pPr>
        <w:numPr>
          <w:ilvl w:val="0"/>
          <w:numId w:val="25"/>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Mozilla Firefox od wersji 15,</w:t>
      </w:r>
    </w:p>
    <w:p w14:paraId="403E1D50" w14:textId="77777777" w:rsidR="002830EC" w:rsidRPr="002830EC" w:rsidRDefault="002830EC" w:rsidP="00DC0867">
      <w:pPr>
        <w:numPr>
          <w:ilvl w:val="0"/>
          <w:numId w:val="25"/>
        </w:numPr>
        <w:spacing w:line="276" w:lineRule="auto"/>
        <w:ind w:left="993" w:hanging="284"/>
        <w:jc w:val="both"/>
        <w:rPr>
          <w:rFonts w:ascii="Cambria" w:hAnsi="Cambria" w:cstheme="minorHAnsi"/>
          <w:color w:val="000000" w:themeColor="text1"/>
        </w:rPr>
      </w:pPr>
      <w:r w:rsidRPr="002830EC">
        <w:rPr>
          <w:rFonts w:ascii="Cambria" w:hAnsi="Cambria" w:cstheme="minorHAnsi"/>
          <w:color w:val="000000" w:themeColor="text1"/>
        </w:rPr>
        <w:t>Google Chrome od wersji 20.</w:t>
      </w:r>
    </w:p>
    <w:p w14:paraId="29F75962"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Maksymalny rozmiar plików przesyłanych za pośrednictwem dedykowanych formularzy: </w:t>
      </w:r>
      <w:r w:rsidRPr="002830EC">
        <w:rPr>
          <w:rFonts w:ascii="Cambria" w:hAnsi="Cambria"/>
          <w:b/>
          <w:bCs/>
          <w:i/>
          <w:iCs/>
          <w:sz w:val="24"/>
          <w:szCs w:val="24"/>
        </w:rPr>
        <w:t xml:space="preserve">„Formularz złożenia, zmiany, wycofania oferty lub wniosku” </w:t>
      </w:r>
      <w:r w:rsidRPr="002830EC">
        <w:rPr>
          <w:rFonts w:ascii="Cambria" w:hAnsi="Cambria"/>
          <w:b/>
          <w:bCs/>
          <w:i/>
          <w:iCs/>
          <w:sz w:val="24"/>
          <w:szCs w:val="24"/>
        </w:rPr>
        <w:br/>
      </w:r>
      <w:r w:rsidRPr="002830EC">
        <w:rPr>
          <w:rFonts w:ascii="Cambria" w:hAnsi="Cambria"/>
          <w:sz w:val="24"/>
          <w:szCs w:val="24"/>
        </w:rPr>
        <w:t xml:space="preserve">i </w:t>
      </w:r>
      <w:r w:rsidRPr="002830EC">
        <w:rPr>
          <w:rFonts w:ascii="Cambria" w:hAnsi="Cambria"/>
          <w:b/>
          <w:bCs/>
          <w:i/>
          <w:iCs/>
          <w:sz w:val="24"/>
          <w:szCs w:val="24"/>
        </w:rPr>
        <w:t>„Formularza do komunikacji”</w:t>
      </w:r>
      <w:r w:rsidRPr="002830EC">
        <w:rPr>
          <w:rFonts w:ascii="Cambria" w:hAnsi="Cambria"/>
          <w:i/>
          <w:iCs/>
          <w:sz w:val="24"/>
          <w:szCs w:val="24"/>
        </w:rPr>
        <w:t xml:space="preserve"> </w:t>
      </w:r>
      <w:r w:rsidRPr="002830EC">
        <w:rPr>
          <w:rFonts w:ascii="Cambria" w:hAnsi="Cambria"/>
          <w:sz w:val="24"/>
          <w:szCs w:val="24"/>
        </w:rPr>
        <w:t xml:space="preserve">wynosi 150 MB. </w:t>
      </w:r>
    </w:p>
    <w:p w14:paraId="112CDDD8"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Za datę przekazania oferty, wniosków, zawiadomień, dokumentów elektronicznych, oświadczeń lub elektronicznych kopii dokumentów lub oświadczeń oraz innych informacji przyjmuje się datę ich przekazania na ePUAP.</w:t>
      </w:r>
    </w:p>
    <w:p w14:paraId="014767C3"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b/>
          <w:bCs/>
          <w:sz w:val="24"/>
          <w:szCs w:val="24"/>
        </w:rPr>
        <w:lastRenderedPageBreak/>
        <w:t>Zamawiający przekazuje identyfikator postępowania na miniPortalu jako załącznik Nr 9 do SWZ.</w:t>
      </w:r>
      <w:r w:rsidRPr="002830EC">
        <w:rPr>
          <w:rFonts w:ascii="Cambria" w:hAnsi="Cambria"/>
          <w:sz w:val="24"/>
          <w:szCs w:val="24"/>
        </w:rPr>
        <w:t xml:space="preserve"> Dane postępowanie można wyszukać również na Liście </w:t>
      </w:r>
      <w:r w:rsidRPr="002830EC">
        <w:rPr>
          <w:rFonts w:ascii="Cambria" w:hAnsi="Cambria"/>
          <w:color w:val="000000" w:themeColor="text1"/>
          <w:sz w:val="24"/>
          <w:szCs w:val="24"/>
        </w:rPr>
        <w:t>wszystkich postępowań w miniPortalu, klikając wcześniej opcję „Dla Wykonawców” lub ze strony głównej z zakładki Postępowania.</w:t>
      </w:r>
    </w:p>
    <w:p w14:paraId="2B645179" w14:textId="77777777" w:rsidR="002830EC" w:rsidRPr="002830EC" w:rsidRDefault="002830EC" w:rsidP="002830EC">
      <w:pPr>
        <w:pStyle w:val="Akapitzlist"/>
        <w:widowControl w:val="0"/>
        <w:suppressAutoHyphens/>
        <w:spacing w:line="276" w:lineRule="auto"/>
        <w:ind w:left="709"/>
        <w:outlineLvl w:val="3"/>
        <w:rPr>
          <w:rFonts w:ascii="Cambria" w:hAnsi="Cambria"/>
          <w:color w:val="000000" w:themeColor="text1"/>
          <w:sz w:val="24"/>
          <w:szCs w:val="24"/>
        </w:rPr>
      </w:pPr>
    </w:p>
    <w:p w14:paraId="42965A30" w14:textId="77777777" w:rsidR="002830EC" w:rsidRPr="002830EC" w:rsidRDefault="002830EC" w:rsidP="002830EC">
      <w:pPr>
        <w:widowControl w:val="0"/>
        <w:suppressAutoHyphens/>
        <w:spacing w:line="276" w:lineRule="auto"/>
        <w:jc w:val="center"/>
        <w:outlineLvl w:val="3"/>
        <w:rPr>
          <w:rFonts w:ascii="Cambria" w:hAnsi="Cambria"/>
          <w:b/>
          <w:bCs/>
          <w:color w:val="000000" w:themeColor="text1"/>
        </w:rPr>
      </w:pPr>
      <w:r w:rsidRPr="002830EC">
        <w:rPr>
          <w:rFonts w:ascii="Cambria" w:hAnsi="Cambria"/>
          <w:b/>
          <w:bCs/>
          <w:color w:val="000000" w:themeColor="text1"/>
        </w:rPr>
        <w:t>Składanie ofert.</w:t>
      </w:r>
    </w:p>
    <w:p w14:paraId="1D0EB081" w14:textId="77777777" w:rsidR="002830EC" w:rsidRPr="002830EC" w:rsidRDefault="002830EC" w:rsidP="002830EC">
      <w:pPr>
        <w:pStyle w:val="Akapitzlist"/>
        <w:widowControl w:val="0"/>
        <w:suppressAutoHyphens/>
        <w:spacing w:line="276" w:lineRule="auto"/>
        <w:ind w:left="709"/>
        <w:outlineLvl w:val="3"/>
        <w:rPr>
          <w:rFonts w:ascii="Cambria" w:hAnsi="Cambria"/>
          <w:b/>
          <w:bCs/>
          <w:color w:val="000000" w:themeColor="text1"/>
          <w:sz w:val="24"/>
          <w:szCs w:val="24"/>
        </w:rPr>
      </w:pPr>
    </w:p>
    <w:p w14:paraId="5796048D"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Wykonawca składa ofertę za pośrednictwem </w:t>
      </w:r>
      <w:r w:rsidRPr="002830EC">
        <w:rPr>
          <w:rFonts w:ascii="Cambria" w:hAnsi="Cambria"/>
          <w:b/>
          <w:bCs/>
          <w:i/>
          <w:iCs/>
          <w:sz w:val="24"/>
          <w:szCs w:val="24"/>
        </w:rPr>
        <w:t>„Formularza do złożenia, zmiany, wycofania oferty lub wniosku”</w:t>
      </w:r>
      <w:r w:rsidRPr="002830EC">
        <w:rPr>
          <w:rFonts w:ascii="Cambria" w:hAnsi="Cambria"/>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31397E33"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Ofertę należy sporządzić w języku polskim. </w:t>
      </w:r>
    </w:p>
    <w:p w14:paraId="05AB305D"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b/>
          <w:bCs/>
          <w:color w:val="000000" w:themeColor="text1"/>
          <w:sz w:val="24"/>
          <w:szCs w:val="24"/>
        </w:rPr>
      </w:pPr>
      <w:r w:rsidRPr="002830EC">
        <w:rPr>
          <w:rFonts w:ascii="Cambria" w:hAnsi="Cambria"/>
          <w:b/>
          <w:bCs/>
          <w:sz w:val="24"/>
          <w:szCs w:val="24"/>
        </w:rPr>
        <w:t xml:space="preserve">Ofertę składa się, </w:t>
      </w:r>
      <w:r w:rsidRPr="002830EC">
        <w:rPr>
          <w:rFonts w:ascii="Cambria" w:hAnsi="Cambria"/>
          <w:b/>
          <w:bCs/>
          <w:sz w:val="24"/>
          <w:szCs w:val="24"/>
          <w:u w:val="single"/>
        </w:rPr>
        <w:t>pod rygorem nieważności</w:t>
      </w:r>
      <w:r w:rsidRPr="002830EC">
        <w:rPr>
          <w:rFonts w:ascii="Cambria" w:hAnsi="Cambria"/>
          <w:b/>
          <w:bCs/>
          <w:sz w:val="24"/>
          <w:szCs w:val="24"/>
        </w:rPr>
        <w:t xml:space="preserve">, w formie elektronicznej lub w postaci elektronicznej opatrzonej podpisem zaufanym lub podpisem osobistym. </w:t>
      </w:r>
    </w:p>
    <w:p w14:paraId="136B1E5A"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Sposób złożenia oferty, w tym zaszyfrowania oferty opisany został w </w:t>
      </w:r>
      <w:r w:rsidRPr="002830EC">
        <w:rPr>
          <w:rFonts w:ascii="Cambria" w:hAnsi="Cambria"/>
          <w:i/>
          <w:iCs/>
          <w:sz w:val="24"/>
          <w:szCs w:val="24"/>
        </w:rPr>
        <w:t>„Instrukcji użytkownika”</w:t>
      </w:r>
      <w:r w:rsidRPr="002830EC">
        <w:rPr>
          <w:rFonts w:ascii="Cambria" w:hAnsi="Cambria"/>
          <w:sz w:val="24"/>
          <w:szCs w:val="24"/>
        </w:rPr>
        <w:t xml:space="preserve">, dostępnej na stronie: </w:t>
      </w:r>
      <w:hyperlink r:id="rId28" w:history="1">
        <w:r w:rsidRPr="002830EC">
          <w:rPr>
            <w:rStyle w:val="Hipercze"/>
            <w:rFonts w:ascii="Cambria" w:hAnsi="Cambria"/>
            <w:color w:val="0070C0"/>
            <w:sz w:val="24"/>
            <w:szCs w:val="24"/>
          </w:rPr>
          <w:t>https://miniportal.uzp.gov.pl</w:t>
        </w:r>
      </w:hyperlink>
      <w:r w:rsidRPr="002830EC">
        <w:rPr>
          <w:rFonts w:ascii="Cambria" w:hAnsi="Cambria"/>
          <w:color w:val="0070C0"/>
          <w:sz w:val="24"/>
          <w:szCs w:val="24"/>
        </w:rPr>
        <w:t xml:space="preserve"> </w:t>
      </w:r>
    </w:p>
    <w:p w14:paraId="0F782FE0"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2830EC">
        <w:rPr>
          <w:rFonts w:ascii="Cambria" w:hAnsi="Cambria"/>
          <w:i/>
          <w:iCs/>
          <w:sz w:val="24"/>
          <w:szCs w:val="24"/>
        </w:rPr>
        <w:t>„Załącznik stanowiący tajemnicę przedsiębiorstwa”</w:t>
      </w:r>
      <w:r w:rsidRPr="002830EC">
        <w:rPr>
          <w:rFonts w:ascii="Cambria" w:hAnsi="Cambria"/>
          <w:sz w:val="24"/>
          <w:szCs w:val="24"/>
        </w:rPr>
        <w:t xml:space="preserve">, a następnie wraz z plikami stanowiącymi jawną część należy ten plik zaszyfrować. </w:t>
      </w:r>
    </w:p>
    <w:p w14:paraId="10D15B4D"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b/>
          <w:bCs/>
          <w:sz w:val="24"/>
          <w:szCs w:val="24"/>
        </w:rPr>
        <w:t>Do oferty</w:t>
      </w:r>
      <w:r w:rsidRPr="002830EC">
        <w:rPr>
          <w:rFonts w:ascii="Cambria" w:hAnsi="Cambria"/>
          <w:sz w:val="24"/>
          <w:szCs w:val="24"/>
        </w:rPr>
        <w:t xml:space="preserve"> należy dołączyć oświadczenie o niepodleganiu wykluczeniu, spełnianiu warunków udziału w postępowaniu lub kryteriów selekcji, w zakresie wskazanym w pkt 8.1 SWZ, w formie elektronicznej lub w postaci elektronicznej opatrzonej podpisem zaufanym lub podpisem osobistym, a następnie zaszyfrować wraz </w:t>
      </w:r>
      <w:r w:rsidRPr="002830EC">
        <w:rPr>
          <w:rFonts w:ascii="Cambria" w:hAnsi="Cambria"/>
          <w:sz w:val="24"/>
          <w:szCs w:val="24"/>
        </w:rPr>
        <w:br/>
        <w:t>z plikami stanowiącymi ofertę.</w:t>
      </w:r>
    </w:p>
    <w:p w14:paraId="4AA851EB"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Oferta może być złożona tylko do upływu terminu składania ofert. </w:t>
      </w:r>
    </w:p>
    <w:p w14:paraId="365B8002"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Wykonawca może przed upływem terminu do składania ofert wycofać ofertę za pośrednictwem </w:t>
      </w:r>
      <w:r w:rsidRPr="002830EC">
        <w:rPr>
          <w:rFonts w:ascii="Cambria" w:hAnsi="Cambria"/>
          <w:b/>
          <w:bCs/>
          <w:i/>
          <w:iCs/>
          <w:sz w:val="24"/>
          <w:szCs w:val="24"/>
        </w:rPr>
        <w:t>„Formularza do złożenia, zmiany, wycofania oferty lub wniosku”</w:t>
      </w:r>
      <w:r w:rsidRPr="002830EC">
        <w:rPr>
          <w:rFonts w:ascii="Cambria" w:hAnsi="Cambria"/>
          <w:sz w:val="24"/>
          <w:szCs w:val="24"/>
        </w:rPr>
        <w:t xml:space="preserve"> dostępnego na ePUAP i udostępnionego również na miniPortalu. Sposób wycofania oferty został opisany w </w:t>
      </w:r>
      <w:r w:rsidRPr="002830EC">
        <w:rPr>
          <w:rFonts w:ascii="Cambria" w:hAnsi="Cambria"/>
          <w:i/>
          <w:iCs/>
          <w:sz w:val="24"/>
          <w:szCs w:val="24"/>
        </w:rPr>
        <w:t>„Instrukcji użytkownika”</w:t>
      </w:r>
      <w:r w:rsidRPr="002830EC">
        <w:rPr>
          <w:rFonts w:ascii="Cambria" w:hAnsi="Cambria"/>
          <w:sz w:val="24"/>
          <w:szCs w:val="24"/>
        </w:rPr>
        <w:t xml:space="preserve"> dostępnej na miniPortalu.</w:t>
      </w:r>
    </w:p>
    <w:p w14:paraId="6F4AAC2F"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Wykonawca po upływie terminu do składania ofert nie może skutecznie dokonać zmiany ani wycofać złożonej oferty. </w:t>
      </w:r>
    </w:p>
    <w:p w14:paraId="1EBC70A7" w14:textId="77777777" w:rsidR="002830EC" w:rsidRPr="002830EC" w:rsidRDefault="002830EC" w:rsidP="002830EC">
      <w:pPr>
        <w:pStyle w:val="Akapitzlist"/>
        <w:widowControl w:val="0"/>
        <w:suppressAutoHyphens/>
        <w:spacing w:line="276" w:lineRule="auto"/>
        <w:ind w:left="709"/>
        <w:outlineLvl w:val="3"/>
        <w:rPr>
          <w:rFonts w:ascii="Cambria" w:hAnsi="Cambria"/>
          <w:color w:val="000000" w:themeColor="text1"/>
          <w:sz w:val="24"/>
          <w:szCs w:val="24"/>
        </w:rPr>
      </w:pPr>
    </w:p>
    <w:p w14:paraId="3E3A6799" w14:textId="77777777" w:rsidR="002830EC" w:rsidRPr="002830EC" w:rsidRDefault="002830EC" w:rsidP="002830EC">
      <w:pPr>
        <w:widowControl w:val="0"/>
        <w:suppressAutoHyphens/>
        <w:spacing w:line="276" w:lineRule="auto"/>
        <w:jc w:val="center"/>
        <w:outlineLvl w:val="3"/>
        <w:rPr>
          <w:rFonts w:ascii="Cambria" w:hAnsi="Cambria"/>
          <w:b/>
          <w:bCs/>
          <w:color w:val="000000" w:themeColor="text1"/>
        </w:rPr>
      </w:pPr>
      <w:r w:rsidRPr="002830EC">
        <w:rPr>
          <w:rFonts w:ascii="Cambria" w:hAnsi="Cambria"/>
          <w:b/>
          <w:bCs/>
          <w:color w:val="000000" w:themeColor="text1"/>
        </w:rPr>
        <w:t>Składanie dokumentów innych niż oferty</w:t>
      </w:r>
    </w:p>
    <w:p w14:paraId="61A52382" w14:textId="77777777" w:rsidR="002830EC" w:rsidRPr="002830EC" w:rsidRDefault="002830EC" w:rsidP="002830EC">
      <w:pPr>
        <w:widowControl w:val="0"/>
        <w:suppressAutoHyphens/>
        <w:spacing w:line="276" w:lineRule="auto"/>
        <w:jc w:val="both"/>
        <w:outlineLvl w:val="3"/>
        <w:rPr>
          <w:rFonts w:ascii="Cambria" w:hAnsi="Cambria"/>
          <w:b/>
          <w:bCs/>
          <w:color w:val="000000" w:themeColor="text1"/>
        </w:rPr>
      </w:pPr>
    </w:p>
    <w:p w14:paraId="175024A5"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W postępowaniu o udzielenie zamówienia komunikacja pomiędzy Zamawiającym a Wykonawcami w zakresie składania dokumentów, oświadczeń, wniosków (innych niż ofert - które mogą być przekazywane jedynie w sposób wskazany w pkt 11.8 SWZ) odbywa się elektronicznie za pośrednictwem:</w:t>
      </w:r>
    </w:p>
    <w:p w14:paraId="789A8F6D" w14:textId="77777777" w:rsidR="002830EC" w:rsidRPr="002830EC" w:rsidRDefault="002830EC" w:rsidP="00C90457">
      <w:pPr>
        <w:pStyle w:val="Akapitzlist"/>
        <w:widowControl w:val="0"/>
        <w:numPr>
          <w:ilvl w:val="1"/>
          <w:numId w:val="47"/>
        </w:numPr>
        <w:suppressAutoHyphens/>
        <w:spacing w:line="276" w:lineRule="auto"/>
        <w:ind w:left="1134" w:hanging="425"/>
        <w:outlineLvl w:val="3"/>
        <w:rPr>
          <w:rFonts w:ascii="Cambria" w:hAnsi="Cambria"/>
          <w:sz w:val="24"/>
          <w:szCs w:val="24"/>
        </w:rPr>
      </w:pPr>
      <w:r w:rsidRPr="002830EC">
        <w:rPr>
          <w:rFonts w:ascii="Cambria" w:hAnsi="Cambria"/>
          <w:sz w:val="24"/>
          <w:szCs w:val="24"/>
        </w:rPr>
        <w:t xml:space="preserve">dedykowanego formularza: </w:t>
      </w:r>
      <w:r w:rsidRPr="002830EC">
        <w:rPr>
          <w:rFonts w:ascii="Cambria" w:hAnsi="Cambria"/>
          <w:i/>
          <w:iCs/>
          <w:sz w:val="24"/>
          <w:szCs w:val="24"/>
        </w:rPr>
        <w:t>„Formularz do komunikacji</w:t>
      </w:r>
      <w:r w:rsidRPr="002830EC">
        <w:rPr>
          <w:rFonts w:ascii="Cambria" w:hAnsi="Cambria"/>
          <w:b/>
          <w:bCs/>
          <w:i/>
          <w:iCs/>
          <w:sz w:val="24"/>
          <w:szCs w:val="24"/>
        </w:rPr>
        <w:t>”</w:t>
      </w:r>
      <w:r w:rsidRPr="002830EC">
        <w:rPr>
          <w:rFonts w:ascii="Cambria" w:hAnsi="Cambria"/>
          <w:b/>
          <w:bCs/>
          <w:sz w:val="24"/>
          <w:szCs w:val="24"/>
        </w:rPr>
        <w:t xml:space="preserve"> </w:t>
      </w:r>
      <w:r w:rsidRPr="002830EC">
        <w:rPr>
          <w:rFonts w:ascii="Cambria" w:hAnsi="Cambria"/>
          <w:sz w:val="24"/>
          <w:szCs w:val="24"/>
        </w:rPr>
        <w:t>dostępnego na ePUAP oraz udostępnionego przez miniPortal;</w:t>
      </w:r>
    </w:p>
    <w:p w14:paraId="5C7D3F5C" w14:textId="77777777" w:rsidR="002830EC" w:rsidRPr="002830EC" w:rsidRDefault="002830EC" w:rsidP="002830EC">
      <w:pPr>
        <w:pStyle w:val="Akapitzlist"/>
        <w:widowControl w:val="0"/>
        <w:suppressAutoHyphens/>
        <w:spacing w:line="276" w:lineRule="auto"/>
        <w:ind w:left="1134"/>
        <w:outlineLvl w:val="3"/>
        <w:rPr>
          <w:rFonts w:ascii="Cambria" w:hAnsi="Cambria"/>
          <w:sz w:val="24"/>
          <w:szCs w:val="24"/>
        </w:rPr>
      </w:pPr>
      <w:r w:rsidRPr="002830EC">
        <w:rPr>
          <w:rFonts w:ascii="Cambria" w:hAnsi="Cambria"/>
          <w:b/>
          <w:bCs/>
          <w:sz w:val="24"/>
          <w:szCs w:val="24"/>
        </w:rPr>
        <w:t>lub</w:t>
      </w:r>
    </w:p>
    <w:p w14:paraId="4BF48284" w14:textId="27FDE8EF" w:rsidR="002830EC" w:rsidRPr="008A7FD7" w:rsidRDefault="002830EC" w:rsidP="00C90457">
      <w:pPr>
        <w:pStyle w:val="Akapitzlist"/>
        <w:widowControl w:val="0"/>
        <w:numPr>
          <w:ilvl w:val="1"/>
          <w:numId w:val="47"/>
        </w:numPr>
        <w:suppressAutoHyphens/>
        <w:spacing w:line="276" w:lineRule="auto"/>
        <w:ind w:left="1134" w:hanging="425"/>
        <w:outlineLvl w:val="3"/>
        <w:rPr>
          <w:rFonts w:ascii="Cambria" w:hAnsi="Cambria"/>
          <w:color w:val="000000" w:themeColor="text1"/>
          <w:sz w:val="24"/>
          <w:szCs w:val="24"/>
        </w:rPr>
      </w:pPr>
      <w:r w:rsidRPr="008A7FD7">
        <w:rPr>
          <w:rFonts w:ascii="Cambria" w:hAnsi="Cambria"/>
          <w:sz w:val="24"/>
          <w:szCs w:val="24"/>
        </w:rPr>
        <w:t xml:space="preserve">poczty elektronicznej na adres poczty Zamawiającego: </w:t>
      </w:r>
      <w:hyperlink r:id="rId29" w:history="1">
        <w:r w:rsidR="00EE32DE" w:rsidRPr="008A7FD7">
          <w:rPr>
            <w:rStyle w:val="Hipercze"/>
            <w:rFonts w:ascii="Cambria" w:hAnsi="Cambria"/>
            <w:sz w:val="24"/>
            <w:szCs w:val="24"/>
          </w:rPr>
          <w:t>szasz@abramow.pl</w:t>
        </w:r>
      </w:hyperlink>
      <w:r w:rsidR="00EE32DE" w:rsidRPr="008A7FD7">
        <w:rPr>
          <w:rFonts w:ascii="Cambria" w:hAnsi="Cambria"/>
          <w:sz w:val="24"/>
          <w:szCs w:val="24"/>
        </w:rPr>
        <w:t xml:space="preserve"> </w:t>
      </w:r>
    </w:p>
    <w:p w14:paraId="7E3FD079" w14:textId="77777777" w:rsidR="002830EC" w:rsidRPr="002830EC" w:rsidRDefault="002830EC" w:rsidP="002830EC">
      <w:pPr>
        <w:pStyle w:val="Akapitzlist"/>
        <w:widowControl w:val="0"/>
        <w:suppressAutoHyphens/>
        <w:spacing w:line="276" w:lineRule="auto"/>
        <w:ind w:left="1134"/>
        <w:outlineLvl w:val="3"/>
        <w:rPr>
          <w:rFonts w:ascii="Cambria" w:hAnsi="Cambria"/>
          <w:i/>
          <w:iCs/>
          <w:sz w:val="24"/>
          <w:szCs w:val="24"/>
        </w:rPr>
      </w:pPr>
      <w:r w:rsidRPr="002830EC">
        <w:rPr>
          <w:rFonts w:ascii="Cambria" w:hAnsi="Cambria"/>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712DBFF2"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W przypadku korzystania z rozwiązania wskazanego w rozdziale 11.17 lit a) SWZ dokumenty elektroniczne, składane są przez Wykonawcę za pośrednictwem </w:t>
      </w:r>
      <w:r w:rsidRPr="002830EC">
        <w:rPr>
          <w:rFonts w:ascii="Cambria" w:hAnsi="Cambria"/>
          <w:b/>
          <w:bCs/>
          <w:i/>
          <w:iCs/>
          <w:sz w:val="24"/>
          <w:szCs w:val="24"/>
        </w:rPr>
        <w:t>„Formularza do komunikacji”</w:t>
      </w:r>
      <w:r w:rsidRPr="002830EC">
        <w:rPr>
          <w:rFonts w:ascii="Cambria" w:hAnsi="Cambria"/>
          <w:sz w:val="24"/>
          <w:szCs w:val="24"/>
        </w:rPr>
        <w:t xml:space="preserve"> jako załączniki. </w:t>
      </w:r>
    </w:p>
    <w:p w14:paraId="032988D9" w14:textId="77777777" w:rsidR="002830EC" w:rsidRPr="002830EC" w:rsidRDefault="002830EC" w:rsidP="00DC0867">
      <w:pPr>
        <w:pStyle w:val="Akapitzlist"/>
        <w:widowControl w:val="0"/>
        <w:numPr>
          <w:ilvl w:val="1"/>
          <w:numId w:val="23"/>
        </w:numPr>
        <w:suppressAutoHyphens/>
        <w:spacing w:line="276" w:lineRule="auto"/>
        <w:ind w:left="709" w:hanging="709"/>
        <w:outlineLvl w:val="3"/>
        <w:rPr>
          <w:rFonts w:ascii="Cambria" w:hAnsi="Cambria"/>
          <w:color w:val="000000" w:themeColor="text1"/>
          <w:sz w:val="24"/>
          <w:szCs w:val="24"/>
        </w:rPr>
      </w:pPr>
      <w:r w:rsidRPr="002830EC">
        <w:rPr>
          <w:rFonts w:ascii="Cambria" w:hAnsi="Cambria"/>
          <w:sz w:val="24"/>
          <w:szCs w:val="24"/>
        </w:rPr>
        <w:t xml:space="preserve">Sposób sporządzenia dokumentów elektronicznych musi być zgody </w:t>
      </w:r>
      <w:r w:rsidRPr="002830EC">
        <w:rPr>
          <w:rFonts w:ascii="Cambria" w:hAnsi="Cambria"/>
          <w:sz w:val="24"/>
          <w:szCs w:val="24"/>
        </w:rPr>
        <w:br/>
        <w:t xml:space="preserve">z wymaganiami określonymi w rozporządzeniu Prezesa Rady Ministrów </w:t>
      </w:r>
      <w:r w:rsidRPr="002830EC">
        <w:rPr>
          <w:rFonts w:ascii="Cambria" w:hAnsi="Cambria"/>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B73AFE4" w14:textId="77777777" w:rsidR="005B7A64" w:rsidRDefault="005B7A64" w:rsidP="00627C7D">
      <w:pPr>
        <w:pStyle w:val="Kolorowalistaakcent11"/>
        <w:widowControl w:val="0"/>
        <w:suppressAutoHyphens/>
        <w:spacing w:line="276" w:lineRule="auto"/>
        <w:ind w:left="0"/>
        <w:outlineLvl w:val="3"/>
        <w:rPr>
          <w:rFonts w:asciiTheme="majorHAnsi" w:hAnsiTheme="majorHAnsi"/>
          <w:b/>
          <w:sz w:val="24"/>
          <w:szCs w:val="24"/>
          <w:highlight w:val="yellow"/>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4B40977C" w14:textId="77777777" w:rsidTr="00534BDE">
        <w:trPr>
          <w:jc w:val="center"/>
        </w:trPr>
        <w:tc>
          <w:tcPr>
            <w:tcW w:w="9072" w:type="dxa"/>
            <w:tcBorders>
              <w:bottom w:val="single" w:sz="4" w:space="0" w:color="auto"/>
            </w:tcBorders>
            <w:shd w:val="clear" w:color="auto" w:fill="D9D9D9" w:themeFill="background1" w:themeFillShade="D9"/>
          </w:tcPr>
          <w:p w14:paraId="502FAD7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501EDE3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10BA3D23" w14:textId="77777777" w:rsidR="00263EA6" w:rsidRPr="00EE32DE" w:rsidRDefault="00263EA6" w:rsidP="00EE32DE">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43A58BE" w14:textId="59C4C2B7" w:rsidR="00EE32DE" w:rsidRPr="00EE32DE" w:rsidRDefault="00EE32DE" w:rsidP="00EE32DE">
      <w:pPr>
        <w:pStyle w:val="Akapitzlist"/>
        <w:widowControl w:val="0"/>
        <w:suppressAutoHyphens/>
        <w:spacing w:before="0" w:after="0" w:line="240" w:lineRule="auto"/>
        <w:ind w:left="709"/>
        <w:outlineLvl w:val="3"/>
        <w:rPr>
          <w:rFonts w:asciiTheme="majorHAnsi" w:hAnsiTheme="majorHAnsi"/>
          <w:sz w:val="24"/>
          <w:szCs w:val="24"/>
        </w:rPr>
      </w:pPr>
      <w:r w:rsidRPr="00EE32DE">
        <w:rPr>
          <w:rFonts w:asciiTheme="majorHAnsi" w:hAnsiTheme="majorHAnsi" w:cs="Arial"/>
          <w:bCs/>
          <w:vanish/>
          <w:sz w:val="24"/>
          <w:szCs w:val="24"/>
          <w:lang w:eastAsia="pl-PL"/>
        </w:rPr>
        <w:t>Zamawijacy ne wymaga wnoszenia wadium</w:t>
      </w:r>
      <w:r w:rsidRPr="00EE32DE">
        <w:rPr>
          <w:rFonts w:asciiTheme="majorHAnsi" w:hAnsiTheme="majorHAnsi"/>
          <w:bCs/>
          <w:sz w:val="24"/>
        </w:rPr>
        <w:t xml:space="preserve">Zamawiający </w:t>
      </w:r>
      <w:r w:rsidRPr="00EE32DE">
        <w:rPr>
          <w:rFonts w:asciiTheme="majorHAnsi" w:hAnsiTheme="majorHAnsi"/>
          <w:b/>
          <w:bCs/>
          <w:sz w:val="24"/>
          <w:u w:val="single"/>
        </w:rPr>
        <w:t xml:space="preserve">nie wymaga </w:t>
      </w:r>
      <w:r w:rsidRPr="00EE32DE">
        <w:rPr>
          <w:rFonts w:asciiTheme="majorHAnsi" w:hAnsiTheme="majorHAnsi"/>
          <w:bCs/>
          <w:sz w:val="24"/>
        </w:rPr>
        <w:t xml:space="preserve">wnoszenia </w:t>
      </w:r>
      <w:r w:rsidRPr="00EE32DE">
        <w:rPr>
          <w:rFonts w:asciiTheme="majorHAnsi" w:hAnsiTheme="majorHAnsi"/>
          <w:b/>
          <w:bCs/>
          <w:sz w:val="24"/>
        </w:rPr>
        <w:t>wadium</w:t>
      </w:r>
      <w:r w:rsidRPr="00EE32DE">
        <w:rPr>
          <w:rFonts w:asciiTheme="majorHAnsi" w:hAnsiTheme="majorHAnsi"/>
          <w:bCs/>
          <w:sz w:val="24"/>
        </w:rPr>
        <w:t xml:space="preserve"> w niniejszym postępowaniu.</w:t>
      </w:r>
    </w:p>
    <w:p w14:paraId="15A3E214" w14:textId="0D6B4339"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1F6813FA" w14:textId="77777777" w:rsidTr="00C3698A">
        <w:tc>
          <w:tcPr>
            <w:tcW w:w="8964" w:type="dxa"/>
            <w:tcBorders>
              <w:bottom w:val="single" w:sz="4" w:space="0" w:color="auto"/>
            </w:tcBorders>
            <w:shd w:val="clear" w:color="auto" w:fill="D9D9D9" w:themeFill="background1" w:themeFillShade="D9"/>
          </w:tcPr>
          <w:p w14:paraId="4B24E578"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6183FC0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76D30E39" w14:textId="77777777" w:rsidR="00D77619" w:rsidRPr="00C6306E"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2CECD531" w14:textId="77777777" w:rsidR="00125597" w:rsidRPr="00F51282" w:rsidRDefault="00125597" w:rsidP="00C90457">
      <w:pPr>
        <w:pStyle w:val="Akapitzlist2"/>
        <w:numPr>
          <w:ilvl w:val="1"/>
          <w:numId w:val="60"/>
        </w:numPr>
        <w:spacing w:line="276" w:lineRule="auto"/>
        <w:rPr>
          <w:rFonts w:ascii="Cambria" w:hAnsi="Cambria" w:cs="Cambria"/>
          <w:bCs/>
          <w:sz w:val="24"/>
          <w:szCs w:val="24"/>
          <w:lang w:val="pl-PL"/>
        </w:rPr>
      </w:pPr>
      <w:r w:rsidRPr="005727DE">
        <w:rPr>
          <w:rFonts w:ascii="Cambria" w:hAnsi="Cambria" w:cs="Cambria"/>
          <w:bCs/>
          <w:sz w:val="24"/>
          <w:szCs w:val="24"/>
          <w:lang w:val="pl-PL"/>
        </w:rPr>
        <w:t xml:space="preserve">Każdy Wykonawca może złożyć tylko </w:t>
      </w:r>
      <w:r w:rsidRPr="005727DE">
        <w:rPr>
          <w:rFonts w:ascii="Cambria" w:hAnsi="Cambria" w:cs="Cambria"/>
          <w:b/>
          <w:sz w:val="24"/>
          <w:szCs w:val="24"/>
          <w:u w:val="single"/>
          <w:lang w:val="pl-PL"/>
        </w:rPr>
        <w:t>jedną ofertę</w:t>
      </w:r>
      <w:r>
        <w:rPr>
          <w:rFonts w:ascii="Cambria" w:hAnsi="Cambria" w:cs="Cambria"/>
          <w:b/>
          <w:sz w:val="24"/>
          <w:szCs w:val="24"/>
          <w:u w:val="single"/>
          <w:lang w:val="pl-PL"/>
        </w:rPr>
        <w:t xml:space="preserve"> </w:t>
      </w:r>
      <w:r w:rsidRPr="005727DE">
        <w:rPr>
          <w:rFonts w:ascii="Cambria" w:hAnsi="Cambria" w:cs="Cambria"/>
          <w:bCs/>
          <w:sz w:val="24"/>
          <w:szCs w:val="24"/>
          <w:lang w:val="pl-PL"/>
        </w:rPr>
        <w:t>na każdą z części zamówienia. Złożenie więcej niż jednej oferty dla danej części zamówienia spowoduje odrzucenie wszystkich ofert złożonych przez Wykonawcę na tę część zamówienia.</w:t>
      </w:r>
    </w:p>
    <w:p w14:paraId="2FBF481B" w14:textId="77777777" w:rsidR="00A60D90" w:rsidRPr="0039711B" w:rsidRDefault="00A60D90" w:rsidP="00DC0867">
      <w:pPr>
        <w:pStyle w:val="Akapitzlist"/>
        <w:widowControl w:val="0"/>
        <w:numPr>
          <w:ilvl w:val="1"/>
          <w:numId w:val="12"/>
        </w:numPr>
        <w:spacing w:line="276" w:lineRule="auto"/>
        <w:outlineLvl w:val="3"/>
        <w:rPr>
          <w:rFonts w:asciiTheme="majorHAnsi" w:hAnsiTheme="majorHAnsi" w:cs="Arial"/>
          <w:sz w:val="24"/>
          <w:szCs w:val="24"/>
        </w:rPr>
      </w:pPr>
      <w:r w:rsidRPr="00CB4701">
        <w:rPr>
          <w:rFonts w:asciiTheme="majorHAnsi" w:hAnsiTheme="majorHAnsi" w:cs="Arial"/>
          <w:b/>
          <w:color w:val="000000" w:themeColor="text1"/>
          <w:sz w:val="24"/>
          <w:szCs w:val="24"/>
        </w:rPr>
        <w:t xml:space="preserve">Ofertę </w:t>
      </w:r>
      <w:r w:rsidRPr="00CB4701">
        <w:rPr>
          <w:rFonts w:ascii="Cambria" w:hAnsi="Cambria"/>
          <w:b/>
          <w:color w:val="000000"/>
          <w:sz w:val="24"/>
          <w:szCs w:val="24"/>
          <w:shd w:val="clear" w:color="auto" w:fill="FFFFFF"/>
        </w:rPr>
        <w:t xml:space="preserve">składa się, </w:t>
      </w:r>
      <w:r w:rsidRPr="00CB4701">
        <w:rPr>
          <w:rFonts w:ascii="Cambria" w:hAnsi="Cambria"/>
          <w:b/>
          <w:color w:val="000000"/>
          <w:sz w:val="24"/>
          <w:szCs w:val="24"/>
          <w:u w:val="single"/>
          <w:shd w:val="clear" w:color="auto" w:fill="FFFFFF"/>
        </w:rPr>
        <w:t>pod rygorem nieważności</w:t>
      </w:r>
      <w:r w:rsidRPr="00CB4701">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t>
      </w:r>
      <w:r w:rsidRPr="000F6647">
        <w:rPr>
          <w:rFonts w:ascii="Cambria" w:hAnsi="Cambria"/>
          <w:color w:val="000000"/>
          <w:sz w:val="24"/>
          <w:szCs w:val="24"/>
          <w:shd w:val="clear" w:color="auto" w:fill="FFFFFF"/>
        </w:rPr>
        <w:t xml:space="preserve">w formatach danych określonych w przepisach wydanych na </w:t>
      </w:r>
      <w:r w:rsidRPr="000F6647">
        <w:rPr>
          <w:rFonts w:ascii="Cambria" w:hAnsi="Cambria"/>
          <w:color w:val="000000"/>
          <w:sz w:val="24"/>
          <w:szCs w:val="24"/>
          <w:shd w:val="clear" w:color="auto" w:fill="FFFFFF"/>
        </w:rPr>
        <w:lastRenderedPageBreak/>
        <w:t xml:space="preserve">podstawie </w:t>
      </w:r>
      <w:r w:rsidRPr="000F6647">
        <w:rPr>
          <w:rFonts w:ascii="Cambria" w:hAnsi="Cambria"/>
          <w:sz w:val="24"/>
          <w:szCs w:val="24"/>
          <w:shd w:val="clear" w:color="auto" w:fill="FFFFFF"/>
        </w:rPr>
        <w:t>art. 18</w:t>
      </w:r>
      <w:r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0F6647">
        <w:rPr>
          <w:rFonts w:ascii="Cambria" w:hAnsi="Cambria"/>
          <w:sz w:val="24"/>
          <w:szCs w:val="24"/>
          <w:shd w:val="clear" w:color="auto" w:fill="FFFFFF"/>
        </w:rPr>
        <w:t>art. 66 ust. 1</w:t>
      </w:r>
      <w:r w:rsidRPr="000F6647">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Pzp</w:t>
      </w:r>
      <w:r w:rsidRPr="000F6647">
        <w:rPr>
          <w:rFonts w:ascii="Cambria" w:hAnsi="Cambria"/>
          <w:color w:val="000000"/>
          <w:sz w:val="24"/>
          <w:szCs w:val="24"/>
          <w:shd w:val="clear" w:color="auto" w:fill="FFFFFF"/>
        </w:rPr>
        <w:t>, z uwzględnieniem rodzaju przekazywanych danych.</w:t>
      </w:r>
    </w:p>
    <w:p w14:paraId="583DF9A4" w14:textId="77777777" w:rsidR="00A30C5C" w:rsidRPr="001F72A0" w:rsidRDefault="00A30C5C" w:rsidP="00DC0867">
      <w:pPr>
        <w:pStyle w:val="Akapitzlist"/>
        <w:widowControl w:val="0"/>
        <w:numPr>
          <w:ilvl w:val="1"/>
          <w:numId w:val="12"/>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 xml:space="preserve">Sposób złożenia oferty w tym zaszyfrowania oferty opisany został w Instrukcji użytkownika </w:t>
      </w:r>
      <w:r w:rsidR="006528C1">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zobowiązany jest do zapoznania się z treścią ww. Instrukcji przed złożeniem oferty. Składając ofertę </w:t>
      </w:r>
      <w:r w:rsidR="006528C1">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akceptuje treść ww. Instrukcji. </w:t>
      </w:r>
    </w:p>
    <w:p w14:paraId="5C9EED81" w14:textId="77777777" w:rsidR="00B63AD6" w:rsidRPr="00C6306E" w:rsidRDefault="00B63AD6" w:rsidP="00DC0867">
      <w:pPr>
        <w:pStyle w:val="Akapitzlist"/>
        <w:widowControl w:val="0"/>
        <w:numPr>
          <w:ilvl w:val="1"/>
          <w:numId w:val="12"/>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580A6167" w14:textId="77777777" w:rsidR="00AA2062" w:rsidRPr="00C6306E" w:rsidRDefault="00B63AD6"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Formularz ofertowy</w:t>
      </w:r>
      <w:r w:rsidR="0032584E"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3 do </w:t>
      </w:r>
      <w:r w:rsidR="00A435B8">
        <w:rPr>
          <w:rFonts w:asciiTheme="majorHAnsi" w:hAnsiTheme="majorHAnsi" w:cs="Arial"/>
          <w:b/>
          <w:bCs/>
          <w:sz w:val="24"/>
          <w:szCs w:val="24"/>
        </w:rPr>
        <w:t>SWZ</w:t>
      </w:r>
      <w:r w:rsidR="002F61DD" w:rsidRPr="00C6306E">
        <w:rPr>
          <w:rFonts w:asciiTheme="majorHAnsi" w:hAnsiTheme="majorHAnsi" w:cs="Arial"/>
          <w:b/>
          <w:bCs/>
          <w:sz w:val="24"/>
          <w:szCs w:val="24"/>
        </w:rPr>
        <w:t xml:space="preserve"> </w:t>
      </w:r>
      <w:r w:rsidR="002F61DD" w:rsidRPr="00C6306E">
        <w:rPr>
          <w:rFonts w:asciiTheme="majorHAnsi" w:hAnsiTheme="majorHAnsi" w:cs="Arial"/>
          <w:bCs/>
          <w:sz w:val="24"/>
          <w:szCs w:val="24"/>
        </w:rPr>
        <w:t xml:space="preserve">(przy czym </w:t>
      </w:r>
      <w:r w:rsidR="006528C1">
        <w:rPr>
          <w:rFonts w:asciiTheme="majorHAnsi" w:hAnsiTheme="majorHAnsi" w:cs="Arial"/>
          <w:bCs/>
          <w:sz w:val="24"/>
          <w:szCs w:val="24"/>
        </w:rPr>
        <w:t>Wykonawca</w:t>
      </w:r>
      <w:r w:rsidR="002F61DD" w:rsidRPr="00C6306E">
        <w:rPr>
          <w:rFonts w:asciiTheme="majorHAnsi" w:hAnsiTheme="majorHAnsi" w:cs="Arial"/>
          <w:bCs/>
          <w:sz w:val="24"/>
          <w:szCs w:val="24"/>
        </w:rPr>
        <w:t xml:space="preserve"> może sporządzić ofertę wg innego wzorca, powinna ona wówczas obejmować dane wymagane dla oferty </w:t>
      </w:r>
      <w:r w:rsidR="009B7D88" w:rsidRPr="00C6306E">
        <w:rPr>
          <w:rFonts w:asciiTheme="majorHAnsi" w:hAnsiTheme="majorHAnsi" w:cs="Arial"/>
          <w:bCs/>
          <w:sz w:val="24"/>
          <w:szCs w:val="24"/>
        </w:rPr>
        <w:br/>
      </w:r>
      <w:r w:rsidR="002F61DD" w:rsidRPr="00C6306E">
        <w:rPr>
          <w:rFonts w:asciiTheme="majorHAnsi" w:hAnsiTheme="majorHAnsi" w:cs="Arial"/>
          <w:bCs/>
          <w:sz w:val="24"/>
          <w:szCs w:val="24"/>
        </w:rPr>
        <w:t xml:space="preserve">w </w:t>
      </w:r>
      <w:r w:rsidR="00A435B8">
        <w:rPr>
          <w:rFonts w:asciiTheme="majorHAnsi" w:hAnsiTheme="majorHAnsi" w:cs="Arial"/>
          <w:bCs/>
          <w:sz w:val="24"/>
          <w:szCs w:val="24"/>
        </w:rPr>
        <w:t>SWZ</w:t>
      </w:r>
      <w:r w:rsidR="002F61DD" w:rsidRPr="00C6306E">
        <w:rPr>
          <w:rFonts w:asciiTheme="majorHAnsi" w:hAnsiTheme="majorHAnsi" w:cs="Arial"/>
          <w:bCs/>
          <w:sz w:val="24"/>
          <w:szCs w:val="24"/>
        </w:rPr>
        <w:t xml:space="preserve"> i załącznikach)</w:t>
      </w:r>
      <w:r w:rsidRPr="00C6306E">
        <w:rPr>
          <w:rFonts w:asciiTheme="majorHAnsi" w:hAnsiTheme="majorHAnsi" w:cs="Arial"/>
          <w:bCs/>
          <w:sz w:val="24"/>
          <w:szCs w:val="24"/>
        </w:rPr>
        <w:t xml:space="preserve">. </w:t>
      </w:r>
    </w:p>
    <w:p w14:paraId="214789B5" w14:textId="77777777" w:rsidR="00B037EE" w:rsidRDefault="001F72A0"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w:t>
      </w:r>
      <w:r w:rsidR="00C3698A">
        <w:rPr>
          <w:rFonts w:asciiTheme="majorHAnsi" w:hAnsiTheme="majorHAnsi" w:cs="Arial"/>
          <w:b/>
          <w:bCs/>
          <w:sz w:val="24"/>
          <w:szCs w:val="24"/>
        </w:rPr>
        <w:t>,</w:t>
      </w:r>
      <w:r>
        <w:rPr>
          <w:rFonts w:asciiTheme="majorHAnsi" w:hAnsiTheme="majorHAnsi" w:cs="Arial"/>
          <w:b/>
          <w:bCs/>
          <w:sz w:val="24"/>
          <w:szCs w:val="24"/>
        </w:rPr>
        <w:t xml:space="preserve"> o których mowa w rozdziale 8.1 SWZ</w:t>
      </w:r>
      <w:r w:rsidR="00B63AD6" w:rsidRPr="00C6306E">
        <w:rPr>
          <w:rFonts w:asciiTheme="majorHAnsi" w:hAnsiTheme="majorHAnsi" w:cs="Arial"/>
          <w:bCs/>
          <w:sz w:val="24"/>
          <w:szCs w:val="24"/>
        </w:rPr>
        <w:t>;</w:t>
      </w:r>
    </w:p>
    <w:p w14:paraId="507A9DB3" w14:textId="77777777" w:rsidR="002C5373" w:rsidRPr="00C6306E" w:rsidRDefault="002C5373"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rozdziale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sidR="00C3698A">
        <w:rPr>
          <w:rFonts w:asciiTheme="majorHAnsi" w:hAnsiTheme="majorHAnsi" w:cs="Arial"/>
          <w:bCs/>
          <w:sz w:val="24"/>
          <w:szCs w:val="24"/>
        </w:rPr>
        <w:t>,</w:t>
      </w:r>
    </w:p>
    <w:p w14:paraId="0B00B7AB" w14:textId="77777777" w:rsidR="00B037EE" w:rsidRPr="00D57FC0" w:rsidRDefault="00B037EE"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sidR="002C5373">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o który</w:t>
      </w:r>
      <w:r w:rsidR="002C5373" w:rsidRPr="002C5373">
        <w:rPr>
          <w:rFonts w:asciiTheme="majorHAnsi" w:hAnsiTheme="majorHAnsi" w:cs="Arial"/>
          <w:b/>
          <w:sz w:val="24"/>
          <w:szCs w:val="24"/>
          <w:lang w:eastAsia="en-US"/>
        </w:rPr>
        <w:t>ch</w:t>
      </w:r>
      <w:r w:rsidRPr="002C5373">
        <w:rPr>
          <w:rFonts w:asciiTheme="majorHAnsi" w:hAnsiTheme="majorHAnsi" w:cs="Arial"/>
          <w:b/>
          <w:sz w:val="24"/>
          <w:szCs w:val="24"/>
          <w:lang w:eastAsia="en-US"/>
        </w:rPr>
        <w:t xml:space="preserve"> mowa w pkt 9.</w:t>
      </w:r>
      <w:r w:rsidR="002C5373" w:rsidRPr="002C5373">
        <w:rPr>
          <w:rFonts w:asciiTheme="majorHAnsi" w:hAnsiTheme="majorHAnsi" w:cs="Arial"/>
          <w:b/>
          <w:sz w:val="24"/>
          <w:szCs w:val="24"/>
          <w:lang w:eastAsia="en-US"/>
        </w:rPr>
        <w:t>4</w:t>
      </w:r>
      <w:r w:rsidRPr="002C5373">
        <w:rPr>
          <w:rFonts w:asciiTheme="majorHAnsi" w:hAnsiTheme="majorHAnsi" w:cs="Arial"/>
          <w:b/>
          <w:sz w:val="24"/>
          <w:szCs w:val="24"/>
          <w:lang w:eastAsia="en-US"/>
        </w:rPr>
        <w:t xml:space="preserve"> </w:t>
      </w:r>
      <w:r w:rsidR="00A435B8">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(jeżeli dotyczy)</w:t>
      </w:r>
      <w:r w:rsidRPr="00C6306E">
        <w:rPr>
          <w:rFonts w:asciiTheme="majorHAnsi" w:hAnsiTheme="majorHAnsi" w:cs="Arial"/>
          <w:bCs/>
          <w:i/>
          <w:sz w:val="24"/>
          <w:szCs w:val="24"/>
          <w:lang w:eastAsia="en-US"/>
        </w:rPr>
        <w:t>.</w:t>
      </w:r>
    </w:p>
    <w:p w14:paraId="3592D438" w14:textId="77777777" w:rsidR="00D57FC0" w:rsidRPr="00D57FC0" w:rsidRDefault="00D57FC0"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sidR="006528C1">
        <w:rPr>
          <w:rFonts w:asciiTheme="majorHAnsi" w:hAnsiTheme="majorHAnsi" w:cs="Arial"/>
          <w:b/>
          <w:bCs/>
          <w:sz w:val="24"/>
          <w:szCs w:val="24"/>
          <w:lang w:eastAsia="en-US"/>
        </w:rPr>
        <w:t>Wykonawcy</w:t>
      </w:r>
      <w:r w:rsidRPr="00D57FC0">
        <w:rPr>
          <w:rFonts w:asciiTheme="majorHAnsi" w:hAnsiTheme="majorHAnsi" w:cs="Arial"/>
          <w:b/>
          <w:bCs/>
          <w:sz w:val="24"/>
          <w:szCs w:val="24"/>
          <w:lang w:eastAsia="en-US"/>
        </w:rPr>
        <w:t xml:space="preserve">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5CE42B8E" w14:textId="77777777" w:rsidR="00D57FC0" w:rsidRPr="0039711B" w:rsidRDefault="006528C1" w:rsidP="00DC0867">
      <w:pPr>
        <w:pStyle w:val="Akapitzlist"/>
        <w:widowControl w:val="0"/>
        <w:numPr>
          <w:ilvl w:val="0"/>
          <w:numId w:val="28"/>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w:t>
      </w:r>
      <w:r w:rsidR="00D57FC0" w:rsidRPr="00D57FC0">
        <w:rPr>
          <w:rFonts w:asciiTheme="majorHAnsi" w:hAnsiTheme="majorHAnsi" w:cs="Arial"/>
          <w:sz w:val="24"/>
          <w:szCs w:val="24"/>
          <w:lang w:eastAsia="en-US"/>
        </w:rPr>
        <w:t xml:space="preserve"> w</w:t>
      </w:r>
      <w:r w:rsidR="00D57FC0" w:rsidRPr="00D57FC0">
        <w:rPr>
          <w:rFonts w:asciiTheme="majorHAnsi" w:hAnsiTheme="majorHAnsi" w:cs="Arial"/>
          <w:b/>
          <w:bCs/>
          <w:sz w:val="24"/>
          <w:szCs w:val="24"/>
          <w:lang w:eastAsia="en-US"/>
        </w:rPr>
        <w:t xml:space="preserve"> </w:t>
      </w:r>
      <w:r w:rsidR="00D57FC0" w:rsidRPr="00D57FC0">
        <w:rPr>
          <w:rFonts w:ascii="Cambria" w:hAnsi="Cambria"/>
          <w:color w:val="000000"/>
          <w:sz w:val="24"/>
          <w:szCs w:val="24"/>
        </w:rPr>
        <w:t xml:space="preserve">celu potwierdzenia, że osoba działająca w imieniu </w:t>
      </w:r>
      <w:r>
        <w:rPr>
          <w:rFonts w:ascii="Cambria" w:hAnsi="Cambria"/>
          <w:color w:val="000000"/>
          <w:sz w:val="24"/>
          <w:szCs w:val="24"/>
        </w:rPr>
        <w:t>Wykonawcy</w:t>
      </w:r>
      <w:r w:rsidR="00D57FC0" w:rsidRPr="00D57FC0">
        <w:rPr>
          <w:rFonts w:ascii="Cambria" w:hAnsi="Cambria"/>
          <w:color w:val="000000"/>
          <w:sz w:val="24"/>
          <w:szCs w:val="24"/>
        </w:rPr>
        <w:t xml:space="preserve"> </w:t>
      </w:r>
      <w:bookmarkStart w:id="18" w:name="_Hlk61243161"/>
      <w:r w:rsidR="00D57FC0" w:rsidRPr="00D57FC0">
        <w:rPr>
          <w:rFonts w:ascii="Cambria" w:hAnsi="Cambria"/>
          <w:color w:val="000000"/>
          <w:sz w:val="24"/>
          <w:szCs w:val="24"/>
        </w:rPr>
        <w:t>lub podmiotu</w:t>
      </w:r>
      <w:r w:rsidR="00D57FC0">
        <w:rPr>
          <w:rFonts w:ascii="Cambria" w:hAnsi="Cambria"/>
          <w:color w:val="000000"/>
          <w:sz w:val="24"/>
          <w:szCs w:val="24"/>
        </w:rPr>
        <w:t xml:space="preserve"> udostępniającego zasoby</w:t>
      </w:r>
      <w:bookmarkEnd w:id="18"/>
      <w:r w:rsidR="00D57FC0" w:rsidRPr="0039711B">
        <w:rPr>
          <w:rFonts w:ascii="Cambria" w:hAnsi="Cambria"/>
          <w:color w:val="000000"/>
          <w:sz w:val="24"/>
          <w:szCs w:val="24"/>
        </w:rPr>
        <w:t xml:space="preserve"> jest umocowana do jego reprezentowania, żąda </w:t>
      </w:r>
      <w:r w:rsidR="00D57FC0">
        <w:rPr>
          <w:rFonts w:ascii="Cambria" w:hAnsi="Cambria"/>
          <w:color w:val="000000"/>
          <w:sz w:val="24"/>
          <w:szCs w:val="24"/>
        </w:rPr>
        <w:t xml:space="preserve">złożenia wraz z ofertą </w:t>
      </w:r>
      <w:r w:rsidR="00D57FC0" w:rsidRPr="0039711B">
        <w:rPr>
          <w:rFonts w:ascii="Cambria" w:hAnsi="Cambria"/>
          <w:color w:val="000000"/>
          <w:sz w:val="24"/>
          <w:szCs w:val="24"/>
        </w:rPr>
        <w:t>odpisu lub informacji z Krajowego Rejestru Sądowego, Centralnej Ewidencji i Informacji o Działalności Gospodarczej lub innego właściwego rejestru</w:t>
      </w:r>
      <w:r w:rsidR="00D57FC0">
        <w:rPr>
          <w:rFonts w:ascii="Cambria" w:hAnsi="Cambria"/>
          <w:color w:val="000000"/>
          <w:sz w:val="24"/>
          <w:szCs w:val="24"/>
        </w:rPr>
        <w:t>;</w:t>
      </w:r>
    </w:p>
    <w:p w14:paraId="3867BDCE" w14:textId="77777777" w:rsidR="00D57FC0" w:rsidRPr="0039711B" w:rsidRDefault="006528C1" w:rsidP="00DC0867">
      <w:pPr>
        <w:pStyle w:val="Akapitzlist"/>
        <w:widowControl w:val="0"/>
        <w:numPr>
          <w:ilvl w:val="0"/>
          <w:numId w:val="28"/>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w:t>
      </w:r>
      <w:r w:rsidR="00D57FC0" w:rsidRPr="0039711B">
        <w:rPr>
          <w:rFonts w:ascii="Cambria" w:hAnsi="Cambria"/>
          <w:color w:val="000000"/>
          <w:sz w:val="24"/>
          <w:szCs w:val="24"/>
        </w:rPr>
        <w:t xml:space="preserve"> </w:t>
      </w:r>
      <w:r w:rsidR="00D57FC0">
        <w:rPr>
          <w:rFonts w:ascii="Cambria" w:hAnsi="Cambria"/>
          <w:color w:val="000000"/>
          <w:sz w:val="24"/>
          <w:szCs w:val="24"/>
        </w:rPr>
        <w:t>lub podmiot udostępniający zasoby</w:t>
      </w:r>
      <w:r w:rsidR="00D57FC0" w:rsidRPr="0039711B">
        <w:rPr>
          <w:rFonts w:ascii="Cambria" w:hAnsi="Cambria"/>
          <w:color w:val="000000"/>
          <w:sz w:val="24"/>
          <w:szCs w:val="24"/>
        </w:rPr>
        <w:t xml:space="preserve"> nie jest zobowiązany do złożenia dokumentów, o których mowa w </w:t>
      </w:r>
      <w:r w:rsidR="00D57FC0">
        <w:rPr>
          <w:rFonts w:ascii="Cambria" w:hAnsi="Cambria"/>
          <w:color w:val="000000"/>
          <w:sz w:val="24"/>
          <w:szCs w:val="24"/>
        </w:rPr>
        <w:t>lit a)</w:t>
      </w:r>
      <w:r w:rsidR="00D57FC0" w:rsidRPr="0039711B">
        <w:rPr>
          <w:rFonts w:ascii="Cambria" w:hAnsi="Cambria"/>
          <w:color w:val="000000"/>
          <w:sz w:val="24"/>
          <w:szCs w:val="24"/>
        </w:rPr>
        <w:t xml:space="preserve">, jeżeli </w:t>
      </w:r>
      <w:r>
        <w:rPr>
          <w:rFonts w:ascii="Cambria" w:hAnsi="Cambria"/>
          <w:color w:val="000000"/>
          <w:sz w:val="24"/>
          <w:szCs w:val="24"/>
        </w:rPr>
        <w:t>Zamawiający</w:t>
      </w:r>
      <w:r w:rsidR="00D57FC0" w:rsidRPr="0039711B">
        <w:rPr>
          <w:rFonts w:ascii="Cambria" w:hAnsi="Cambria"/>
          <w:color w:val="000000"/>
          <w:sz w:val="24"/>
          <w:szCs w:val="24"/>
        </w:rPr>
        <w:t xml:space="preserve"> może je uzyskać za pomocą bezpłatnych i ogólnodostępnych baz danych, o ile </w:t>
      </w:r>
      <w:r>
        <w:rPr>
          <w:rFonts w:ascii="Cambria" w:hAnsi="Cambria"/>
          <w:color w:val="000000"/>
          <w:sz w:val="24"/>
          <w:szCs w:val="24"/>
        </w:rPr>
        <w:t>Wykonawca</w:t>
      </w:r>
      <w:r w:rsidR="00D57FC0" w:rsidRPr="0039711B">
        <w:rPr>
          <w:rFonts w:ascii="Cambria" w:hAnsi="Cambria"/>
          <w:color w:val="000000"/>
          <w:sz w:val="24"/>
          <w:szCs w:val="24"/>
        </w:rPr>
        <w:t xml:space="preserve"> wskazał dane umożliwiające dostęp do tych dokumentów.</w:t>
      </w:r>
    </w:p>
    <w:p w14:paraId="7EE94BCB" w14:textId="77777777" w:rsidR="00D57FC0" w:rsidRPr="00D57FC0" w:rsidRDefault="00D57FC0" w:rsidP="00DC0867">
      <w:pPr>
        <w:pStyle w:val="Akapitzlist"/>
        <w:widowControl w:val="0"/>
        <w:numPr>
          <w:ilvl w:val="0"/>
          <w:numId w:val="28"/>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sidR="006528C1">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sidR="006528C1">
        <w:rPr>
          <w:rFonts w:ascii="Cambria" w:hAnsi="Cambria"/>
          <w:color w:val="000000"/>
          <w:sz w:val="24"/>
          <w:szCs w:val="24"/>
        </w:rPr>
        <w:t>Zamawiający</w:t>
      </w:r>
      <w:r w:rsidRPr="00D57FC0">
        <w:rPr>
          <w:rFonts w:ascii="Cambria" w:hAnsi="Cambria"/>
          <w:color w:val="000000"/>
          <w:sz w:val="24"/>
          <w:szCs w:val="24"/>
        </w:rPr>
        <w:t xml:space="preserve"> żąda od </w:t>
      </w:r>
      <w:r w:rsidR="006528C1">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sidR="006528C1">
        <w:rPr>
          <w:rFonts w:ascii="Cambria" w:hAnsi="Cambria"/>
          <w:color w:val="000000"/>
          <w:sz w:val="24"/>
          <w:szCs w:val="24"/>
        </w:rPr>
        <w:t>Wykonawcy</w:t>
      </w:r>
      <w:r w:rsidRPr="00D57FC0">
        <w:rPr>
          <w:rFonts w:ascii="Cambria" w:hAnsi="Cambria"/>
          <w:color w:val="000000"/>
          <w:sz w:val="24"/>
          <w:szCs w:val="24"/>
        </w:rPr>
        <w:t xml:space="preserve">. </w:t>
      </w:r>
    </w:p>
    <w:p w14:paraId="570DA148" w14:textId="77777777" w:rsidR="002C5373" w:rsidRPr="00D57FC0" w:rsidRDefault="002C5373" w:rsidP="00DC0867">
      <w:pPr>
        <w:pStyle w:val="Akapitzlist"/>
        <w:widowControl w:val="0"/>
        <w:numPr>
          <w:ilvl w:val="0"/>
          <w:numId w:val="17"/>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00D57FC0" w:rsidRPr="00D57FC0">
        <w:rPr>
          <w:rFonts w:ascii="Cambria" w:hAnsi="Cambria"/>
          <w:color w:val="000000"/>
          <w:sz w:val="24"/>
          <w:szCs w:val="24"/>
          <w:shd w:val="clear" w:color="auto" w:fill="FFFFFF"/>
        </w:rPr>
        <w:t>do reprezentowania</w:t>
      </w:r>
      <w:r w:rsidR="00846B70">
        <w:rPr>
          <w:rFonts w:ascii="Cambria" w:hAnsi="Cambria"/>
          <w:color w:val="000000"/>
          <w:sz w:val="24"/>
          <w:szCs w:val="24"/>
          <w:shd w:val="clear" w:color="auto" w:fill="FFFFFF"/>
        </w:rPr>
        <w:t xml:space="preserve"> wykonawców wspólnie ubiegających się o udzielenie zamówienia </w:t>
      </w:r>
      <w:r w:rsidR="00D57FC0" w:rsidRPr="00D57FC0">
        <w:rPr>
          <w:rFonts w:ascii="Cambria" w:hAnsi="Cambria"/>
          <w:color w:val="000000"/>
          <w:sz w:val="24"/>
          <w:szCs w:val="24"/>
          <w:shd w:val="clear" w:color="auto" w:fill="FFFFFF"/>
        </w:rPr>
        <w:t xml:space="preserve">w postępowaniu o udzielenie zamówienia albo do reprezentowania </w:t>
      </w:r>
      <w:r w:rsidR="00846B70">
        <w:rPr>
          <w:rFonts w:ascii="Cambria" w:hAnsi="Cambria"/>
          <w:color w:val="000000"/>
          <w:sz w:val="24"/>
          <w:szCs w:val="24"/>
          <w:shd w:val="clear" w:color="auto" w:fill="FFFFFF"/>
        </w:rPr>
        <w:t xml:space="preserve">ich </w:t>
      </w:r>
      <w:r w:rsidR="00D57FC0"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14:paraId="3FA575E1" w14:textId="19134A00" w:rsidR="00B44F95" w:rsidRDefault="00B44F95" w:rsidP="00DC0867">
      <w:pPr>
        <w:pStyle w:val="Akapitzlist"/>
        <w:widowControl w:val="0"/>
        <w:numPr>
          <w:ilvl w:val="1"/>
          <w:numId w:val="12"/>
        </w:numPr>
        <w:spacing w:line="276" w:lineRule="auto"/>
        <w:ind w:left="709"/>
        <w:outlineLvl w:val="3"/>
        <w:rPr>
          <w:rFonts w:asciiTheme="majorHAnsi" w:hAnsiTheme="majorHAnsi" w:cs="Arial"/>
          <w:bCs/>
          <w:sz w:val="24"/>
          <w:szCs w:val="24"/>
        </w:rPr>
      </w:pPr>
      <w:r w:rsidRPr="00B44F95">
        <w:rPr>
          <w:rFonts w:asciiTheme="majorHAnsi" w:hAnsiTheme="majorHAnsi" w:cs="Arial"/>
          <w:bCs/>
          <w:sz w:val="24"/>
          <w:szCs w:val="24"/>
        </w:rPr>
        <w:t xml:space="preserve">Pełnomocnictwo, o którym mowa w rozdziale 13.4 pkt 5) lit c) i pkt 6) SWZ składa się w postaci elektronicznej i opatruje się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w:t>
      </w:r>
      <w:r w:rsidRPr="00B44F95">
        <w:rPr>
          <w:rFonts w:asciiTheme="majorHAnsi" w:hAnsiTheme="majorHAnsi" w:cs="Arial"/>
          <w:bCs/>
          <w:sz w:val="24"/>
          <w:szCs w:val="24"/>
        </w:rPr>
        <w:lastRenderedPageBreak/>
        <w:t>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435D3F63" w14:textId="7F03EEE3" w:rsidR="00123335" w:rsidRPr="006670DD" w:rsidRDefault="006528C1" w:rsidP="00C90457">
      <w:pPr>
        <w:pStyle w:val="Akapitzlist2"/>
        <w:numPr>
          <w:ilvl w:val="1"/>
          <w:numId w:val="60"/>
        </w:numPr>
        <w:spacing w:line="276" w:lineRule="auto"/>
        <w:rPr>
          <w:rFonts w:ascii="Cambria" w:hAnsi="Cambria" w:cs="Cambria"/>
          <w:bCs/>
          <w:sz w:val="24"/>
          <w:szCs w:val="24"/>
          <w:lang w:val="pl-PL"/>
        </w:rPr>
      </w:pPr>
      <w:r w:rsidRPr="002A1BE5">
        <w:rPr>
          <w:rFonts w:asciiTheme="majorHAnsi" w:hAnsiTheme="majorHAnsi" w:cs="Arial"/>
          <w:bCs/>
          <w:sz w:val="24"/>
          <w:szCs w:val="24"/>
          <w:lang w:val="pl-PL"/>
        </w:rPr>
        <w:t>Wykonawca</w:t>
      </w:r>
      <w:r w:rsidR="00470482" w:rsidRPr="002A1BE5">
        <w:rPr>
          <w:rFonts w:asciiTheme="majorHAnsi" w:hAnsiTheme="majorHAnsi" w:cs="Arial"/>
          <w:bCs/>
          <w:sz w:val="24"/>
          <w:szCs w:val="24"/>
          <w:lang w:val="pl-PL"/>
        </w:rPr>
        <w:t xml:space="preserve"> w ofercie może zastrzec informacje stanowiące tajemnicę przedsiębiorstwa w rozumieniu ustawy z dnia 16 kwietnia 1993 r. o zwalczaniu nieuczciwej konkurencji (tekst jedn. Dz. U. 20</w:t>
      </w:r>
      <w:r w:rsidR="0046682B" w:rsidRPr="002A1BE5">
        <w:rPr>
          <w:rFonts w:asciiTheme="majorHAnsi" w:hAnsiTheme="majorHAnsi" w:cs="Arial"/>
          <w:bCs/>
          <w:sz w:val="24"/>
          <w:szCs w:val="24"/>
          <w:lang w:val="pl-PL"/>
        </w:rPr>
        <w:t>20 poz. 1913</w:t>
      </w:r>
      <w:r w:rsidR="00470482" w:rsidRPr="002A1BE5">
        <w:rPr>
          <w:rFonts w:asciiTheme="majorHAnsi" w:hAnsiTheme="majorHAnsi" w:cs="Arial"/>
          <w:bCs/>
          <w:sz w:val="24"/>
          <w:szCs w:val="24"/>
          <w:lang w:val="pl-PL"/>
        </w:rPr>
        <w:t xml:space="preserve">, ze zm.). </w:t>
      </w:r>
      <w:r w:rsidR="00123335" w:rsidRPr="006670DD">
        <w:rPr>
          <w:rFonts w:ascii="Cambria" w:hAnsi="Cambria" w:cs="Cambria"/>
          <w:bCs/>
          <w:sz w:val="24"/>
          <w:szCs w:val="24"/>
          <w:lang w:val="pl-PL"/>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p>
    <w:p w14:paraId="3460D3F9" w14:textId="6B558AB6" w:rsidR="00470482" w:rsidRPr="00123335" w:rsidRDefault="006528C1" w:rsidP="00DC0867">
      <w:pPr>
        <w:pStyle w:val="Akapitzlist"/>
        <w:widowControl w:val="0"/>
        <w:numPr>
          <w:ilvl w:val="1"/>
          <w:numId w:val="12"/>
        </w:numPr>
        <w:spacing w:line="276" w:lineRule="auto"/>
        <w:ind w:left="709"/>
        <w:outlineLvl w:val="3"/>
        <w:rPr>
          <w:rFonts w:asciiTheme="majorHAnsi" w:hAnsiTheme="majorHAnsi" w:cs="Arial"/>
          <w:bCs/>
          <w:sz w:val="24"/>
          <w:szCs w:val="24"/>
          <w:u w:val="single"/>
        </w:rPr>
      </w:pPr>
      <w:r w:rsidRPr="00123335">
        <w:rPr>
          <w:rFonts w:asciiTheme="majorHAnsi" w:eastAsia="Calibri" w:hAnsiTheme="majorHAnsi"/>
          <w:sz w:val="24"/>
          <w:szCs w:val="24"/>
          <w:u w:val="single"/>
        </w:rPr>
        <w:t>Wykonawca</w:t>
      </w:r>
      <w:r w:rsidR="00470482" w:rsidRPr="00123335">
        <w:rPr>
          <w:rFonts w:asciiTheme="majorHAnsi" w:eastAsia="Calibri" w:hAnsiTheme="majorHAnsi"/>
          <w:sz w:val="24"/>
          <w:szCs w:val="24"/>
          <w:u w:val="single"/>
        </w:rPr>
        <w:t xml:space="preserve"> w szczególności nie może zastrzec w ofercie informacji:</w:t>
      </w:r>
    </w:p>
    <w:p w14:paraId="01B0BDF8" w14:textId="77777777" w:rsidR="002830EC" w:rsidRPr="002830EC" w:rsidRDefault="002830EC" w:rsidP="00DC0867">
      <w:pPr>
        <w:pStyle w:val="Akapitzlist"/>
        <w:numPr>
          <w:ilvl w:val="0"/>
          <w:numId w:val="20"/>
        </w:numPr>
        <w:spacing w:line="276" w:lineRule="auto"/>
        <w:ind w:left="1134" w:hanging="425"/>
        <w:rPr>
          <w:rFonts w:asciiTheme="majorHAnsi" w:eastAsia="Calibri" w:hAnsiTheme="majorHAnsi"/>
          <w:sz w:val="24"/>
          <w:szCs w:val="24"/>
        </w:rPr>
      </w:pPr>
      <w:r w:rsidRPr="002830EC">
        <w:rPr>
          <w:rFonts w:asciiTheme="majorHAnsi" w:eastAsia="Calibri" w:hAnsiTheme="majorHAnsi"/>
          <w:sz w:val="24"/>
          <w:szCs w:val="24"/>
        </w:rPr>
        <w:t> nazwach albo imionach i nazwiskach oraz siedzibach lub miejscach prowadzonej działalności gospodarczej albo miejscach zamieszkania wykonawców, których oferty zostały otwarte;</w:t>
      </w:r>
    </w:p>
    <w:p w14:paraId="747483A5" w14:textId="77777777" w:rsidR="002830EC" w:rsidRPr="002830EC" w:rsidRDefault="002830EC" w:rsidP="00DC0867">
      <w:pPr>
        <w:pStyle w:val="Akapitzlist"/>
        <w:numPr>
          <w:ilvl w:val="0"/>
          <w:numId w:val="20"/>
        </w:numPr>
        <w:spacing w:line="276" w:lineRule="auto"/>
        <w:ind w:left="1134" w:hanging="425"/>
        <w:rPr>
          <w:rFonts w:asciiTheme="majorHAnsi" w:eastAsia="Calibri" w:hAnsiTheme="majorHAnsi"/>
          <w:sz w:val="24"/>
          <w:szCs w:val="24"/>
        </w:rPr>
      </w:pPr>
      <w:r w:rsidRPr="002830EC">
        <w:rPr>
          <w:rFonts w:asciiTheme="majorHAnsi" w:eastAsia="Calibri" w:hAnsiTheme="majorHAnsi"/>
          <w:sz w:val="24"/>
          <w:szCs w:val="24"/>
        </w:rPr>
        <w:t xml:space="preserve"> cenach lub kosztach zawartych w ofertach</w:t>
      </w:r>
    </w:p>
    <w:p w14:paraId="34EB45C2" w14:textId="77777777" w:rsidR="00470482" w:rsidRDefault="00470482" w:rsidP="00DC0867">
      <w:pPr>
        <w:pStyle w:val="Akapitzlist"/>
        <w:widowControl w:val="0"/>
        <w:numPr>
          <w:ilvl w:val="1"/>
          <w:numId w:val="12"/>
        </w:numPr>
        <w:spacing w:line="276" w:lineRule="auto"/>
        <w:ind w:left="709"/>
        <w:outlineLvl w:val="3"/>
        <w:rPr>
          <w:rFonts w:asciiTheme="majorHAnsi" w:hAnsiTheme="majorHAnsi" w:cs="Arial"/>
          <w:bCs/>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(tekst jedn. z 20</w:t>
      </w:r>
      <w:r w:rsidR="0046682B">
        <w:rPr>
          <w:rFonts w:asciiTheme="majorHAnsi" w:hAnsiTheme="majorHAnsi" w:cs="Arial"/>
          <w:bCs/>
          <w:color w:val="000000" w:themeColor="text1"/>
          <w:sz w:val="24"/>
          <w:szCs w:val="24"/>
        </w:rPr>
        <w:t>20</w:t>
      </w:r>
      <w:r w:rsidRPr="00C6306E">
        <w:rPr>
          <w:rFonts w:asciiTheme="majorHAnsi" w:hAnsiTheme="majorHAnsi" w:cs="Arial"/>
          <w:bCs/>
          <w:color w:val="000000" w:themeColor="text1"/>
          <w:sz w:val="24"/>
          <w:szCs w:val="24"/>
        </w:rPr>
        <w:t xml:space="preserve"> r. poz. </w:t>
      </w:r>
      <w:r w:rsidR="0046682B">
        <w:rPr>
          <w:rFonts w:asciiTheme="majorHAnsi" w:hAnsiTheme="majorHAnsi" w:cs="Arial"/>
          <w:bCs/>
          <w:color w:val="000000" w:themeColor="text1"/>
          <w:sz w:val="24"/>
          <w:szCs w:val="24"/>
        </w:rPr>
        <w:t>1913</w:t>
      </w:r>
      <w:r w:rsidRPr="00C6306E">
        <w:rPr>
          <w:rFonts w:asciiTheme="majorHAnsi" w:hAnsiTheme="majorHAnsi" w:cs="Arial"/>
          <w:bCs/>
          <w:color w:val="000000" w:themeColor="text1"/>
          <w:sz w:val="24"/>
          <w:szCs w:val="24"/>
        </w:rPr>
        <w:t xml:space="preserve"> ze zm.), które </w:t>
      </w:r>
      <w:r w:rsidR="006528C1">
        <w:rPr>
          <w:rFonts w:asciiTheme="majorHAnsi" w:hAnsiTheme="majorHAnsi" w:cs="Arial"/>
          <w:bCs/>
          <w:color w:val="000000" w:themeColor="text1"/>
          <w:sz w:val="24"/>
          <w:szCs w:val="24"/>
        </w:rPr>
        <w:t>Wykonawca</w:t>
      </w:r>
      <w:r w:rsidRPr="00C6306E">
        <w:rPr>
          <w:rFonts w:asciiTheme="majorHAnsi" w:hAnsiTheme="majorHAnsi" w:cs="Arial"/>
          <w:bCs/>
          <w:color w:val="000000" w:themeColor="text1"/>
          <w:sz w:val="24"/>
          <w:szCs w:val="24"/>
        </w:rPr>
        <w:t xml:space="preserve"> zastrzeże jako tajemnicę przedsiębiorstwa, powinny zostać złożone</w:t>
      </w:r>
      <w:r w:rsidRPr="00C6306E">
        <w:rPr>
          <w:rFonts w:asciiTheme="majorHAnsi" w:hAnsiTheme="majorHAnsi" w:cs="Arial"/>
          <w:bCs/>
          <w:sz w:val="24"/>
          <w:szCs w:val="24"/>
        </w:rPr>
        <w:t xml:space="preserve"> w </w:t>
      </w:r>
      <w:r w:rsidR="00846B70">
        <w:rPr>
          <w:rFonts w:asciiTheme="majorHAnsi" w:hAnsiTheme="majorHAnsi" w:cs="Arial"/>
          <w:bCs/>
          <w:sz w:val="24"/>
          <w:szCs w:val="24"/>
        </w:rPr>
        <w:t xml:space="preserve">odpowiednio wydzielonym i oznaczonym </w:t>
      </w:r>
      <w:r w:rsidRPr="00C6306E">
        <w:rPr>
          <w:rFonts w:asciiTheme="majorHAnsi" w:hAnsiTheme="majorHAnsi" w:cs="Arial"/>
          <w:bCs/>
          <w:sz w:val="24"/>
          <w:szCs w:val="24"/>
        </w:rPr>
        <w:t>pliku.</w:t>
      </w:r>
    </w:p>
    <w:p w14:paraId="40DFF4C6" w14:textId="77777777" w:rsidR="00C3698A" w:rsidRPr="00C6306E" w:rsidRDefault="00C3698A" w:rsidP="00C3698A">
      <w:pPr>
        <w:pStyle w:val="Akapitzlist"/>
        <w:widowControl w:val="0"/>
        <w:spacing w:line="276" w:lineRule="auto"/>
        <w:ind w:left="500"/>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63BBF11" w14:textId="77777777" w:rsidTr="00C3698A">
        <w:tc>
          <w:tcPr>
            <w:tcW w:w="8964" w:type="dxa"/>
            <w:tcBorders>
              <w:bottom w:val="single" w:sz="4" w:space="0" w:color="auto"/>
            </w:tcBorders>
            <w:shd w:val="clear" w:color="auto" w:fill="D9D9D9" w:themeFill="background1" w:themeFillShade="D9"/>
          </w:tcPr>
          <w:p w14:paraId="6ABE2CD7"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14:paraId="1CCB16F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14:paraId="2D1DCCC3"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6B4529A8" w14:textId="77777777" w:rsidR="00BF06C1" w:rsidRPr="00C6306E"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575C038C" w14:textId="77777777" w:rsidR="00DB14AD" w:rsidRDefault="006528C1" w:rsidP="00DC0867">
      <w:pPr>
        <w:pStyle w:val="Akapitzlist"/>
        <w:widowControl w:val="0"/>
        <w:numPr>
          <w:ilvl w:val="1"/>
          <w:numId w:val="14"/>
        </w:numPr>
        <w:spacing w:before="0" w:after="0" w:line="276" w:lineRule="auto"/>
        <w:outlineLvl w:val="3"/>
        <w:rPr>
          <w:rFonts w:asciiTheme="majorHAnsi" w:hAnsiTheme="majorHAnsi" w:cs="Arial"/>
          <w:bCs/>
          <w:sz w:val="24"/>
          <w:szCs w:val="24"/>
        </w:rPr>
      </w:pPr>
      <w:r>
        <w:rPr>
          <w:rFonts w:asciiTheme="majorHAnsi" w:hAnsiTheme="majorHAnsi" w:cs="Arial"/>
          <w:bCs/>
          <w:sz w:val="24"/>
          <w:szCs w:val="24"/>
        </w:rPr>
        <w:t>Wykonawca</w:t>
      </w:r>
      <w:r w:rsidR="00DB14AD" w:rsidRPr="00C6306E">
        <w:rPr>
          <w:rFonts w:asciiTheme="majorHAnsi" w:hAnsiTheme="majorHAnsi" w:cs="Arial"/>
          <w:bCs/>
          <w:sz w:val="24"/>
          <w:szCs w:val="24"/>
        </w:rPr>
        <w:t xml:space="preserve"> składa ofertę </w:t>
      </w:r>
      <w:r w:rsidR="00DB14AD" w:rsidRPr="00C6306E">
        <w:rPr>
          <w:rFonts w:asciiTheme="majorHAnsi" w:hAnsiTheme="majorHAnsi" w:cs="Arial"/>
          <w:b/>
          <w:bCs/>
          <w:sz w:val="24"/>
          <w:szCs w:val="24"/>
        </w:rPr>
        <w:t>za pośrednictwem Formularza do złożenia, zmiany, wycofania oferty dostępnego na ePUAP i udostępnionego również na miniPortalu</w:t>
      </w:r>
      <w:r w:rsidR="00DB14AD" w:rsidRPr="00C6306E">
        <w:rPr>
          <w:rFonts w:asciiTheme="majorHAnsi" w:hAnsiTheme="majorHAnsi" w:cs="Arial"/>
          <w:bCs/>
          <w:sz w:val="24"/>
          <w:szCs w:val="24"/>
        </w:rPr>
        <w:t xml:space="preserve">. W formularzu oferty </w:t>
      </w:r>
      <w:r>
        <w:rPr>
          <w:rFonts w:asciiTheme="majorHAnsi" w:hAnsiTheme="majorHAnsi" w:cs="Arial"/>
          <w:bCs/>
          <w:sz w:val="24"/>
          <w:szCs w:val="24"/>
        </w:rPr>
        <w:t>Wykonawca</w:t>
      </w:r>
      <w:r w:rsidR="00DB14AD" w:rsidRPr="00C6306E">
        <w:rPr>
          <w:rFonts w:asciiTheme="majorHAnsi" w:hAnsiTheme="majorHAnsi" w:cs="Arial"/>
          <w:bCs/>
          <w:sz w:val="24"/>
          <w:szCs w:val="24"/>
        </w:rPr>
        <w:t xml:space="preserve"> zobowiązany jest podać adres skrzynki ePUAP, na którym prowadzona będzie korespondencja związana z postępowaniem.</w:t>
      </w:r>
    </w:p>
    <w:p w14:paraId="0000F2E5" w14:textId="77777777" w:rsidR="005B7A64" w:rsidRPr="00161563" w:rsidRDefault="005B7A64" w:rsidP="00DC0867">
      <w:pPr>
        <w:pStyle w:val="Akapitzlist"/>
        <w:widowControl w:val="0"/>
        <w:numPr>
          <w:ilvl w:val="1"/>
          <w:numId w:val="14"/>
        </w:numPr>
        <w:spacing w:before="0" w:after="0" w:line="276" w:lineRule="auto"/>
        <w:outlineLvl w:val="3"/>
        <w:rPr>
          <w:rFonts w:asciiTheme="majorHAnsi" w:hAnsiTheme="majorHAnsi" w:cs="Arial"/>
          <w:bCs/>
          <w:sz w:val="24"/>
          <w:szCs w:val="24"/>
        </w:rPr>
      </w:pPr>
      <w:r w:rsidRPr="00161563">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p>
    <w:p w14:paraId="3F72F749" w14:textId="5F77D4EF" w:rsidR="00DB14AD" w:rsidRPr="00322923" w:rsidRDefault="00DB14AD" w:rsidP="00DC0867">
      <w:pPr>
        <w:pStyle w:val="Akapitzlist"/>
        <w:widowControl w:val="0"/>
        <w:numPr>
          <w:ilvl w:val="1"/>
          <w:numId w:val="14"/>
        </w:numPr>
        <w:spacing w:before="0" w:after="0" w:line="276" w:lineRule="auto"/>
        <w:outlineLvl w:val="3"/>
        <w:rPr>
          <w:rFonts w:asciiTheme="majorHAnsi" w:hAnsiTheme="majorHAnsi" w:cs="Arial"/>
          <w:bCs/>
          <w:color w:val="000000" w:themeColor="text1"/>
          <w:sz w:val="24"/>
          <w:szCs w:val="24"/>
        </w:rPr>
      </w:pPr>
      <w:r w:rsidRPr="002830EC">
        <w:rPr>
          <w:rFonts w:asciiTheme="majorHAnsi" w:hAnsiTheme="majorHAnsi" w:cs="Arial"/>
          <w:bCs/>
          <w:sz w:val="24"/>
          <w:szCs w:val="24"/>
        </w:rPr>
        <w:t xml:space="preserve">Termin składania </w:t>
      </w:r>
      <w:r w:rsidRPr="002830EC">
        <w:rPr>
          <w:rFonts w:asciiTheme="majorHAnsi" w:hAnsiTheme="majorHAnsi" w:cs="Arial"/>
          <w:bCs/>
          <w:color w:val="000000" w:themeColor="text1"/>
          <w:sz w:val="24"/>
          <w:szCs w:val="24"/>
        </w:rPr>
        <w:t>ofert</w:t>
      </w:r>
      <w:r w:rsidR="001616A2" w:rsidRPr="00322923">
        <w:rPr>
          <w:rFonts w:asciiTheme="majorHAnsi" w:hAnsiTheme="majorHAnsi" w:cs="Arial"/>
          <w:bCs/>
          <w:color w:val="000000" w:themeColor="text1"/>
          <w:sz w:val="24"/>
          <w:szCs w:val="24"/>
        </w:rPr>
        <w:t>:</w:t>
      </w:r>
      <w:r w:rsidRPr="00322923">
        <w:rPr>
          <w:rFonts w:asciiTheme="majorHAnsi" w:hAnsiTheme="majorHAnsi" w:cs="Arial"/>
          <w:bCs/>
          <w:color w:val="000000" w:themeColor="text1"/>
          <w:sz w:val="24"/>
          <w:szCs w:val="24"/>
        </w:rPr>
        <w:t xml:space="preserve"> </w:t>
      </w:r>
      <w:r w:rsidR="004E4FCB">
        <w:rPr>
          <w:rFonts w:asciiTheme="majorHAnsi" w:hAnsiTheme="majorHAnsi" w:cs="Arial"/>
          <w:b/>
          <w:color w:val="000000" w:themeColor="text1"/>
          <w:sz w:val="24"/>
          <w:szCs w:val="24"/>
        </w:rPr>
        <w:t>11</w:t>
      </w:r>
      <w:r w:rsidR="00CD4F83" w:rsidRPr="00CD4F83">
        <w:rPr>
          <w:rFonts w:asciiTheme="majorHAnsi" w:hAnsiTheme="majorHAnsi" w:cs="Arial"/>
          <w:b/>
          <w:color w:val="000000" w:themeColor="text1"/>
          <w:sz w:val="24"/>
          <w:szCs w:val="24"/>
        </w:rPr>
        <w:t>.01.</w:t>
      </w:r>
      <w:r w:rsidR="007539CA" w:rsidRPr="00CD4F83">
        <w:rPr>
          <w:rFonts w:asciiTheme="majorHAnsi" w:hAnsiTheme="majorHAnsi" w:cs="Arial"/>
          <w:b/>
          <w:bCs/>
          <w:color w:val="000000" w:themeColor="text1"/>
          <w:sz w:val="24"/>
          <w:szCs w:val="24"/>
        </w:rPr>
        <w:t>202</w:t>
      </w:r>
      <w:r w:rsidR="00CD4F83" w:rsidRPr="00CD4F83">
        <w:rPr>
          <w:rFonts w:asciiTheme="majorHAnsi" w:hAnsiTheme="majorHAnsi" w:cs="Arial"/>
          <w:b/>
          <w:bCs/>
          <w:color w:val="000000" w:themeColor="text1"/>
          <w:sz w:val="24"/>
          <w:szCs w:val="24"/>
        </w:rPr>
        <w:t>3</w:t>
      </w:r>
      <w:r w:rsidR="00CD4F83">
        <w:rPr>
          <w:rFonts w:asciiTheme="majorHAnsi" w:hAnsiTheme="majorHAnsi" w:cs="Arial"/>
          <w:b/>
          <w:bCs/>
          <w:color w:val="000000" w:themeColor="text1"/>
          <w:sz w:val="24"/>
          <w:szCs w:val="24"/>
        </w:rPr>
        <w:t xml:space="preserve"> r.</w:t>
      </w:r>
      <w:r w:rsidR="00C77C6D" w:rsidRPr="00322923">
        <w:rPr>
          <w:rFonts w:asciiTheme="majorHAnsi" w:hAnsiTheme="majorHAnsi" w:cs="Arial"/>
          <w:b/>
          <w:bCs/>
          <w:color w:val="000000" w:themeColor="text1"/>
          <w:sz w:val="24"/>
          <w:szCs w:val="24"/>
        </w:rPr>
        <w:t xml:space="preserve"> godz. 12.00</w:t>
      </w:r>
    </w:p>
    <w:p w14:paraId="388578EC" w14:textId="7AD73259" w:rsidR="001616A2" w:rsidRPr="002830EC" w:rsidRDefault="002D03A2" w:rsidP="00DC0867">
      <w:pPr>
        <w:pStyle w:val="Akapitzlist"/>
        <w:widowControl w:val="0"/>
        <w:numPr>
          <w:ilvl w:val="1"/>
          <w:numId w:val="14"/>
        </w:numPr>
        <w:spacing w:before="0" w:after="0" w:line="276" w:lineRule="auto"/>
        <w:outlineLvl w:val="3"/>
        <w:rPr>
          <w:rFonts w:asciiTheme="majorHAnsi" w:hAnsiTheme="majorHAnsi" w:cs="Arial"/>
          <w:bCs/>
          <w:color w:val="000000" w:themeColor="text1"/>
          <w:sz w:val="24"/>
          <w:szCs w:val="24"/>
        </w:rPr>
      </w:pPr>
      <w:r w:rsidRPr="00322923">
        <w:rPr>
          <w:rFonts w:asciiTheme="majorHAnsi" w:hAnsiTheme="majorHAnsi" w:cs="Arial"/>
          <w:bCs/>
          <w:sz w:val="24"/>
          <w:szCs w:val="24"/>
        </w:rPr>
        <w:t xml:space="preserve">Termin otwarcia </w:t>
      </w:r>
      <w:r w:rsidRPr="00322923">
        <w:rPr>
          <w:rFonts w:asciiTheme="majorHAnsi" w:hAnsiTheme="majorHAnsi" w:cs="Arial"/>
          <w:bCs/>
          <w:color w:val="000000" w:themeColor="text1"/>
          <w:sz w:val="24"/>
          <w:szCs w:val="24"/>
        </w:rPr>
        <w:t xml:space="preserve">ofert: </w:t>
      </w:r>
      <w:r w:rsidR="004E4FCB">
        <w:rPr>
          <w:rFonts w:asciiTheme="majorHAnsi" w:hAnsiTheme="majorHAnsi" w:cs="Arial"/>
          <w:b/>
          <w:color w:val="000000" w:themeColor="text1"/>
          <w:sz w:val="24"/>
          <w:szCs w:val="24"/>
        </w:rPr>
        <w:t>11</w:t>
      </w:r>
      <w:r w:rsidR="00CD4F83" w:rsidRPr="00CD4F83">
        <w:rPr>
          <w:rFonts w:asciiTheme="majorHAnsi" w:hAnsiTheme="majorHAnsi" w:cs="Arial"/>
          <w:b/>
          <w:color w:val="000000" w:themeColor="text1"/>
          <w:sz w:val="24"/>
          <w:szCs w:val="24"/>
        </w:rPr>
        <w:t>.01.</w:t>
      </w:r>
      <w:r w:rsidR="00CD4F83" w:rsidRPr="00CD4F83">
        <w:rPr>
          <w:rFonts w:asciiTheme="majorHAnsi" w:hAnsiTheme="majorHAnsi" w:cs="Arial"/>
          <w:b/>
          <w:bCs/>
          <w:color w:val="000000" w:themeColor="text1"/>
          <w:sz w:val="24"/>
          <w:szCs w:val="24"/>
        </w:rPr>
        <w:t>2023</w:t>
      </w:r>
      <w:r w:rsidR="00CD4F83">
        <w:rPr>
          <w:rFonts w:asciiTheme="majorHAnsi" w:hAnsiTheme="majorHAnsi" w:cs="Arial"/>
          <w:b/>
          <w:bCs/>
          <w:color w:val="000000" w:themeColor="text1"/>
          <w:sz w:val="24"/>
          <w:szCs w:val="24"/>
        </w:rPr>
        <w:t xml:space="preserve"> r. </w:t>
      </w:r>
      <w:r w:rsidRPr="00322923">
        <w:rPr>
          <w:rFonts w:asciiTheme="majorHAnsi" w:hAnsiTheme="majorHAnsi" w:cs="Arial"/>
          <w:b/>
          <w:bCs/>
          <w:color w:val="000000" w:themeColor="text1"/>
          <w:sz w:val="24"/>
          <w:szCs w:val="24"/>
        </w:rPr>
        <w:t xml:space="preserve"> godz</w:t>
      </w:r>
      <w:r w:rsidRPr="002830EC">
        <w:rPr>
          <w:rFonts w:asciiTheme="majorHAnsi" w:hAnsiTheme="majorHAnsi" w:cs="Arial"/>
          <w:b/>
          <w:bCs/>
          <w:color w:val="000000" w:themeColor="text1"/>
          <w:sz w:val="24"/>
          <w:szCs w:val="24"/>
        </w:rPr>
        <w:t>. 1</w:t>
      </w:r>
      <w:r w:rsidR="003E3DB7" w:rsidRPr="002830EC">
        <w:rPr>
          <w:rFonts w:asciiTheme="majorHAnsi" w:hAnsiTheme="majorHAnsi" w:cs="Arial"/>
          <w:b/>
          <w:bCs/>
          <w:color w:val="000000" w:themeColor="text1"/>
          <w:sz w:val="24"/>
          <w:szCs w:val="24"/>
        </w:rPr>
        <w:t>3</w:t>
      </w:r>
      <w:r w:rsidRPr="002830EC">
        <w:rPr>
          <w:rFonts w:asciiTheme="majorHAnsi" w:hAnsiTheme="majorHAnsi" w:cs="Arial"/>
          <w:b/>
          <w:bCs/>
          <w:color w:val="000000" w:themeColor="text1"/>
          <w:sz w:val="24"/>
          <w:szCs w:val="24"/>
        </w:rPr>
        <w:t>.00.</w:t>
      </w:r>
    </w:p>
    <w:p w14:paraId="737CCF59" w14:textId="77777777" w:rsidR="0046682B" w:rsidRDefault="006528C1" w:rsidP="00DC0867">
      <w:pPr>
        <w:widowControl w:val="0"/>
        <w:numPr>
          <w:ilvl w:val="1"/>
          <w:numId w:val="14"/>
        </w:numPr>
        <w:spacing w:line="276" w:lineRule="auto"/>
        <w:jc w:val="both"/>
        <w:outlineLvl w:val="3"/>
        <w:rPr>
          <w:rFonts w:asciiTheme="majorHAnsi" w:hAnsiTheme="majorHAnsi" w:cs="Arial"/>
          <w:bCs/>
          <w:color w:val="000000" w:themeColor="text1"/>
        </w:rPr>
      </w:pPr>
      <w:r w:rsidRPr="002830EC">
        <w:rPr>
          <w:rFonts w:asciiTheme="majorHAnsi" w:hAnsiTheme="majorHAnsi" w:cs="Arial"/>
          <w:bCs/>
          <w:color w:val="000000" w:themeColor="text1"/>
        </w:rPr>
        <w:t>Wykonawca</w:t>
      </w:r>
      <w:r w:rsidR="00DB35A8" w:rsidRPr="002830EC">
        <w:rPr>
          <w:rFonts w:asciiTheme="majorHAnsi" w:hAnsiTheme="majorHAnsi" w:cs="Arial"/>
          <w:bCs/>
          <w:color w:val="000000" w:themeColor="text1"/>
        </w:rPr>
        <w:t xml:space="preserve"> może przed upływem terminu do składania ofert zmienić lub wycofać ofertę za pośrednictwem Formularza do złożenia, zmiany, wycofania oferty lub wniosku dostępnego na stronie ePUAP. Sposób zmiany i wycofania oferty został opisany w</w:t>
      </w:r>
      <w:r w:rsidR="00DB35A8" w:rsidRPr="00C6306E">
        <w:rPr>
          <w:rFonts w:asciiTheme="majorHAnsi" w:hAnsiTheme="majorHAnsi" w:cs="Arial"/>
          <w:bCs/>
          <w:color w:val="000000" w:themeColor="text1"/>
        </w:rPr>
        <w:t xml:space="preserve"> Instrukcji użytkownika.</w:t>
      </w:r>
    </w:p>
    <w:p w14:paraId="162B6C77" w14:textId="77777777" w:rsidR="0046682B" w:rsidRPr="0046682B" w:rsidRDefault="006528C1" w:rsidP="00DC0867">
      <w:pPr>
        <w:widowControl w:val="0"/>
        <w:numPr>
          <w:ilvl w:val="1"/>
          <w:numId w:val="14"/>
        </w:numPr>
        <w:spacing w:line="276" w:lineRule="auto"/>
        <w:jc w:val="both"/>
        <w:outlineLvl w:val="3"/>
        <w:rPr>
          <w:rFonts w:ascii="Cambria" w:hAnsi="Cambria" w:cs="Arial"/>
          <w:bCs/>
          <w:color w:val="000000" w:themeColor="text1"/>
        </w:rPr>
      </w:pPr>
      <w:r>
        <w:rPr>
          <w:rFonts w:ascii="Cambria" w:hAnsi="Cambria" w:cs="Arial"/>
          <w:bCs/>
        </w:rPr>
        <w:t>Zamawiający</w:t>
      </w:r>
      <w:r w:rsidR="0046682B" w:rsidRPr="0046682B">
        <w:rPr>
          <w:rFonts w:ascii="Cambria" w:hAnsi="Cambria" w:cs="Arial"/>
          <w:bCs/>
        </w:rPr>
        <w:t xml:space="preserve">, niezwłocznie po otwarciu ofert, udostępnia na stronie internetowej </w:t>
      </w:r>
      <w:r w:rsidR="0046682B" w:rsidRPr="0046682B">
        <w:rPr>
          <w:rFonts w:ascii="Cambria" w:hAnsi="Cambria" w:cs="Arial"/>
          <w:bCs/>
        </w:rPr>
        <w:lastRenderedPageBreak/>
        <w:t>prowadzonego postępowania informacje o:</w:t>
      </w:r>
    </w:p>
    <w:p w14:paraId="1AECD0B3" w14:textId="77777777" w:rsidR="0046682B" w:rsidRPr="0046682B" w:rsidRDefault="0046682B" w:rsidP="00DC0867">
      <w:pPr>
        <w:pStyle w:val="Akapitzlist"/>
        <w:widowControl w:val="0"/>
        <w:numPr>
          <w:ilvl w:val="0"/>
          <w:numId w:val="39"/>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0A0F10BD" w14:textId="77777777" w:rsidR="0046682B" w:rsidRPr="0046682B" w:rsidRDefault="0046682B" w:rsidP="00DC0867">
      <w:pPr>
        <w:pStyle w:val="Akapitzlist"/>
        <w:widowControl w:val="0"/>
        <w:numPr>
          <w:ilvl w:val="0"/>
          <w:numId w:val="39"/>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7F01CE7D" w14:textId="13AB2010" w:rsidR="0046682B" w:rsidRPr="0046682B" w:rsidRDefault="006528C1" w:rsidP="00DC0867">
      <w:pPr>
        <w:widowControl w:val="0"/>
        <w:numPr>
          <w:ilvl w:val="1"/>
          <w:numId w:val="14"/>
        </w:numPr>
        <w:spacing w:line="276" w:lineRule="auto"/>
        <w:jc w:val="both"/>
        <w:outlineLvl w:val="3"/>
        <w:rPr>
          <w:rFonts w:ascii="Cambria" w:hAnsi="Cambria" w:cs="Arial"/>
          <w:bCs/>
        </w:rPr>
      </w:pPr>
      <w:r>
        <w:rPr>
          <w:rFonts w:ascii="Cambria" w:hAnsi="Cambria" w:cs="Arial"/>
          <w:b/>
          <w:bCs/>
        </w:rPr>
        <w:t>Zamawiający</w:t>
      </w:r>
      <w:r w:rsidR="0046682B" w:rsidRPr="0046682B">
        <w:rPr>
          <w:rFonts w:ascii="Cambria" w:hAnsi="Cambria" w:cs="Arial"/>
          <w:b/>
          <w:bCs/>
        </w:rPr>
        <w:t xml:space="preserve"> odrzuca ofertę, jeżeli została złożona po terminie składania ofert, o którym mowa w pkt. 1</w:t>
      </w:r>
      <w:r w:rsidR="0046682B">
        <w:rPr>
          <w:rFonts w:ascii="Cambria" w:hAnsi="Cambria" w:cs="Arial"/>
          <w:b/>
          <w:bCs/>
        </w:rPr>
        <w:t>4</w:t>
      </w:r>
      <w:r w:rsidR="0046682B" w:rsidRPr="0046682B">
        <w:rPr>
          <w:rFonts w:ascii="Cambria" w:hAnsi="Cambria" w:cs="Arial"/>
          <w:b/>
          <w:bCs/>
        </w:rPr>
        <w:t>.</w:t>
      </w:r>
      <w:r w:rsidR="00F02527">
        <w:rPr>
          <w:rFonts w:ascii="Cambria" w:hAnsi="Cambria" w:cs="Arial"/>
          <w:b/>
          <w:bCs/>
        </w:rPr>
        <w:t>3</w:t>
      </w:r>
      <w:r w:rsidR="0046682B" w:rsidRPr="0046682B">
        <w:rPr>
          <w:rFonts w:ascii="Cambria" w:hAnsi="Cambria" w:cs="Arial"/>
          <w:b/>
          <w:bCs/>
        </w:rPr>
        <w:t xml:space="preserve"> SWZ.</w:t>
      </w:r>
    </w:p>
    <w:p w14:paraId="035B9B95" w14:textId="77777777" w:rsidR="0046682B" w:rsidRPr="00C6306E"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07C666CA" w14:textId="77777777" w:rsidTr="0046682B">
        <w:trPr>
          <w:trHeight w:val="652"/>
        </w:trPr>
        <w:tc>
          <w:tcPr>
            <w:tcW w:w="8964" w:type="dxa"/>
            <w:tcBorders>
              <w:bottom w:val="single" w:sz="4" w:space="0" w:color="auto"/>
            </w:tcBorders>
            <w:shd w:val="clear" w:color="auto" w:fill="D9D9D9" w:themeFill="background1" w:themeFillShade="D9"/>
          </w:tcPr>
          <w:p w14:paraId="6C6C5481"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15</w:t>
            </w:r>
          </w:p>
          <w:p w14:paraId="12F2CD9B"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14:paraId="6161FEB1"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0774A5B2" w14:textId="77777777" w:rsidR="00687671" w:rsidRPr="002152DC"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21054587" w14:textId="433E8063" w:rsidR="002152DC" w:rsidRPr="002152DC" w:rsidRDefault="006528C1" w:rsidP="00DC0867">
      <w:pPr>
        <w:pStyle w:val="Akapitzlist"/>
        <w:widowControl w:val="0"/>
        <w:numPr>
          <w:ilvl w:val="1"/>
          <w:numId w:val="15"/>
        </w:numPr>
        <w:spacing w:line="276" w:lineRule="auto"/>
        <w:outlineLvl w:val="3"/>
        <w:rPr>
          <w:rFonts w:asciiTheme="majorHAnsi" w:hAnsiTheme="majorHAnsi" w:cs="Arial"/>
          <w:bCs/>
          <w:sz w:val="24"/>
          <w:szCs w:val="24"/>
        </w:rPr>
      </w:pPr>
      <w:r>
        <w:rPr>
          <w:rFonts w:asciiTheme="majorHAnsi" w:hAnsiTheme="majorHAnsi" w:cs="Arial"/>
          <w:bCs/>
          <w:sz w:val="24"/>
          <w:szCs w:val="24"/>
        </w:rPr>
        <w:t>Wykonawca</w:t>
      </w:r>
      <w:r w:rsidR="00D9784D" w:rsidRPr="002152DC">
        <w:rPr>
          <w:rFonts w:asciiTheme="majorHAnsi" w:hAnsiTheme="majorHAnsi" w:cs="Arial"/>
          <w:bCs/>
          <w:sz w:val="24"/>
          <w:szCs w:val="24"/>
        </w:rPr>
        <w:t xml:space="preserve"> jest związany ofertą </w:t>
      </w:r>
      <w:r w:rsidR="00B6142F" w:rsidRPr="00C605DA">
        <w:rPr>
          <w:rFonts w:asciiTheme="majorHAnsi" w:hAnsiTheme="majorHAnsi" w:cs="Arial"/>
          <w:b/>
          <w:sz w:val="24"/>
          <w:szCs w:val="24"/>
        </w:rPr>
        <w:t xml:space="preserve">do dnia </w:t>
      </w:r>
      <w:r w:rsidR="004E4FCB">
        <w:rPr>
          <w:rFonts w:asciiTheme="majorHAnsi" w:hAnsiTheme="majorHAnsi" w:cs="Arial"/>
          <w:b/>
          <w:sz w:val="24"/>
          <w:szCs w:val="24"/>
        </w:rPr>
        <w:t>09</w:t>
      </w:r>
      <w:r w:rsidR="00CD4F83">
        <w:rPr>
          <w:rFonts w:asciiTheme="majorHAnsi" w:hAnsiTheme="majorHAnsi" w:cs="Arial"/>
          <w:b/>
          <w:sz w:val="24"/>
          <w:szCs w:val="24"/>
        </w:rPr>
        <w:t>.02.2023 r.</w:t>
      </w:r>
    </w:p>
    <w:p w14:paraId="624917CB" w14:textId="77777777" w:rsidR="002152DC" w:rsidRPr="002152DC" w:rsidRDefault="002152DC" w:rsidP="00DC0867">
      <w:pPr>
        <w:pStyle w:val="Akapitzlist"/>
        <w:widowControl w:val="0"/>
        <w:numPr>
          <w:ilvl w:val="1"/>
          <w:numId w:val="15"/>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w:t>
      </w:r>
      <w:r w:rsidR="00C605DA">
        <w:rPr>
          <w:rFonts w:ascii="Cambria" w:hAnsi="Cambria"/>
          <w:color w:val="000000"/>
          <w:sz w:val="24"/>
          <w:szCs w:val="24"/>
        </w:rPr>
        <w:t xml:space="preserve"> SWZ</w:t>
      </w:r>
      <w:r w:rsidRPr="002152DC">
        <w:rPr>
          <w:rFonts w:ascii="Cambria" w:hAnsi="Cambria"/>
          <w:color w:val="000000"/>
          <w:sz w:val="24"/>
          <w:szCs w:val="24"/>
        </w:rPr>
        <w:t xml:space="preserve">, </w:t>
      </w:r>
      <w:r w:rsidR="006528C1">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sidR="00E00FF6">
        <w:rPr>
          <w:rFonts w:ascii="Cambria" w:hAnsi="Cambria"/>
          <w:color w:val="000000"/>
          <w:sz w:val="24"/>
          <w:szCs w:val="24"/>
        </w:rPr>
        <w:t>z niego okres, nie dłuższy niż 3</w:t>
      </w:r>
      <w:r w:rsidRPr="002152DC">
        <w:rPr>
          <w:rFonts w:ascii="Cambria" w:hAnsi="Cambria"/>
          <w:color w:val="000000"/>
          <w:sz w:val="24"/>
          <w:szCs w:val="24"/>
        </w:rPr>
        <w:t>0 dni.</w:t>
      </w:r>
    </w:p>
    <w:p w14:paraId="2922B917" w14:textId="77777777" w:rsidR="0046682B" w:rsidRPr="0046682B" w:rsidRDefault="0046682B" w:rsidP="00DC0867">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sidR="006528C1">
        <w:rPr>
          <w:rFonts w:ascii="Cambria" w:hAnsi="Cambria" w:cs="Arial"/>
          <w:bCs/>
          <w:sz w:val="24"/>
          <w:szCs w:val="24"/>
        </w:rPr>
        <w:t>Wykonawcę</w:t>
      </w:r>
      <w:r w:rsidRPr="0046682B">
        <w:rPr>
          <w:rFonts w:ascii="Cambria" w:hAnsi="Cambria" w:cs="Arial"/>
          <w:bCs/>
          <w:sz w:val="24"/>
          <w:szCs w:val="24"/>
        </w:rPr>
        <w:t xml:space="preserve"> pisemnego oświadczenia o wyrażeniu zgody na przedłużenie terminu związania ofertą.</w:t>
      </w:r>
    </w:p>
    <w:p w14:paraId="342361E0" w14:textId="77777777" w:rsidR="0046682B" w:rsidRPr="0046682B" w:rsidRDefault="0046682B" w:rsidP="00DC0867">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W przypadku, gdy </w:t>
      </w:r>
      <w:r w:rsidR="006528C1">
        <w:rPr>
          <w:rFonts w:ascii="Cambria" w:hAnsi="Cambria" w:cs="Arial"/>
          <w:bCs/>
          <w:sz w:val="24"/>
          <w:szCs w:val="24"/>
        </w:rPr>
        <w:t>Zamawiający</w:t>
      </w:r>
      <w:r w:rsidRPr="0046682B">
        <w:rPr>
          <w:rFonts w:ascii="Cambria" w:hAnsi="Cambria" w:cs="Arial"/>
          <w:bCs/>
          <w:sz w:val="24"/>
          <w:szCs w:val="24"/>
        </w:rPr>
        <w:t xml:space="preserve"> żąda wniesienia wadium, przedłużenie terminu związania ofertą, o którym mowa pkt. 15.2 SWZ, następuje wraz z przedłużeniem okresu ważności wadium albo jeżeli nie jest to możliwe, z wniesieniem nowego wadium na przedłużony okres związania ofertą.</w:t>
      </w:r>
    </w:p>
    <w:p w14:paraId="4C6EA2E5" w14:textId="77777777" w:rsidR="002152DC" w:rsidRPr="009A105C" w:rsidRDefault="002152DC" w:rsidP="002152DC">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16EC3E48" w14:textId="77777777" w:rsidTr="0046682B">
        <w:trPr>
          <w:jc w:val="center"/>
        </w:trPr>
        <w:tc>
          <w:tcPr>
            <w:tcW w:w="9060" w:type="dxa"/>
            <w:tcBorders>
              <w:bottom w:val="single" w:sz="4" w:space="0" w:color="auto"/>
            </w:tcBorders>
            <w:shd w:val="clear" w:color="auto" w:fill="D9D9D9" w:themeFill="background1" w:themeFillShade="D9"/>
          </w:tcPr>
          <w:p w14:paraId="4B6C00D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0968DCD3"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001E0968" w14:textId="77777777" w:rsidR="00D9784D" w:rsidRPr="009A105C"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1B5B8591" w14:textId="77777777" w:rsidR="00687671" w:rsidRPr="00C6306E"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211FDAA7" w14:textId="77777777" w:rsidR="00B63131" w:rsidRPr="00C77C6D" w:rsidRDefault="002D03A2" w:rsidP="00DC0867">
      <w:pPr>
        <w:pStyle w:val="Akapitzlist"/>
        <w:widowControl w:val="0"/>
        <w:numPr>
          <w:ilvl w:val="1"/>
          <w:numId w:val="16"/>
        </w:numPr>
        <w:spacing w:line="276" w:lineRule="auto"/>
        <w:outlineLvl w:val="3"/>
        <w:rPr>
          <w:rFonts w:asciiTheme="majorHAnsi" w:hAnsiTheme="majorHAnsi" w:cs="Arial"/>
          <w:bCs/>
          <w:sz w:val="24"/>
          <w:szCs w:val="24"/>
        </w:rPr>
      </w:pPr>
      <w:r w:rsidRPr="002D03A2">
        <w:rPr>
          <w:rFonts w:asciiTheme="majorHAnsi" w:hAnsiTheme="majorHAnsi" w:cs="Arial"/>
          <w:bCs/>
          <w:sz w:val="24"/>
          <w:szCs w:val="24"/>
        </w:rPr>
        <w:t xml:space="preserve">Obowiązującą formą wynagrodzenia za wykonanie przez Wykonawcę przedmiotu zamówienia będzie </w:t>
      </w:r>
      <w:r w:rsidRPr="002D03A2">
        <w:rPr>
          <w:rFonts w:asciiTheme="majorHAnsi" w:hAnsiTheme="majorHAnsi" w:cs="Arial"/>
          <w:b/>
          <w:bCs/>
          <w:sz w:val="24"/>
          <w:szCs w:val="24"/>
        </w:rPr>
        <w:t>wynagrodzenie ryczałtowe</w:t>
      </w:r>
      <w:r w:rsidRPr="002D03A2">
        <w:rPr>
          <w:rFonts w:asciiTheme="majorHAnsi" w:hAnsiTheme="majorHAnsi" w:cs="Arial"/>
          <w:bCs/>
          <w:sz w:val="24"/>
          <w:szCs w:val="24"/>
        </w:rPr>
        <w:t xml:space="preserve"> wskazane w </w:t>
      </w:r>
      <w:r w:rsidRPr="002D03A2">
        <w:rPr>
          <w:rFonts w:asciiTheme="majorHAnsi" w:hAnsiTheme="majorHAnsi" w:cs="Arial"/>
          <w:b/>
          <w:sz w:val="24"/>
          <w:szCs w:val="24"/>
        </w:rPr>
        <w:t>Formularzu ofertowym – Załącznik Nr 3 do SWZ</w:t>
      </w:r>
      <w:r w:rsidRPr="002D03A2">
        <w:rPr>
          <w:rFonts w:asciiTheme="majorHAnsi" w:hAnsiTheme="majorHAnsi" w:cs="Arial"/>
          <w:bCs/>
          <w:sz w:val="24"/>
          <w:szCs w:val="24"/>
        </w:rPr>
        <w:t xml:space="preserve">. Cena ryczałtowa obejmuje wszystkie koszty i składniki związane z wykonaniem zamówienia w zakresie wynikającym z opisu przedmiotu zamówienia. </w:t>
      </w:r>
    </w:p>
    <w:p w14:paraId="5E140BC3" w14:textId="77777777" w:rsidR="00013954" w:rsidRPr="00013954" w:rsidRDefault="00526032" w:rsidP="00DC0867">
      <w:pPr>
        <w:numPr>
          <w:ilvl w:val="1"/>
          <w:numId w:val="1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obejmującą realizację całego zamówienia w złotych polskich (PLN), wraz z podaniem stawki </w:t>
      </w:r>
      <w:r w:rsidRPr="00DD721A">
        <w:rPr>
          <w:rFonts w:asciiTheme="majorHAnsi" w:eastAsia="Cambria" w:hAnsiTheme="majorHAnsi" w:cs="Cambria"/>
        </w:rPr>
        <w:t xml:space="preserve">podatku VAT. </w:t>
      </w:r>
      <w:r w:rsidRPr="00E14B9D">
        <w:rPr>
          <w:rFonts w:asciiTheme="majorHAnsi" w:eastAsia="Cambria" w:hAnsiTheme="majorHAnsi" w:cs="Cambria"/>
          <w:bCs/>
        </w:rPr>
        <w:t>Należy podać osobno cenę za prace projektowe oraz cenę za roboty budowlane.</w:t>
      </w:r>
      <w:r w:rsidRPr="00DD721A">
        <w:rPr>
          <w:rFonts w:ascii="Cambria" w:hAnsi="Cambria" w:cs="Arial"/>
          <w:b/>
          <w:bCs/>
          <w:color w:val="FF0000"/>
        </w:rPr>
        <w:t xml:space="preserve"> </w:t>
      </w:r>
    </w:p>
    <w:p w14:paraId="4214228A" w14:textId="63D09D51" w:rsidR="00526032" w:rsidRPr="00B64C2F" w:rsidRDefault="00526032" w:rsidP="00013954">
      <w:pPr>
        <w:tabs>
          <w:tab w:val="left" w:pos="1276"/>
        </w:tabs>
        <w:spacing w:line="276" w:lineRule="auto"/>
        <w:ind w:left="720"/>
        <w:contextualSpacing/>
        <w:jc w:val="both"/>
        <w:rPr>
          <w:rFonts w:asciiTheme="majorHAnsi" w:eastAsia="Cambria" w:hAnsiTheme="majorHAnsi" w:cs="Cambria"/>
        </w:rPr>
      </w:pPr>
      <w:r w:rsidRPr="00B64C2F">
        <w:rPr>
          <w:rFonts w:ascii="Cambria" w:hAnsi="Cambria" w:cs="Arial"/>
          <w:b/>
          <w:bCs/>
          <w:u w:val="single"/>
        </w:rPr>
        <w:t>Uwaga</w:t>
      </w:r>
      <w:r w:rsidRPr="00B64C2F">
        <w:rPr>
          <w:rFonts w:ascii="Cambria" w:hAnsi="Cambria" w:cs="Arial"/>
          <w:bCs/>
          <w:u w:val="single"/>
          <w:lang w:eastAsia="en-US"/>
        </w:rPr>
        <w:t>:</w:t>
      </w:r>
      <w:r w:rsidRPr="00B64C2F">
        <w:rPr>
          <w:rFonts w:ascii="Cambria" w:hAnsi="Cambria" w:cs="Arial"/>
          <w:bCs/>
          <w:lang w:eastAsia="en-US"/>
        </w:rPr>
        <w:t xml:space="preserve"> </w:t>
      </w:r>
      <w:r w:rsidRPr="00B64C2F">
        <w:rPr>
          <w:rFonts w:ascii="Cambria" w:hAnsi="Cambria" w:cs="Arial"/>
          <w:b/>
          <w:bCs/>
          <w:u w:val="single"/>
          <w:lang w:eastAsia="en-US"/>
        </w:rPr>
        <w:t xml:space="preserve">Cena za prace projektowe nie może przekroczyć 5% łącznej ceny ryczałtowej zamówienia. W przypadku, gdy Wykonawca wskaże w formularzu oferty cenę za prace projektowe wyższą niż </w:t>
      </w:r>
      <w:r w:rsidRPr="00B64C2F">
        <w:rPr>
          <w:rFonts w:ascii="Cambria" w:eastAsia="Calibri" w:hAnsi="Cambria" w:cs="Arial"/>
          <w:b/>
          <w:bCs/>
          <w:u w:val="single"/>
          <w:lang w:eastAsia="en-US"/>
        </w:rPr>
        <w:t>5% łącznej</w:t>
      </w:r>
      <w:r w:rsidRPr="00B64C2F">
        <w:rPr>
          <w:rFonts w:ascii="Cambria" w:hAnsi="Cambria" w:cs="Arial"/>
          <w:b/>
          <w:bCs/>
          <w:u w:val="single"/>
          <w:lang w:eastAsia="en-US"/>
        </w:rPr>
        <w:t xml:space="preserve"> ceny ryczałtowej zamówienia,</w:t>
      </w:r>
      <w:r w:rsidRPr="00B64C2F">
        <w:rPr>
          <w:rFonts w:ascii="Cambria" w:eastAsia="Calibri" w:hAnsi="Cambria" w:cs="Arial"/>
          <w:b/>
          <w:bCs/>
          <w:u w:val="single"/>
          <w:lang w:eastAsia="en-US"/>
        </w:rPr>
        <w:t xml:space="preserve"> Zamawiający odrzuci ofertę na podstawie art. </w:t>
      </w:r>
      <w:r w:rsidR="00526A45" w:rsidRPr="00B64C2F">
        <w:rPr>
          <w:rFonts w:ascii="Cambria" w:eastAsia="Calibri" w:hAnsi="Cambria" w:cs="Arial"/>
          <w:b/>
          <w:bCs/>
          <w:u w:val="single"/>
          <w:lang w:eastAsia="en-US"/>
        </w:rPr>
        <w:t xml:space="preserve">226 ust. 1 pkt. </w:t>
      </w:r>
      <w:r w:rsidR="007539CA">
        <w:rPr>
          <w:rFonts w:ascii="Cambria" w:eastAsia="Calibri" w:hAnsi="Cambria" w:cs="Arial"/>
          <w:b/>
          <w:bCs/>
          <w:u w:val="single"/>
          <w:lang w:eastAsia="en-US"/>
        </w:rPr>
        <w:t>5</w:t>
      </w:r>
      <w:r w:rsidRPr="00B64C2F">
        <w:rPr>
          <w:rFonts w:ascii="Cambria" w:eastAsia="Calibri" w:hAnsi="Cambria" w:cs="Arial"/>
          <w:b/>
          <w:bCs/>
          <w:u w:val="single"/>
          <w:lang w:eastAsia="en-US"/>
        </w:rPr>
        <w:t xml:space="preserve"> ustawy Pzp.</w:t>
      </w:r>
    </w:p>
    <w:p w14:paraId="197DD4CA" w14:textId="77777777" w:rsidR="00526032" w:rsidRDefault="00526032" w:rsidP="00DC0867">
      <w:pPr>
        <w:numPr>
          <w:ilvl w:val="1"/>
          <w:numId w:val="16"/>
        </w:numPr>
        <w:tabs>
          <w:tab w:val="left" w:pos="1276"/>
        </w:tabs>
        <w:spacing w:line="276" w:lineRule="auto"/>
        <w:contextualSpacing/>
        <w:jc w:val="both"/>
        <w:rPr>
          <w:rFonts w:asciiTheme="majorHAnsi" w:eastAsia="Cambria" w:hAnsiTheme="majorHAnsi" w:cs="Cambria"/>
        </w:rPr>
      </w:pPr>
      <w:r w:rsidRPr="00DD721A">
        <w:rPr>
          <w:rFonts w:asciiTheme="majorHAnsi" w:eastAsia="Cambria" w:hAnsiTheme="majorHAnsi" w:cs="Cambria"/>
        </w:rPr>
        <w:lastRenderedPageBreak/>
        <w:t>Wykonawca obliczy cenę ofertową w oparciu o informacje zawarte w niniejszej</w:t>
      </w:r>
      <w:r>
        <w:rPr>
          <w:rFonts w:asciiTheme="majorHAnsi" w:eastAsia="Cambria" w:hAnsiTheme="majorHAnsi" w:cs="Cambria"/>
        </w:rPr>
        <w:t xml:space="preserve"> SIWZ i Programie Funkcjonalno-Użytkowym. Cena oferty musi uwzględniać całkowity koszt realizacji prac obejmujący zakres opisany w PFU, a także wszelkie ewentualne dodatkowe koszty stanowiące ryzyko Wykonawcy.</w:t>
      </w:r>
    </w:p>
    <w:p w14:paraId="0B58F5E5" w14:textId="77777777" w:rsidR="00FA5DC3" w:rsidRDefault="00EA008D" w:rsidP="00DC0867">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Cenę należy obliczyć</w:t>
      </w:r>
      <w:r w:rsidR="00FA5DC3">
        <w:rPr>
          <w:rFonts w:asciiTheme="majorHAnsi" w:hAnsiTheme="majorHAnsi" w:cs="Arial"/>
          <w:bCs/>
          <w:sz w:val="24"/>
          <w:szCs w:val="24"/>
        </w:rPr>
        <w:t>:</w:t>
      </w:r>
    </w:p>
    <w:p w14:paraId="6EDE019E" w14:textId="77777777" w:rsidR="00FA5DC3" w:rsidRDefault="0032584E" w:rsidP="00DC0867">
      <w:pPr>
        <w:pStyle w:val="Akapitzlist"/>
        <w:widowControl w:val="0"/>
        <w:numPr>
          <w:ilvl w:val="1"/>
          <w:numId w:val="29"/>
        </w:numPr>
        <w:spacing w:line="276" w:lineRule="auto"/>
        <w:ind w:left="1134" w:hanging="425"/>
        <w:outlineLvl w:val="3"/>
        <w:rPr>
          <w:rFonts w:asciiTheme="majorHAnsi" w:hAnsiTheme="majorHAnsi" w:cs="Arial"/>
          <w:bCs/>
          <w:sz w:val="24"/>
          <w:szCs w:val="24"/>
        </w:rPr>
      </w:pPr>
      <w:r w:rsidRPr="00C6306E">
        <w:rPr>
          <w:rFonts w:asciiTheme="majorHAnsi" w:hAnsiTheme="majorHAnsi" w:cs="Arial"/>
          <w:bCs/>
          <w:sz w:val="24"/>
          <w:szCs w:val="24"/>
        </w:rPr>
        <w:t>poda</w:t>
      </w:r>
      <w:r w:rsidR="00EA008D">
        <w:rPr>
          <w:rFonts w:asciiTheme="majorHAnsi" w:hAnsiTheme="majorHAnsi" w:cs="Arial"/>
          <w:bCs/>
          <w:sz w:val="24"/>
          <w:szCs w:val="24"/>
        </w:rPr>
        <w:t>jąc</w:t>
      </w:r>
      <w:r w:rsidRPr="00C6306E">
        <w:rPr>
          <w:rFonts w:asciiTheme="majorHAnsi" w:hAnsiTheme="majorHAnsi" w:cs="Arial"/>
          <w:bCs/>
          <w:sz w:val="24"/>
          <w:szCs w:val="24"/>
        </w:rPr>
        <w:t xml:space="preserve"> cenę netto</w:t>
      </w:r>
      <w:r w:rsidR="0046682B">
        <w:rPr>
          <w:rFonts w:asciiTheme="majorHAnsi" w:hAnsiTheme="majorHAnsi" w:cs="Arial"/>
          <w:bCs/>
          <w:sz w:val="24"/>
          <w:szCs w:val="24"/>
        </w:rPr>
        <w:t>,</w:t>
      </w:r>
    </w:p>
    <w:p w14:paraId="55F109C7" w14:textId="77777777" w:rsidR="00FA5DC3" w:rsidRDefault="00EA008D" w:rsidP="00DC0867">
      <w:pPr>
        <w:pStyle w:val="Akapitzlist"/>
        <w:widowControl w:val="0"/>
        <w:numPr>
          <w:ilvl w:val="1"/>
          <w:numId w:val="29"/>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wskazując </w:t>
      </w:r>
      <w:r w:rsidR="00FA5DC3">
        <w:rPr>
          <w:rFonts w:asciiTheme="majorHAnsi" w:hAnsiTheme="majorHAnsi" w:cs="Arial"/>
          <w:bCs/>
          <w:sz w:val="24"/>
          <w:szCs w:val="24"/>
        </w:rPr>
        <w:t xml:space="preserve">zastosowaną </w:t>
      </w:r>
      <w:r>
        <w:rPr>
          <w:rFonts w:asciiTheme="majorHAnsi" w:hAnsiTheme="majorHAnsi" w:cs="Arial"/>
          <w:bCs/>
          <w:sz w:val="24"/>
          <w:szCs w:val="24"/>
        </w:rPr>
        <w:t>stawkę podatku VAT</w:t>
      </w:r>
      <w:r w:rsidR="0046682B">
        <w:rPr>
          <w:rFonts w:asciiTheme="majorHAnsi" w:hAnsiTheme="majorHAnsi" w:cs="Arial"/>
          <w:bCs/>
          <w:sz w:val="24"/>
          <w:szCs w:val="24"/>
        </w:rPr>
        <w:t>,</w:t>
      </w:r>
    </w:p>
    <w:p w14:paraId="1B10E90B" w14:textId="77777777" w:rsidR="00FA5DC3" w:rsidRDefault="0046682B" w:rsidP="00DC0867">
      <w:pPr>
        <w:pStyle w:val="Akapitzlist"/>
        <w:widowControl w:val="0"/>
        <w:numPr>
          <w:ilvl w:val="1"/>
          <w:numId w:val="29"/>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obliczając wysokość podatku VAT,</w:t>
      </w:r>
    </w:p>
    <w:p w14:paraId="72C904FD" w14:textId="77777777" w:rsidR="0032584E" w:rsidRPr="00C6306E" w:rsidRDefault="00FA5DC3" w:rsidP="00DC0867">
      <w:pPr>
        <w:pStyle w:val="Akapitzlist"/>
        <w:widowControl w:val="0"/>
        <w:numPr>
          <w:ilvl w:val="1"/>
          <w:numId w:val="29"/>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podając </w:t>
      </w:r>
      <w:r w:rsidR="0032584E" w:rsidRPr="00C6306E">
        <w:rPr>
          <w:rFonts w:asciiTheme="majorHAnsi" w:hAnsiTheme="majorHAnsi" w:cs="Arial"/>
          <w:bCs/>
          <w:sz w:val="24"/>
          <w:szCs w:val="24"/>
        </w:rPr>
        <w:t xml:space="preserve">cenę brutto </w:t>
      </w:r>
      <w:r>
        <w:rPr>
          <w:rFonts w:asciiTheme="majorHAnsi" w:hAnsiTheme="majorHAnsi" w:cs="Arial"/>
          <w:bCs/>
          <w:sz w:val="24"/>
          <w:szCs w:val="24"/>
        </w:rPr>
        <w:t>stanowiącą sumę wartości netto i wysokości podatku VAT</w:t>
      </w:r>
      <w:r w:rsidR="0032584E" w:rsidRPr="00C6306E">
        <w:rPr>
          <w:rFonts w:asciiTheme="majorHAnsi" w:hAnsiTheme="majorHAnsi" w:cs="Arial"/>
          <w:bCs/>
          <w:sz w:val="24"/>
          <w:szCs w:val="24"/>
        </w:rPr>
        <w:t>.</w:t>
      </w:r>
    </w:p>
    <w:p w14:paraId="24D14E61" w14:textId="77777777" w:rsidR="0032584E" w:rsidRPr="00C6306E" w:rsidRDefault="0032584E" w:rsidP="00DC0867">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Wszelkie rozliczenia dotyczące realizacji przedmiotu zamówienia opisanego w niniejszej specyfikacji dokonywane będą w złotych polskich.</w:t>
      </w:r>
    </w:p>
    <w:p w14:paraId="0CB8AB72" w14:textId="77777777" w:rsidR="009D3CE5" w:rsidRPr="00062FE2" w:rsidRDefault="009D3CE5" w:rsidP="00DC0867">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(t.j. Dz. U. z 2020 r. poz. 106, z późn.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którą miałby obowiązek rozliczyć.</w:t>
      </w:r>
    </w:p>
    <w:p w14:paraId="2395DD7A" w14:textId="77777777" w:rsidR="00062FE2" w:rsidRPr="00062FE2" w:rsidRDefault="00062FE2" w:rsidP="00DC0867">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sidR="009D3CE5">
        <w:rPr>
          <w:rFonts w:ascii="Cambria" w:hAnsi="Cambria"/>
          <w:color w:val="000000"/>
          <w:sz w:val="24"/>
          <w:szCs w:val="24"/>
        </w:rPr>
        <w:t>, o której mowa w pkt. 16.</w:t>
      </w:r>
      <w:r w:rsidR="00526032">
        <w:rPr>
          <w:rFonts w:ascii="Cambria" w:hAnsi="Cambria"/>
          <w:color w:val="000000"/>
          <w:sz w:val="24"/>
          <w:szCs w:val="24"/>
        </w:rPr>
        <w:t>6</w:t>
      </w:r>
      <w:r w:rsidR="009D3CE5">
        <w:rPr>
          <w:rFonts w:ascii="Cambria" w:hAnsi="Cambria"/>
          <w:color w:val="000000"/>
          <w:sz w:val="24"/>
          <w:szCs w:val="24"/>
        </w:rPr>
        <w:t xml:space="preserve"> SWZ</w:t>
      </w:r>
      <w:r w:rsidR="00C605DA">
        <w:rPr>
          <w:rFonts w:ascii="Cambria" w:hAnsi="Cambria"/>
          <w:color w:val="000000"/>
          <w:sz w:val="24"/>
          <w:szCs w:val="24"/>
        </w:rPr>
        <w:t xml:space="preserve"> </w:t>
      </w:r>
      <w:r w:rsidR="006528C1">
        <w:rPr>
          <w:rFonts w:ascii="Cambria" w:hAnsi="Cambria"/>
          <w:color w:val="000000"/>
          <w:sz w:val="24"/>
          <w:szCs w:val="24"/>
        </w:rPr>
        <w:t>Wykonawca</w:t>
      </w:r>
      <w:r w:rsidRPr="00062FE2">
        <w:rPr>
          <w:rFonts w:ascii="Cambria" w:hAnsi="Cambria"/>
          <w:color w:val="000000"/>
          <w:sz w:val="24"/>
          <w:szCs w:val="24"/>
        </w:rPr>
        <w:t xml:space="preserve"> ma obowiązek:</w:t>
      </w:r>
    </w:p>
    <w:p w14:paraId="475E597A" w14:textId="77777777" w:rsidR="00062FE2" w:rsidRPr="00062FE2" w:rsidRDefault="00062FE2" w:rsidP="00DC0867">
      <w:pPr>
        <w:pStyle w:val="Akapitzlist"/>
        <w:numPr>
          <w:ilvl w:val="0"/>
          <w:numId w:val="40"/>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sidR="006528C1">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sidR="006528C1">
        <w:rPr>
          <w:rFonts w:ascii="Cambria" w:hAnsi="Cambria"/>
          <w:color w:val="000000"/>
          <w:sz w:val="24"/>
          <w:szCs w:val="24"/>
        </w:rPr>
        <w:t>Zamawiającego</w:t>
      </w:r>
      <w:r w:rsidRPr="00062FE2">
        <w:rPr>
          <w:rFonts w:ascii="Cambria" w:hAnsi="Cambria"/>
          <w:color w:val="000000"/>
          <w:sz w:val="24"/>
          <w:szCs w:val="24"/>
        </w:rPr>
        <w:t xml:space="preserve"> obowiązku podatkowego;</w:t>
      </w:r>
    </w:p>
    <w:p w14:paraId="099B7417" w14:textId="77777777" w:rsidR="00062FE2" w:rsidRPr="00062FE2" w:rsidRDefault="00062FE2" w:rsidP="00DC0867">
      <w:pPr>
        <w:pStyle w:val="Akapitzlist"/>
        <w:numPr>
          <w:ilvl w:val="0"/>
          <w:numId w:val="40"/>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2BC156DF" w14:textId="77777777" w:rsidR="00062FE2" w:rsidRPr="00062FE2" w:rsidRDefault="00062FE2" w:rsidP="00DC0867">
      <w:pPr>
        <w:pStyle w:val="Akapitzlist"/>
        <w:numPr>
          <w:ilvl w:val="0"/>
          <w:numId w:val="40"/>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sidR="006528C1">
        <w:rPr>
          <w:rFonts w:ascii="Cambria" w:hAnsi="Cambria"/>
          <w:color w:val="000000"/>
          <w:sz w:val="24"/>
          <w:szCs w:val="24"/>
        </w:rPr>
        <w:t>Zamawiającego</w:t>
      </w:r>
      <w:r w:rsidRPr="00062FE2">
        <w:rPr>
          <w:rFonts w:ascii="Cambria" w:hAnsi="Cambria"/>
          <w:color w:val="000000"/>
          <w:sz w:val="24"/>
          <w:szCs w:val="24"/>
        </w:rPr>
        <w:t>, bez kwoty podatku;</w:t>
      </w:r>
    </w:p>
    <w:p w14:paraId="332E6B8D" w14:textId="77777777" w:rsidR="00062FE2" w:rsidRPr="00062FE2" w:rsidRDefault="00062FE2" w:rsidP="00DC0867">
      <w:pPr>
        <w:pStyle w:val="Akapitzlist"/>
        <w:numPr>
          <w:ilvl w:val="0"/>
          <w:numId w:val="40"/>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sidR="006528C1">
        <w:rPr>
          <w:rFonts w:ascii="Cambria" w:hAnsi="Cambria"/>
          <w:color w:val="000000"/>
          <w:sz w:val="24"/>
          <w:szCs w:val="24"/>
        </w:rPr>
        <w:t>Wykonawcy</w:t>
      </w:r>
      <w:r w:rsidRPr="00062FE2">
        <w:rPr>
          <w:rFonts w:ascii="Cambria" w:hAnsi="Cambria"/>
          <w:color w:val="000000"/>
          <w:sz w:val="24"/>
          <w:szCs w:val="24"/>
        </w:rPr>
        <w:t>, będzie miała zastosowanie.</w:t>
      </w:r>
    </w:p>
    <w:p w14:paraId="16E0BF17" w14:textId="77777777" w:rsidR="00D9784D" w:rsidRPr="00C6306E" w:rsidRDefault="00D9784D" w:rsidP="00DC0867">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sidR="006528C1">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470F980B" w14:textId="77777777" w:rsidR="001D5DB3" w:rsidRDefault="00D9784D" w:rsidP="00DC0867">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00E928E1" w:rsidRPr="00C6306E">
        <w:rPr>
          <w:rFonts w:asciiTheme="majorHAnsi" w:hAnsiTheme="majorHAnsi" w:cs="Arial"/>
          <w:b/>
          <w:sz w:val="24"/>
          <w:szCs w:val="24"/>
        </w:rPr>
        <w:t xml:space="preserve">Załącznik Nr </w:t>
      </w:r>
      <w:r w:rsidR="001F5D0A" w:rsidRPr="00C6306E">
        <w:rPr>
          <w:rFonts w:asciiTheme="majorHAnsi" w:hAnsiTheme="majorHAnsi" w:cs="Arial"/>
          <w:b/>
          <w:sz w:val="24"/>
          <w:szCs w:val="24"/>
        </w:rPr>
        <w:t xml:space="preserve">2 </w:t>
      </w:r>
      <w:r w:rsidRPr="00C6306E">
        <w:rPr>
          <w:rFonts w:asciiTheme="majorHAnsi" w:hAnsiTheme="majorHAnsi" w:cs="Arial"/>
          <w:b/>
          <w:sz w:val="24"/>
          <w:szCs w:val="24"/>
        </w:rPr>
        <w:t xml:space="preserve">do </w:t>
      </w:r>
      <w:r w:rsidR="00A435B8">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C48AACC" w14:textId="77777777" w:rsidR="0046682B" w:rsidRDefault="0046682B" w:rsidP="0046682B">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2BB7F80" w14:textId="77777777" w:rsidTr="0046682B">
        <w:trPr>
          <w:jc w:val="center"/>
        </w:trPr>
        <w:tc>
          <w:tcPr>
            <w:tcW w:w="9072" w:type="dxa"/>
            <w:tcBorders>
              <w:bottom w:val="single" w:sz="4" w:space="0" w:color="auto"/>
            </w:tcBorders>
            <w:shd w:val="clear" w:color="auto" w:fill="D9D9D9" w:themeFill="background1" w:themeFillShade="D9"/>
          </w:tcPr>
          <w:p w14:paraId="4ACD34E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3D73E8EC" w14:textId="77777777"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0E171C35"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27A1D467" w14:textId="77777777" w:rsidR="00A37469" w:rsidRPr="00020443" w:rsidRDefault="00A37469" w:rsidP="00DC0867">
      <w:pPr>
        <w:pStyle w:val="Listanumerowana2"/>
        <w:numPr>
          <w:ilvl w:val="1"/>
          <w:numId w:val="30"/>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14:paraId="065E4146"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5A2DD5" w14:paraId="1920548B" w14:textId="77777777" w:rsidTr="00A37469">
        <w:tc>
          <w:tcPr>
            <w:tcW w:w="818" w:type="dxa"/>
            <w:shd w:val="pct10" w:color="auto" w:fill="auto"/>
          </w:tcPr>
          <w:p w14:paraId="68FAC357"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14:paraId="7724C12F"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14:paraId="58142D72"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A37469" w:rsidRPr="005A2DD5" w14:paraId="206B6B48" w14:textId="77777777" w:rsidTr="00A37469">
        <w:tc>
          <w:tcPr>
            <w:tcW w:w="818" w:type="dxa"/>
            <w:shd w:val="clear" w:color="auto" w:fill="auto"/>
            <w:vAlign w:val="center"/>
          </w:tcPr>
          <w:p w14:paraId="08582214"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191" w:type="dxa"/>
            <w:shd w:val="clear" w:color="auto" w:fill="auto"/>
          </w:tcPr>
          <w:p w14:paraId="38201AFB"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14:paraId="42B7CE20"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A37469" w:rsidRPr="005A2DD5" w14:paraId="5B223274" w14:textId="77777777" w:rsidTr="00A37469">
        <w:tc>
          <w:tcPr>
            <w:tcW w:w="818" w:type="dxa"/>
            <w:shd w:val="clear" w:color="auto" w:fill="auto"/>
            <w:vAlign w:val="center"/>
          </w:tcPr>
          <w:p w14:paraId="53FF71D6"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lastRenderedPageBreak/>
              <w:t>2</w:t>
            </w:r>
          </w:p>
        </w:tc>
        <w:tc>
          <w:tcPr>
            <w:tcW w:w="4191" w:type="dxa"/>
            <w:shd w:val="clear" w:color="auto" w:fill="auto"/>
          </w:tcPr>
          <w:p w14:paraId="09BEFFEE" w14:textId="77777777" w:rsidR="00A37469" w:rsidRPr="005A2DD5" w:rsidRDefault="00A37469" w:rsidP="009557B3">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Długość okresu gwarancji na roboty budowlane oraz zamontowane materiały i urządzenia (G)</w:t>
            </w:r>
          </w:p>
        </w:tc>
        <w:tc>
          <w:tcPr>
            <w:tcW w:w="3349" w:type="dxa"/>
            <w:shd w:val="clear" w:color="auto" w:fill="auto"/>
          </w:tcPr>
          <w:p w14:paraId="7F6CF120"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116B4426"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40</w:t>
            </w:r>
          </w:p>
        </w:tc>
      </w:tr>
    </w:tbl>
    <w:p w14:paraId="49F68560"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68DEE44A" w14:textId="3CF84208" w:rsidR="00125597" w:rsidRDefault="00125597" w:rsidP="00125597">
      <w:pPr>
        <w:tabs>
          <w:tab w:val="left" w:pos="709"/>
          <w:tab w:val="left" w:pos="1276"/>
          <w:tab w:val="left" w:pos="1418"/>
        </w:tabs>
        <w:spacing w:line="276" w:lineRule="auto"/>
        <w:ind w:left="709"/>
        <w:rPr>
          <w:rFonts w:ascii="Cambria" w:hAnsi="Cambria"/>
        </w:rPr>
      </w:pPr>
      <w:r w:rsidRPr="00F16B8C">
        <w:rPr>
          <w:rFonts w:ascii="Cambria" w:hAnsi="Cambria"/>
          <w:b/>
        </w:rPr>
        <w:t>Ocena ofert zostanie dokonana</w:t>
      </w:r>
      <w:r>
        <w:rPr>
          <w:rFonts w:ascii="Cambria" w:hAnsi="Cambria"/>
          <w:b/>
        </w:rPr>
        <w:t xml:space="preserve"> </w:t>
      </w:r>
      <w:r w:rsidRPr="00F16B8C">
        <w:rPr>
          <w:rFonts w:ascii="Cambria" w:hAnsi="Cambria"/>
          <w:b/>
          <w:u w:val="single"/>
        </w:rPr>
        <w:t>dla każdej części oddzielnie</w:t>
      </w:r>
      <w:r w:rsidRPr="00F16B8C">
        <w:rPr>
          <w:rFonts w:ascii="Cambria" w:hAnsi="Cambria"/>
        </w:rPr>
        <w:t>.</w:t>
      </w:r>
    </w:p>
    <w:p w14:paraId="0CB3CD7D" w14:textId="77777777" w:rsidR="00125597" w:rsidRDefault="00125597"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14:paraId="116789AC" w14:textId="692006DA" w:rsidR="00A37469"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4C193E23"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7F719675" w14:textId="77777777" w:rsidR="00A37469" w:rsidRPr="003144CA" w:rsidRDefault="00A37469" w:rsidP="00C90457">
      <w:pPr>
        <w:pStyle w:val="Akapitzlist"/>
        <w:numPr>
          <w:ilvl w:val="1"/>
          <w:numId w:val="46"/>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14:paraId="43A60D3A"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n</w:t>
      </w:r>
    </w:p>
    <w:p w14:paraId="54563453"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14:paraId="0A222E38"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b</w:t>
      </w:r>
    </w:p>
    <w:p w14:paraId="5C53DA8E" w14:textId="77777777" w:rsidR="00A37469" w:rsidRPr="005A2DD5" w:rsidRDefault="00A37469" w:rsidP="00A37469">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17F46CFA"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14:paraId="1705822C"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495F932C"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729DD9DF" w14:textId="77777777" w:rsidR="00A37469" w:rsidRPr="00913C80" w:rsidRDefault="00A37469" w:rsidP="00A37469">
      <w:pPr>
        <w:pStyle w:val="Bezodstpw"/>
        <w:spacing w:line="276" w:lineRule="auto"/>
        <w:ind w:left="708"/>
        <w:jc w:val="both"/>
        <w:rPr>
          <w:rFonts w:ascii="Cambria" w:hAnsi="Cambria"/>
          <w:color w:val="000000" w:themeColor="text1"/>
          <w:sz w:val="10"/>
          <w:szCs w:val="10"/>
        </w:rPr>
      </w:pPr>
    </w:p>
    <w:p w14:paraId="2CBC2684" w14:textId="77777777" w:rsidR="00A37469" w:rsidRPr="005A2DD5" w:rsidRDefault="00A37469" w:rsidP="00A37469">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491E5C03" w14:textId="77777777" w:rsidR="00A37469" w:rsidRPr="0037298C" w:rsidRDefault="00A37469" w:rsidP="00A37469">
      <w:pPr>
        <w:pStyle w:val="Akapitzlist"/>
        <w:spacing w:before="0" w:after="0" w:line="276" w:lineRule="auto"/>
        <w:ind w:left="708"/>
        <w:rPr>
          <w:rFonts w:ascii="Cambria" w:hAnsi="Cambria"/>
          <w:color w:val="000000" w:themeColor="text1"/>
          <w:sz w:val="10"/>
          <w:szCs w:val="10"/>
        </w:rPr>
      </w:pPr>
    </w:p>
    <w:p w14:paraId="2CBCB290" w14:textId="77777777" w:rsidR="00A37469" w:rsidRPr="005A2DD5" w:rsidRDefault="00A37469" w:rsidP="00C90457">
      <w:pPr>
        <w:pStyle w:val="Listanumerowana2"/>
        <w:numPr>
          <w:ilvl w:val="1"/>
          <w:numId w:val="46"/>
        </w:numPr>
        <w:spacing w:line="276" w:lineRule="auto"/>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„Długość okresu gwarancji na roboty budowlane oraz zamontowane materiały i urządzenia</w:t>
      </w:r>
      <w:r w:rsidRPr="005A2DD5">
        <w:rPr>
          <w:rFonts w:ascii="Cambria" w:hAnsi="Cambria"/>
          <w:color w:val="000000" w:themeColor="text1"/>
          <w:sz w:val="24"/>
        </w:rPr>
        <w:t>” liczone w okresach miesięcznych:</w:t>
      </w:r>
    </w:p>
    <w:p w14:paraId="5E1AFF20"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r w:rsidRPr="005A2DD5">
        <w:rPr>
          <w:rFonts w:ascii="Cambria" w:hAnsi="Cambria" w:cs="Helvetica"/>
          <w:color w:val="000000" w:themeColor="text1"/>
        </w:rPr>
        <w:t xml:space="preserve"> </w:t>
      </w:r>
    </w:p>
    <w:p w14:paraId="4CBA4D09"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w:t>
      </w:r>
      <w:r>
        <w:rPr>
          <w:rFonts w:ascii="Cambria" w:hAnsi="Cambria" w:cs="Helvetica"/>
          <w:color w:val="000000" w:themeColor="text1"/>
        </w:rPr>
        <w:t>4</w:t>
      </w:r>
      <w:r w:rsidRPr="005A2DD5">
        <w:rPr>
          <w:rFonts w:ascii="Cambria" w:hAnsi="Cambria" w:cs="Helvetica"/>
          <w:color w:val="000000" w:themeColor="text1"/>
        </w:rPr>
        <w:t>0</w:t>
      </w:r>
      <w:r w:rsidRPr="005A2DD5">
        <w:rPr>
          <w:rFonts w:ascii="Cambria" w:eastAsia="Calibri" w:hAnsi="Cambria" w:cs="Helvetica"/>
          <w:color w:val="000000" w:themeColor="text1"/>
        </w:rPr>
        <w:t>) punktów.</w:t>
      </w:r>
      <w:r w:rsidRPr="005A2DD5">
        <w:rPr>
          <w:rFonts w:ascii="Cambria" w:hAnsi="Cambria" w:cs="Helvetica"/>
          <w:color w:val="000000" w:themeColor="text1"/>
        </w:rPr>
        <w:t xml:space="preserve"> </w:t>
      </w:r>
    </w:p>
    <w:p w14:paraId="222A2704"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36 a 60 miesięcy </w:t>
      </w:r>
      <w:r>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851"/>
        <w:gridCol w:w="2970"/>
      </w:tblGrid>
      <w:tr w:rsidR="00A37469" w:rsidRPr="005A2DD5" w14:paraId="3E44AA5C" w14:textId="77777777" w:rsidTr="009557B3">
        <w:trPr>
          <w:jc w:val="center"/>
        </w:trPr>
        <w:tc>
          <w:tcPr>
            <w:tcW w:w="851" w:type="dxa"/>
            <w:shd w:val="clear" w:color="auto" w:fill="auto"/>
          </w:tcPr>
          <w:p w14:paraId="462788A3"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75B1BA4A"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A37469" w:rsidRPr="005A2DD5" w14:paraId="4ED10CA0" w14:textId="77777777" w:rsidTr="009557B3">
        <w:trPr>
          <w:jc w:val="center"/>
        </w:trPr>
        <w:tc>
          <w:tcPr>
            <w:tcW w:w="851" w:type="dxa"/>
            <w:shd w:val="clear" w:color="auto" w:fill="auto"/>
          </w:tcPr>
          <w:p w14:paraId="6B486077"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r>
              <w:rPr>
                <w:rFonts w:ascii="Cambria" w:eastAsia="Calibri" w:hAnsi="Cambria" w:cs="Helvetica"/>
                <w:b/>
                <w:i/>
                <w:color w:val="000000" w:themeColor="text1"/>
              </w:rPr>
              <w:t>P</w:t>
            </w:r>
            <w:r>
              <w:rPr>
                <w:rFonts w:ascii="Cambria" w:eastAsia="Calibri" w:hAnsi="Cambria" w:cs="Helvetica"/>
                <w:b/>
                <w:i/>
                <w:color w:val="000000" w:themeColor="text1"/>
                <w:vertAlign w:val="subscript"/>
              </w:rPr>
              <w:t xml:space="preserve">G </w:t>
            </w: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w:t>
            </w:r>
          </w:p>
        </w:tc>
        <w:tc>
          <w:tcPr>
            <w:tcW w:w="2970" w:type="dxa"/>
            <w:shd w:val="clear" w:color="auto" w:fill="auto"/>
          </w:tcPr>
          <w:p w14:paraId="52A9954A"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Pr>
                <w:rFonts w:ascii="Cambria" w:eastAsia="Calibri" w:hAnsi="Cambria" w:cs="Helvetica"/>
                <w:b/>
                <w:i/>
                <w:color w:val="000000" w:themeColor="text1"/>
              </w:rPr>
              <w:t>40</w:t>
            </w:r>
            <w:r w:rsidRPr="003C670B">
              <w:rPr>
                <w:rFonts w:ascii="Cambria" w:eastAsia="Calibri" w:hAnsi="Cambria" w:cs="Helvetica"/>
                <w:b/>
                <w:i/>
                <w:color w:val="000000" w:themeColor="text1"/>
              </w:rPr>
              <w:t xml:space="preserve"> pkt</w:t>
            </w:r>
          </w:p>
        </w:tc>
      </w:tr>
      <w:tr w:rsidR="00A37469" w:rsidRPr="005A2DD5" w14:paraId="1D50CE6E" w14:textId="77777777" w:rsidTr="009557B3">
        <w:trPr>
          <w:jc w:val="center"/>
        </w:trPr>
        <w:tc>
          <w:tcPr>
            <w:tcW w:w="851" w:type="dxa"/>
            <w:shd w:val="clear" w:color="auto" w:fill="auto"/>
          </w:tcPr>
          <w:p w14:paraId="44DE40AC"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1D63EB91"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Pr>
                <w:rFonts w:ascii="Cambria" w:eastAsia="Calibri" w:hAnsi="Cambria" w:cs="Helvetica"/>
                <w:b/>
                <w:i/>
                <w:color w:val="000000" w:themeColor="text1"/>
              </w:rPr>
              <w:t xml:space="preserve">     </w:t>
            </w: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400C00A4"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278173A3"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9D1766">
        <w:rPr>
          <w:rFonts w:ascii="Cambria" w:eastAsia="Calibri" w:hAnsi="Cambria" w:cs="Arial"/>
          <w:b/>
          <w:bCs/>
          <w:color w:val="000000" w:themeColor="text1"/>
        </w:rPr>
        <w:t>P</w:t>
      </w:r>
      <w:r w:rsidRPr="009D1766">
        <w:rPr>
          <w:rFonts w:ascii="Cambria" w:eastAsia="Calibri" w:hAnsi="Cambria" w:cs="Arial"/>
          <w:b/>
          <w:bCs/>
          <w:color w:val="000000" w:themeColor="text1"/>
          <w:vertAlign w:val="subscript"/>
        </w:rPr>
        <w:t>G</w:t>
      </w:r>
      <w:r w:rsidRPr="009D1766">
        <w:rPr>
          <w:rFonts w:ascii="Cambria" w:eastAsia="Calibri" w:hAnsi="Cambria" w:cs="Arial"/>
          <w:b/>
          <w:bCs/>
          <w:color w:val="000000" w:themeColor="text1"/>
        </w:rPr>
        <w:t xml:space="preserve"> </w:t>
      </w:r>
      <w:r w:rsidRPr="009D1766">
        <w:rPr>
          <w:rFonts w:ascii="Cambria" w:eastAsia="Calibri" w:hAnsi="Cambria" w:cs="Arial"/>
          <w:b/>
          <w:bCs/>
          <w:color w:val="000000" w:themeColor="text1"/>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2C3E08CF" w14:textId="77777777" w:rsidR="00A37469" w:rsidRPr="005A2DD5" w:rsidRDefault="00A37469" w:rsidP="00A37469">
      <w:pPr>
        <w:tabs>
          <w:tab w:val="left" w:pos="360"/>
        </w:tabs>
        <w:spacing w:line="276" w:lineRule="auto"/>
        <w:ind w:left="2113" w:hanging="1120"/>
        <w:contextualSpacing/>
        <w:jc w:val="both"/>
        <w:rPr>
          <w:rFonts w:ascii="Cambria" w:eastAsia="Calibri" w:hAnsi="Cambria" w:cs="Arial"/>
          <w:bCs/>
          <w:color w:val="000000" w:themeColor="text1"/>
        </w:rPr>
      </w:pPr>
      <w:r w:rsidRPr="009D1766">
        <w:rPr>
          <w:rFonts w:ascii="Cambria" w:eastAsia="Calibri" w:hAnsi="Cambria" w:cs="Arial"/>
          <w:b/>
          <w:bCs/>
          <w:color w:val="000000" w:themeColor="text1"/>
        </w:rPr>
        <w:t xml:space="preserve">G </w:t>
      </w:r>
      <w:r w:rsidRPr="009D1766">
        <w:rPr>
          <w:rFonts w:ascii="Cambria" w:eastAsia="Calibri" w:hAnsi="Cambria" w:cs="Arial"/>
          <w:b/>
          <w:bCs/>
          <w:color w:val="000000" w:themeColor="text1"/>
          <w:vertAlign w:val="subscript"/>
        </w:rPr>
        <w:t>max.</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Pr>
          <w:rFonts w:ascii="Cambria" w:eastAsia="Calibri" w:hAnsi="Cambria" w:cs="Arial"/>
          <w:bCs/>
          <w:color w:val="000000" w:themeColor="text1"/>
        </w:rPr>
        <w:t>,</w:t>
      </w:r>
    </w:p>
    <w:p w14:paraId="62E4C9CF"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9D1766">
        <w:rPr>
          <w:rFonts w:ascii="Cambria" w:eastAsia="Calibri" w:hAnsi="Cambria" w:cs="Arial"/>
          <w:b/>
          <w:bCs/>
          <w:color w:val="000000" w:themeColor="text1"/>
        </w:rPr>
        <w:t>G</w:t>
      </w:r>
      <w:r w:rsidRPr="009D1766">
        <w:rPr>
          <w:rFonts w:ascii="Cambria" w:eastAsia="Calibri" w:hAnsi="Cambria" w:cs="Arial"/>
          <w:b/>
          <w:bCs/>
          <w:color w:val="000000" w:themeColor="text1"/>
          <w:vertAlign w:val="subscript"/>
        </w:rPr>
        <w:t>o</w:t>
      </w:r>
      <w:r w:rsidRPr="009D1766">
        <w:rPr>
          <w:rFonts w:ascii="Cambria" w:eastAsia="Calibri" w:hAnsi="Cambria" w:cs="Arial"/>
          <w:b/>
          <w:bCs/>
          <w:color w:val="000000" w:themeColor="text1"/>
          <w:vertAlign w:val="subscript"/>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Pr>
          <w:rFonts w:ascii="Cambria" w:eastAsia="Calibri" w:hAnsi="Cambria" w:cs="Arial"/>
          <w:bCs/>
          <w:color w:val="000000" w:themeColor="text1"/>
        </w:rPr>
        <w:t>.</w:t>
      </w:r>
    </w:p>
    <w:p w14:paraId="7E1EF784" w14:textId="77777777" w:rsidR="00A37469"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14:paraId="050A83AF" w14:textId="77777777" w:rsidR="00A37469" w:rsidRPr="005A2DD5"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A37469" w:rsidRPr="005A2DD5" w14:paraId="66B2BE15" w14:textId="77777777" w:rsidTr="00537F60">
        <w:tc>
          <w:tcPr>
            <w:tcW w:w="8466" w:type="dxa"/>
            <w:tcBorders>
              <w:bottom w:val="single" w:sz="4" w:space="0" w:color="auto"/>
            </w:tcBorders>
            <w:shd w:val="clear" w:color="auto" w:fill="auto"/>
          </w:tcPr>
          <w:p w14:paraId="137410BC" w14:textId="5B487843" w:rsidR="00D40CFB" w:rsidRPr="00BD79D4" w:rsidRDefault="00A37469" w:rsidP="000F2B09">
            <w:pPr>
              <w:autoSpaceDE w:val="0"/>
              <w:autoSpaceDN w:val="0"/>
              <w:adjustRightInd w:val="0"/>
              <w:spacing w:line="276" w:lineRule="auto"/>
              <w:jc w:val="both"/>
              <w:rPr>
                <w:rFonts w:ascii="Cambria" w:eastAsia="Calibri" w:hAnsi="Cambria" w:cs="Helvetica"/>
                <w:b/>
                <w:color w:val="000000" w:themeColor="text1"/>
              </w:rPr>
            </w:pPr>
            <w:r w:rsidRPr="005A2DD5">
              <w:rPr>
                <w:rFonts w:ascii="Cambria" w:eastAsia="Calibri" w:hAnsi="Cambria" w:cs="Helvetica"/>
                <w:color w:val="000000" w:themeColor="text1"/>
              </w:rPr>
              <w:t xml:space="preserve">Zamawiający określa minimalną oraz maksymalną długość okresu gwarancji, </w:t>
            </w:r>
            <w:r w:rsidRPr="005A2DD5">
              <w:rPr>
                <w:rFonts w:ascii="Cambria" w:eastAsia="Calibri" w:hAnsi="Cambria" w:cs="Helvetica"/>
                <w:color w:val="000000" w:themeColor="text1"/>
              </w:rPr>
              <w:br/>
              <w:t xml:space="preserve">w </w:t>
            </w:r>
            <w:r w:rsidRPr="000F2B09">
              <w:rPr>
                <w:rFonts w:ascii="Cambria" w:eastAsia="Calibri" w:hAnsi="Cambria" w:cs="Helvetica"/>
                <w:color w:val="000000" w:themeColor="text1"/>
              </w:rPr>
              <w:t xml:space="preserve">przedziale od 36 miesięcy do 60 miesięcy. W przypadku zaoferowania przez Wykonawcę długości gwarancji krótszego niż 36 m-cy, Zamawiający ofertę odrzuci. W przypadku, gdy Wykonawca w ogóle nie wskaże w ofercie oferowanego okresu gwarancji Zamawiający przyjmie, </w:t>
            </w:r>
            <w:r w:rsidRPr="000F2B09">
              <w:rPr>
                <w:rFonts w:ascii="Cambria" w:eastAsia="Calibri" w:hAnsi="Cambria" w:cs="Helvetica"/>
                <w:color w:val="000000" w:themeColor="text1"/>
              </w:rPr>
              <w:br/>
              <w:t xml:space="preserve">że Wykonawca nie oferuje gwarancji, i ofertę odrzuci. Wykonawca może </w:t>
            </w:r>
            <w:r w:rsidRPr="000F2B09">
              <w:rPr>
                <w:rFonts w:ascii="Cambria" w:eastAsia="Calibri" w:hAnsi="Cambria" w:cs="Helvetica"/>
                <w:color w:val="000000" w:themeColor="text1"/>
              </w:rPr>
              <w:lastRenderedPageBreak/>
              <w:t xml:space="preserve">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elementy i urządzenia”. Wykonawcy oferują długości okresu gwarancji w pełnych miesiącach </w:t>
            </w:r>
            <w:r w:rsidRPr="000F2B09">
              <w:rPr>
                <w:rFonts w:ascii="Cambria" w:eastAsia="Calibri" w:hAnsi="Cambria" w:cs="Helvetica"/>
                <w:color w:val="000000" w:themeColor="text1"/>
              </w:rPr>
              <w:br/>
              <w:t>(w przedziale od 36 do 60 miesięcy).</w:t>
            </w:r>
          </w:p>
        </w:tc>
      </w:tr>
    </w:tbl>
    <w:p w14:paraId="723317E6" w14:textId="77777777" w:rsidR="00A37469" w:rsidRPr="0037298C" w:rsidRDefault="00A37469" w:rsidP="00A37469">
      <w:pPr>
        <w:pStyle w:val="Listanumerowana2"/>
        <w:numPr>
          <w:ilvl w:val="0"/>
          <w:numId w:val="0"/>
        </w:numPr>
        <w:ind w:left="709"/>
        <w:rPr>
          <w:rFonts w:ascii="Cambria" w:hAnsi="Cambria"/>
          <w:sz w:val="10"/>
          <w:szCs w:val="10"/>
        </w:rPr>
      </w:pPr>
    </w:p>
    <w:p w14:paraId="2D28BE74" w14:textId="4A594D53" w:rsidR="00A37469" w:rsidRPr="007C1D98" w:rsidRDefault="00A37469" w:rsidP="00C90457">
      <w:pPr>
        <w:pStyle w:val="Listanumerowana2"/>
        <w:numPr>
          <w:ilvl w:val="1"/>
          <w:numId w:val="46"/>
        </w:numPr>
        <w:ind w:left="709" w:hanging="709"/>
        <w:rPr>
          <w:rFonts w:ascii="Cambria" w:hAnsi="Cambria"/>
          <w:sz w:val="24"/>
        </w:rPr>
      </w:pPr>
      <w:r w:rsidRPr="007C1D98">
        <w:rPr>
          <w:rFonts w:ascii="Cambria" w:hAnsi="Cambria"/>
          <w:sz w:val="24"/>
        </w:rPr>
        <w:t xml:space="preserve">Za najkorzystniejszą ofertę </w:t>
      </w:r>
      <w:r w:rsidR="00125597" w:rsidRPr="00125597">
        <w:rPr>
          <w:rFonts w:ascii="Cambria" w:hAnsi="Cambria"/>
          <w:b/>
          <w:bCs/>
          <w:sz w:val="24"/>
          <w:u w:val="single"/>
        </w:rPr>
        <w:t>w danej części</w:t>
      </w:r>
      <w:r w:rsidR="00125597" w:rsidRPr="00125597">
        <w:rPr>
          <w:rFonts w:ascii="Cambria" w:hAnsi="Cambria"/>
          <w:sz w:val="24"/>
          <w:u w:val="single"/>
        </w:rPr>
        <w:t xml:space="preserve"> </w:t>
      </w:r>
      <w:r w:rsidR="00125597" w:rsidRPr="00125597">
        <w:rPr>
          <w:rFonts w:ascii="Cambria" w:hAnsi="Cambria"/>
          <w:b/>
          <w:bCs/>
          <w:sz w:val="24"/>
          <w:u w:val="single"/>
        </w:rPr>
        <w:t>zamówienia</w:t>
      </w:r>
      <w:r w:rsidR="00125597">
        <w:rPr>
          <w:rFonts w:ascii="Cambria" w:hAnsi="Cambria"/>
          <w:sz w:val="24"/>
        </w:rPr>
        <w:t xml:space="preserve">  </w:t>
      </w:r>
      <w:r w:rsidRPr="007C1D98">
        <w:rPr>
          <w:rFonts w:ascii="Cambria" w:hAnsi="Cambria"/>
          <w:sz w:val="24"/>
        </w:rPr>
        <w:t>zostanie uznana oferta, która otrzyma największą ilość punktów (</w:t>
      </w:r>
      <w:r>
        <w:rPr>
          <w:rFonts w:ascii="Cambria" w:hAnsi="Cambria"/>
          <w:sz w:val="24"/>
        </w:rPr>
        <w:t>P</w:t>
      </w:r>
      <w:r>
        <w:rPr>
          <w:rFonts w:ascii="Cambria" w:hAnsi="Cambria"/>
          <w:sz w:val="24"/>
          <w:vertAlign w:val="subscript"/>
        </w:rPr>
        <w:t>O</w:t>
      </w:r>
      <w:r w:rsidRPr="007C1D98">
        <w:rPr>
          <w:rFonts w:ascii="Cambria" w:hAnsi="Cambria"/>
          <w:sz w:val="24"/>
        </w:rPr>
        <w:t>) obliczoną na podstawie wzoru:</w:t>
      </w:r>
    </w:p>
    <w:p w14:paraId="0F1F3133" w14:textId="77777777" w:rsidR="00A37469" w:rsidRPr="00913C80"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10"/>
          <w:szCs w:val="10"/>
        </w:rPr>
      </w:pPr>
    </w:p>
    <w:p w14:paraId="3AAF28D3" w14:textId="77777777" w:rsidR="00A37469" w:rsidRPr="007C1D98"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O</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C</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G</w:t>
      </w:r>
      <w:r w:rsidRPr="007C1D98">
        <w:rPr>
          <w:rFonts w:ascii="Cambria" w:hAnsi="Cambria" w:cs="Helvetica"/>
          <w:b/>
          <w:bCs/>
          <w:color w:val="000000"/>
          <w:sz w:val="24"/>
          <w:szCs w:val="24"/>
        </w:rPr>
        <w:t xml:space="preserve"> </w:t>
      </w:r>
    </w:p>
    <w:p w14:paraId="6CBE0270"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50707015"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O </w:t>
      </w:r>
      <w:r w:rsidRPr="007C1D98">
        <w:rPr>
          <w:rFonts w:ascii="Cambria" w:hAnsi="Cambria" w:cs="Helvetica"/>
          <w:bCs/>
          <w:color w:val="000000"/>
          <w:sz w:val="24"/>
          <w:szCs w:val="24"/>
        </w:rPr>
        <w:t xml:space="preserve">- łączna ilość punktów oferty ocenianej, </w:t>
      </w:r>
    </w:p>
    <w:p w14:paraId="0488B6F7"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C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0BDFD356" w14:textId="77777777" w:rsidR="00A37469"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G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„Długość okresu gwarancji na roboty budowlane oraz zamontowane materiały i urządzenia”</w:t>
      </w:r>
      <w:r w:rsidRPr="007C1D98">
        <w:rPr>
          <w:rFonts w:ascii="Cambria" w:hAnsi="Cambria" w:cs="Helvetica"/>
          <w:bCs/>
          <w:color w:val="000000"/>
          <w:sz w:val="24"/>
          <w:szCs w:val="24"/>
        </w:rPr>
        <w:t>.</w:t>
      </w:r>
    </w:p>
    <w:p w14:paraId="24BB4729" w14:textId="77777777" w:rsidR="006A45E7" w:rsidRPr="00C6306E" w:rsidRDefault="006A45E7" w:rsidP="00627C7D">
      <w:pPr>
        <w:pStyle w:val="Akapitzlist"/>
        <w:spacing w:line="276" w:lineRule="auto"/>
        <w:ind w:left="500"/>
        <w:rPr>
          <w:rFonts w:asciiTheme="majorHAnsi" w:hAnsiTheme="majorHAnsi"/>
          <w:sz w:val="24"/>
          <w:szCs w:val="24"/>
        </w:rPr>
      </w:pPr>
    </w:p>
    <w:p w14:paraId="3FA5BD39" w14:textId="77777777" w:rsidR="00D9784D" w:rsidRPr="00C6306E"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0930BA6A" w14:textId="77777777" w:rsidTr="00CB2EDF">
        <w:trPr>
          <w:jc w:val="center"/>
        </w:trPr>
        <w:tc>
          <w:tcPr>
            <w:tcW w:w="9070" w:type="dxa"/>
            <w:tcBorders>
              <w:bottom w:val="single" w:sz="4" w:space="0" w:color="auto"/>
            </w:tcBorders>
            <w:shd w:val="clear" w:color="auto" w:fill="D9D9D9" w:themeFill="background1" w:themeFillShade="D9"/>
          </w:tcPr>
          <w:p w14:paraId="5458F891"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7444A9BD" w14:textId="77777777"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D6C26A3"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2913028C" w14:textId="77777777" w:rsidR="000405D0" w:rsidRPr="000405D0" w:rsidRDefault="006528C1" w:rsidP="00DC0867">
      <w:pPr>
        <w:pStyle w:val="Akapitzlist"/>
        <w:numPr>
          <w:ilvl w:val="1"/>
          <w:numId w:val="42"/>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000405D0" w:rsidRPr="000405D0">
        <w:rPr>
          <w:rFonts w:ascii="Cambria" w:hAnsi="Cambria" w:cs="Arial"/>
          <w:color w:val="000000" w:themeColor="text1"/>
          <w:sz w:val="24"/>
          <w:szCs w:val="24"/>
        </w:rPr>
        <w:t xml:space="preserve"> wybiera najkorzystniejszą ofertę w terminie związania ofertą.</w:t>
      </w:r>
    </w:p>
    <w:p w14:paraId="59558BB3" w14:textId="77777777" w:rsidR="000405D0" w:rsidRPr="000F2B09" w:rsidRDefault="000405D0" w:rsidP="00DC0867">
      <w:pPr>
        <w:pStyle w:val="Listanumerowana2"/>
        <w:widowControl w:val="0"/>
        <w:numPr>
          <w:ilvl w:val="1"/>
          <w:numId w:val="42"/>
        </w:numPr>
        <w:tabs>
          <w:tab w:val="left" w:pos="993"/>
        </w:tabs>
        <w:spacing w:line="276" w:lineRule="auto"/>
        <w:ind w:left="709" w:hanging="709"/>
        <w:rPr>
          <w:rFonts w:ascii="Cambria" w:hAnsi="Cambria" w:cs="Arial"/>
          <w:color w:val="000000" w:themeColor="text1"/>
          <w:sz w:val="24"/>
        </w:rPr>
      </w:pPr>
      <w:r w:rsidRPr="000F2B09">
        <w:rPr>
          <w:rFonts w:ascii="Cambria" w:hAnsi="Cambria" w:cs="Arial"/>
          <w:color w:val="000000" w:themeColor="text1"/>
          <w:sz w:val="24"/>
        </w:rPr>
        <w:t xml:space="preserve">Jeżeli termin związania ofertą upłynął przed wyborem najkorzystniejszej oferty, </w:t>
      </w:r>
      <w:r w:rsidR="006528C1" w:rsidRPr="000F2B09">
        <w:rPr>
          <w:rFonts w:ascii="Cambria" w:hAnsi="Cambria" w:cs="Arial"/>
          <w:color w:val="000000" w:themeColor="text1"/>
          <w:sz w:val="24"/>
        </w:rPr>
        <w:t>Zamawiający</w:t>
      </w:r>
      <w:r w:rsidRPr="000F2B09">
        <w:rPr>
          <w:rFonts w:ascii="Cambria" w:hAnsi="Cambria" w:cs="Arial"/>
          <w:color w:val="000000" w:themeColor="text1"/>
          <w:sz w:val="24"/>
        </w:rPr>
        <w:t xml:space="preserve"> </w:t>
      </w:r>
      <w:r w:rsidR="000B07B1" w:rsidRPr="000F2B09">
        <w:rPr>
          <w:rFonts w:ascii="Cambria" w:hAnsi="Cambria" w:cs="Arial"/>
          <w:color w:val="000000" w:themeColor="text1"/>
          <w:sz w:val="24"/>
        </w:rPr>
        <w:t xml:space="preserve">wezwie </w:t>
      </w:r>
      <w:r w:rsidR="006528C1" w:rsidRPr="000F2B09">
        <w:rPr>
          <w:rFonts w:ascii="Cambria" w:hAnsi="Cambria" w:cs="Arial"/>
          <w:color w:val="000000" w:themeColor="text1"/>
          <w:sz w:val="24"/>
        </w:rPr>
        <w:t>Wykonawcę</w:t>
      </w:r>
      <w:r w:rsidRPr="000F2B09">
        <w:rPr>
          <w:rFonts w:ascii="Cambria" w:hAnsi="Cambria" w:cs="Arial"/>
          <w:color w:val="000000" w:themeColor="text1"/>
          <w:sz w:val="24"/>
        </w:rPr>
        <w:t xml:space="preserve">, którego oferta otrzymała najwyższą ocenę, do wyrażenia, w wyznaczonym przez </w:t>
      </w:r>
      <w:r w:rsidR="006528C1" w:rsidRPr="000F2B09">
        <w:rPr>
          <w:rFonts w:ascii="Cambria" w:hAnsi="Cambria" w:cs="Arial"/>
          <w:color w:val="000000" w:themeColor="text1"/>
          <w:sz w:val="24"/>
        </w:rPr>
        <w:t>Zamawiającego</w:t>
      </w:r>
      <w:r w:rsidRPr="000F2B09">
        <w:rPr>
          <w:rFonts w:ascii="Cambria" w:hAnsi="Cambria" w:cs="Arial"/>
          <w:color w:val="000000" w:themeColor="text1"/>
          <w:sz w:val="24"/>
        </w:rPr>
        <w:t xml:space="preserve"> terminie, pisemnej zgody na wybór jego oferty</w:t>
      </w:r>
      <w:r w:rsidR="000B07B1" w:rsidRPr="000F2B09">
        <w:rPr>
          <w:rFonts w:ascii="Cambria" w:hAnsi="Cambria" w:cs="Arial"/>
          <w:color w:val="000000" w:themeColor="text1"/>
          <w:sz w:val="24"/>
        </w:rPr>
        <w:t xml:space="preserve"> po terminie związania ofertą z zastrzeżeniem art. 226 ust. 1 pkt 13 ustawy Pzp</w:t>
      </w:r>
      <w:r w:rsidRPr="000F2B09">
        <w:rPr>
          <w:rFonts w:ascii="Cambria" w:hAnsi="Cambria" w:cs="Arial"/>
          <w:color w:val="000000" w:themeColor="text1"/>
          <w:sz w:val="24"/>
        </w:rPr>
        <w:t>.</w:t>
      </w:r>
    </w:p>
    <w:p w14:paraId="41DD3FDF" w14:textId="77777777" w:rsidR="000405D0" w:rsidRPr="000405D0" w:rsidRDefault="000405D0" w:rsidP="00DC0867">
      <w:pPr>
        <w:pStyle w:val="Listanumerowana2"/>
        <w:widowControl w:val="0"/>
        <w:numPr>
          <w:ilvl w:val="1"/>
          <w:numId w:val="42"/>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w:t>
      </w:r>
      <w:r w:rsidR="006528C1">
        <w:rPr>
          <w:rFonts w:ascii="Cambria" w:hAnsi="Cambria"/>
          <w:color w:val="000000"/>
          <w:sz w:val="24"/>
        </w:rPr>
        <w:t>Zamawiający</w:t>
      </w:r>
      <w:r w:rsidRPr="000405D0">
        <w:rPr>
          <w:rFonts w:ascii="Cambria" w:hAnsi="Cambria"/>
          <w:color w:val="000000"/>
          <w:sz w:val="24"/>
        </w:rPr>
        <w:t xml:space="preserve">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5FE832CA" w14:textId="77777777" w:rsidR="000405D0" w:rsidRPr="000405D0" w:rsidRDefault="000405D0" w:rsidP="00DC0867">
      <w:pPr>
        <w:pStyle w:val="Akapitzlist"/>
        <w:numPr>
          <w:ilvl w:val="0"/>
          <w:numId w:val="41"/>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Pr>
          <w:rFonts w:ascii="Cambria" w:hAnsi="Cambria"/>
          <w:color w:val="000000"/>
          <w:sz w:val="24"/>
          <w:szCs w:val="24"/>
        </w:rPr>
        <w:t>Wykonawcy</w:t>
      </w:r>
      <w:r w:rsidRPr="000405D0">
        <w:rPr>
          <w:rFonts w:ascii="Cambria" w:hAnsi="Cambria"/>
          <w:color w:val="000000"/>
          <w:sz w:val="24"/>
          <w:szCs w:val="24"/>
        </w:rPr>
        <w:t>,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9F154FC" w14:textId="77777777" w:rsidR="000405D0" w:rsidRPr="000405D0" w:rsidRDefault="006528C1" w:rsidP="00DC0867">
      <w:pPr>
        <w:pStyle w:val="Akapitzlist"/>
        <w:numPr>
          <w:ilvl w:val="0"/>
          <w:numId w:val="41"/>
        </w:numPr>
        <w:tabs>
          <w:tab w:val="left" w:pos="1134"/>
          <w:tab w:val="left" w:pos="1276"/>
        </w:tabs>
        <w:suppressAutoHyphens/>
        <w:spacing w:line="276" w:lineRule="auto"/>
        <w:ind w:left="1134" w:hanging="425"/>
        <w:rPr>
          <w:rFonts w:ascii="Cambria" w:hAnsi="Cambria"/>
          <w:color w:val="000000"/>
          <w:sz w:val="24"/>
          <w:szCs w:val="24"/>
        </w:rPr>
      </w:pPr>
      <w:r>
        <w:rPr>
          <w:rFonts w:ascii="Cambria" w:hAnsi="Cambria"/>
          <w:color w:val="000000"/>
          <w:sz w:val="24"/>
          <w:szCs w:val="24"/>
        </w:rPr>
        <w:t>Wykonawca</w:t>
      </w:r>
      <w:r w:rsidR="000405D0" w:rsidRPr="000405D0">
        <w:rPr>
          <w:rFonts w:ascii="Cambria" w:hAnsi="Cambria"/>
          <w:color w:val="000000"/>
          <w:sz w:val="24"/>
          <w:szCs w:val="24"/>
        </w:rPr>
        <w:t>ch, których oferty zostały odrzucone.</w:t>
      </w:r>
    </w:p>
    <w:p w14:paraId="6A562D13" w14:textId="77777777" w:rsidR="000405D0" w:rsidRPr="000405D0"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0405D0">
        <w:rPr>
          <w:rFonts w:ascii="Cambria" w:hAnsi="Cambria"/>
          <w:i/>
          <w:color w:val="000000"/>
          <w:sz w:val="24"/>
          <w:szCs w:val="24"/>
        </w:rPr>
        <w:t>podaj</w:t>
      </w:r>
      <w:r w:rsidRPr="000405D0">
        <w:rPr>
          <w:rFonts w:ascii="Cambria" w:eastAsia="Calibri" w:hAnsi="Cambria" w:cs="Calibri"/>
          <w:i/>
          <w:color w:val="000000"/>
          <w:sz w:val="24"/>
          <w:szCs w:val="24"/>
        </w:rPr>
        <w:t>ą</w:t>
      </w:r>
      <w:r w:rsidRPr="000405D0">
        <w:rPr>
          <w:rFonts w:ascii="Cambria" w:hAnsi="Cambria"/>
          <w:i/>
          <w:color w:val="000000"/>
          <w:sz w:val="24"/>
          <w:szCs w:val="24"/>
        </w:rPr>
        <w:t>c uzasadnienie faktyczne i prawne.</w:t>
      </w:r>
    </w:p>
    <w:p w14:paraId="070C1077" w14:textId="6116940E" w:rsidR="000405D0" w:rsidRPr="008A7FD7" w:rsidRDefault="006528C1" w:rsidP="00DC0867">
      <w:pPr>
        <w:pStyle w:val="Akapitzlist"/>
        <w:numPr>
          <w:ilvl w:val="1"/>
          <w:numId w:val="42"/>
        </w:numPr>
        <w:tabs>
          <w:tab w:val="left" w:pos="709"/>
          <w:tab w:val="left" w:pos="1276"/>
          <w:tab w:val="left" w:pos="1418"/>
        </w:tabs>
        <w:suppressAutoHyphens/>
        <w:spacing w:line="276" w:lineRule="auto"/>
        <w:ind w:left="709" w:hanging="709"/>
        <w:rPr>
          <w:rFonts w:asciiTheme="majorHAnsi" w:hAnsiTheme="majorHAnsi"/>
          <w:color w:val="000000"/>
          <w:sz w:val="24"/>
          <w:szCs w:val="24"/>
        </w:rPr>
      </w:pPr>
      <w:r w:rsidRPr="002830EC">
        <w:rPr>
          <w:rFonts w:ascii="Cambria" w:hAnsi="Cambria" w:cs="Arial"/>
          <w:bCs/>
          <w:color w:val="000000" w:themeColor="text1"/>
          <w:sz w:val="24"/>
          <w:szCs w:val="24"/>
        </w:rPr>
        <w:t>Zamawiający</w:t>
      </w:r>
      <w:r w:rsidR="000405D0" w:rsidRPr="002830EC">
        <w:rPr>
          <w:rFonts w:ascii="Cambria" w:hAnsi="Cambria" w:cs="Arial"/>
          <w:bCs/>
          <w:color w:val="000000" w:themeColor="text1"/>
          <w:sz w:val="24"/>
          <w:szCs w:val="24"/>
        </w:rPr>
        <w:t xml:space="preserve"> udostępnia niezwłocznie informacje, o których mowa w pkt </w:t>
      </w:r>
      <w:r w:rsidR="000405D0" w:rsidRPr="002830EC">
        <w:rPr>
          <w:rFonts w:ascii="Cambria" w:hAnsi="Cambria"/>
          <w:color w:val="000000"/>
          <w:sz w:val="24"/>
          <w:szCs w:val="24"/>
        </w:rPr>
        <w:t xml:space="preserve">18.3 </w:t>
      </w:r>
      <w:r w:rsidR="00212A54" w:rsidRPr="002830EC">
        <w:rPr>
          <w:rFonts w:ascii="Cambria" w:hAnsi="Cambria"/>
          <w:color w:val="000000"/>
          <w:sz w:val="24"/>
          <w:szCs w:val="24"/>
        </w:rPr>
        <w:br/>
      </w:r>
      <w:r w:rsidR="000405D0" w:rsidRPr="002830EC">
        <w:rPr>
          <w:rFonts w:ascii="Cambria" w:hAnsi="Cambria"/>
          <w:color w:val="000000"/>
          <w:sz w:val="24"/>
          <w:szCs w:val="24"/>
        </w:rPr>
        <w:t>tiret pierwszy SWZ</w:t>
      </w:r>
      <w:r w:rsidR="000405D0" w:rsidRPr="002830EC">
        <w:rPr>
          <w:rFonts w:ascii="Cambria" w:hAnsi="Cambria" w:cs="Arial"/>
          <w:bCs/>
          <w:color w:val="000000" w:themeColor="text1"/>
          <w:sz w:val="24"/>
          <w:szCs w:val="24"/>
        </w:rPr>
        <w:t xml:space="preserve">, na stronie internetowej prowadzonego postępowania: </w:t>
      </w:r>
      <w:hyperlink r:id="rId30" w:history="1">
        <w:r w:rsidR="008A7FD7" w:rsidRPr="0046553A">
          <w:rPr>
            <w:rStyle w:val="Hipercze"/>
            <w:rFonts w:asciiTheme="majorHAnsi" w:hAnsiTheme="majorHAnsi"/>
            <w:sz w:val="24"/>
            <w:szCs w:val="24"/>
          </w:rPr>
          <w:t>https://ugabramow.bip.lubelskie.pl/</w:t>
        </w:r>
      </w:hyperlink>
      <w:r w:rsidR="008A7FD7">
        <w:rPr>
          <w:rFonts w:asciiTheme="majorHAnsi" w:hAnsiTheme="majorHAnsi"/>
          <w:sz w:val="24"/>
          <w:szCs w:val="24"/>
        </w:rPr>
        <w:t xml:space="preserve"> </w:t>
      </w:r>
      <w:r w:rsidR="008A7FD7" w:rsidRPr="008A7FD7">
        <w:rPr>
          <w:rFonts w:asciiTheme="majorHAnsi" w:hAnsiTheme="majorHAnsi"/>
          <w:sz w:val="24"/>
          <w:szCs w:val="24"/>
        </w:rPr>
        <w:t xml:space="preserve">  </w:t>
      </w:r>
      <w:r w:rsidR="001432C5" w:rsidRPr="008A7FD7">
        <w:rPr>
          <w:rFonts w:asciiTheme="majorHAnsi" w:hAnsiTheme="majorHAnsi"/>
          <w:color w:val="000000"/>
          <w:sz w:val="24"/>
          <w:szCs w:val="24"/>
        </w:rPr>
        <w:t xml:space="preserve">w zakładce </w:t>
      </w:r>
      <w:r w:rsidR="008A7FD7">
        <w:rPr>
          <w:rFonts w:asciiTheme="majorHAnsi" w:hAnsiTheme="majorHAnsi"/>
          <w:color w:val="000000"/>
          <w:sz w:val="24"/>
          <w:szCs w:val="24"/>
        </w:rPr>
        <w:t>Ogłoszenia/Przetargi.</w:t>
      </w:r>
    </w:p>
    <w:p w14:paraId="74E0618B" w14:textId="77777777" w:rsidR="000405D0" w:rsidRPr="00C6306E" w:rsidRDefault="000405D0" w:rsidP="00627C7D">
      <w:pPr>
        <w:pStyle w:val="Akapitzlist"/>
        <w:widowControl w:val="0"/>
        <w:spacing w:line="276" w:lineRule="auto"/>
        <w:outlineLvl w:val="3"/>
        <w:rPr>
          <w:rFonts w:asciiTheme="majorHAnsi" w:hAnsiTheme="majorHAnsi"/>
          <w:sz w:val="24"/>
          <w:szCs w:val="24"/>
        </w:rPr>
      </w:pPr>
    </w:p>
    <w:p w14:paraId="5F0B1A2A"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4670D302" w14:textId="77777777" w:rsidTr="000405D0">
        <w:trPr>
          <w:trHeight w:val="1015"/>
          <w:jc w:val="center"/>
        </w:trPr>
        <w:tc>
          <w:tcPr>
            <w:tcW w:w="9102" w:type="dxa"/>
            <w:tcBorders>
              <w:bottom w:val="single" w:sz="4" w:space="0" w:color="auto"/>
            </w:tcBorders>
            <w:shd w:val="clear" w:color="auto" w:fill="D9D9D9" w:themeFill="background1" w:themeFillShade="D9"/>
          </w:tcPr>
          <w:p w14:paraId="47F7A31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 xml:space="preserve">Rozdział </w:t>
            </w:r>
            <w:r w:rsidR="00451E97">
              <w:rPr>
                <w:rFonts w:asciiTheme="majorHAnsi" w:hAnsiTheme="majorHAnsi"/>
                <w:sz w:val="26"/>
                <w:szCs w:val="26"/>
              </w:rPr>
              <w:t>19</w:t>
            </w:r>
          </w:p>
          <w:p w14:paraId="02385711"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715BD788" w14:textId="77777777" w:rsidR="00687671" w:rsidRPr="00C6306E" w:rsidRDefault="00687671" w:rsidP="00627C7D">
      <w:pPr>
        <w:pStyle w:val="Kolorowalistaakcent11"/>
        <w:widowControl w:val="0"/>
        <w:suppressAutoHyphens/>
        <w:spacing w:line="276" w:lineRule="auto"/>
        <w:outlineLvl w:val="3"/>
        <w:rPr>
          <w:rFonts w:asciiTheme="majorHAnsi" w:hAnsiTheme="majorHAnsi"/>
          <w:sz w:val="24"/>
          <w:szCs w:val="24"/>
        </w:rPr>
      </w:pPr>
    </w:p>
    <w:p w14:paraId="6B686B26" w14:textId="77777777" w:rsidR="00451E97" w:rsidRDefault="00D9784D" w:rsidP="00DC0867">
      <w:pPr>
        <w:pStyle w:val="Kolorowalistaakcent11"/>
        <w:widowControl w:val="0"/>
        <w:numPr>
          <w:ilvl w:val="1"/>
          <w:numId w:val="31"/>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sidR="006528C1">
        <w:rPr>
          <w:rFonts w:asciiTheme="majorHAnsi" w:hAnsiTheme="majorHAnsi"/>
          <w:sz w:val="24"/>
          <w:szCs w:val="24"/>
        </w:rPr>
        <w:t>Wykonawca</w:t>
      </w:r>
      <w:r w:rsidRPr="00C6306E">
        <w:rPr>
          <w:rFonts w:asciiTheme="majorHAnsi" w:hAnsiTheme="majorHAnsi"/>
          <w:sz w:val="24"/>
          <w:szCs w:val="24"/>
        </w:rPr>
        <w:t xml:space="preserve"> przed podpisaniem umowy na wezwanie </w:t>
      </w:r>
      <w:r w:rsidR="006528C1">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14:paraId="1FE37CA1" w14:textId="77777777" w:rsidR="00451E97" w:rsidRDefault="00D9784D" w:rsidP="00DC0867">
      <w:pPr>
        <w:pStyle w:val="Kolorowalistaakcent11"/>
        <w:widowControl w:val="0"/>
        <w:numPr>
          <w:ilvl w:val="1"/>
          <w:numId w:val="31"/>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sidR="006528C1">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sidR="006528C1">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14:paraId="7530EEA6" w14:textId="77777777" w:rsidR="00451E97" w:rsidRDefault="00D9784D" w:rsidP="00DC0867">
      <w:pPr>
        <w:pStyle w:val="Kolorowalistaakcent11"/>
        <w:widowControl w:val="0"/>
        <w:numPr>
          <w:ilvl w:val="1"/>
          <w:numId w:val="31"/>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sidR="00451E97">
        <w:rPr>
          <w:rFonts w:asciiTheme="majorHAnsi" w:hAnsiTheme="majorHAnsi"/>
          <w:sz w:val="24"/>
          <w:szCs w:val="24"/>
        </w:rPr>
        <w:t>19</w:t>
      </w:r>
      <w:r w:rsidR="000405D0">
        <w:rPr>
          <w:rFonts w:asciiTheme="majorHAnsi" w:hAnsiTheme="majorHAnsi"/>
          <w:sz w:val="24"/>
          <w:szCs w:val="24"/>
        </w:rPr>
        <w:t>.1 SWZ</w:t>
      </w:r>
      <w:r w:rsidRPr="00451E97">
        <w:rPr>
          <w:rFonts w:asciiTheme="majorHAnsi" w:hAnsiTheme="majorHAnsi"/>
          <w:sz w:val="24"/>
          <w:szCs w:val="24"/>
        </w:rPr>
        <w:t xml:space="preserve"> </w:t>
      </w:r>
      <w:r w:rsidR="006528C1">
        <w:rPr>
          <w:rFonts w:asciiTheme="majorHAnsi" w:hAnsiTheme="majorHAnsi"/>
          <w:sz w:val="24"/>
          <w:szCs w:val="24"/>
        </w:rPr>
        <w:t>Zamawiający</w:t>
      </w:r>
      <w:r w:rsidRPr="00451E97">
        <w:rPr>
          <w:rFonts w:asciiTheme="majorHAnsi" w:hAnsiTheme="majorHAnsi"/>
          <w:sz w:val="24"/>
          <w:szCs w:val="24"/>
        </w:rPr>
        <w:t xml:space="preserve"> powiadomi </w:t>
      </w:r>
      <w:r w:rsidR="006528C1">
        <w:rPr>
          <w:rFonts w:asciiTheme="majorHAnsi" w:hAnsiTheme="majorHAnsi"/>
          <w:sz w:val="24"/>
          <w:szCs w:val="24"/>
        </w:rPr>
        <w:t>Wykonawcę</w:t>
      </w:r>
      <w:r w:rsidRPr="00451E97">
        <w:rPr>
          <w:rFonts w:asciiTheme="majorHAnsi" w:hAnsiTheme="majorHAnsi"/>
          <w:sz w:val="24"/>
          <w:szCs w:val="24"/>
        </w:rPr>
        <w:t xml:space="preserve"> odrębnym pismem.</w:t>
      </w:r>
    </w:p>
    <w:p w14:paraId="71403F0D" w14:textId="77777777" w:rsidR="00FF2472" w:rsidRDefault="006528C1" w:rsidP="00DC0867">
      <w:pPr>
        <w:pStyle w:val="Kolorowalistaakcent11"/>
        <w:widowControl w:val="0"/>
        <w:numPr>
          <w:ilvl w:val="1"/>
          <w:numId w:val="31"/>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Wykonawca</w:t>
      </w:r>
      <w:r w:rsidR="00D9784D" w:rsidRPr="00451E97">
        <w:rPr>
          <w:rFonts w:asciiTheme="majorHAnsi" w:hAnsiTheme="majorHAnsi"/>
          <w:sz w:val="24"/>
          <w:szCs w:val="24"/>
        </w:rPr>
        <w:t xml:space="preserve"> zobowiązany jest do wniesienia zabezpieczenia należytego wykonania umowy na warunkach określonych w rozdziale 2</w:t>
      </w:r>
      <w:r w:rsidR="00451E97">
        <w:rPr>
          <w:rFonts w:asciiTheme="majorHAnsi" w:hAnsiTheme="majorHAnsi"/>
          <w:sz w:val="24"/>
          <w:szCs w:val="24"/>
        </w:rPr>
        <w:t xml:space="preserve">0 </w:t>
      </w:r>
      <w:r w:rsidR="00D9784D" w:rsidRPr="00451E97">
        <w:rPr>
          <w:rFonts w:asciiTheme="majorHAnsi" w:hAnsiTheme="majorHAnsi"/>
          <w:sz w:val="24"/>
          <w:szCs w:val="24"/>
        </w:rPr>
        <w:t xml:space="preserve">niniejszej </w:t>
      </w:r>
      <w:r w:rsidR="00A435B8">
        <w:rPr>
          <w:rFonts w:asciiTheme="majorHAnsi" w:hAnsiTheme="majorHAnsi"/>
          <w:sz w:val="24"/>
          <w:szCs w:val="24"/>
        </w:rPr>
        <w:t>SWZ</w:t>
      </w:r>
      <w:r w:rsidR="00D9784D" w:rsidRPr="00451E97">
        <w:rPr>
          <w:rFonts w:asciiTheme="majorHAnsi" w:hAnsiTheme="majorHAnsi"/>
          <w:sz w:val="24"/>
          <w:szCs w:val="24"/>
        </w:rPr>
        <w:t>.</w:t>
      </w:r>
    </w:p>
    <w:p w14:paraId="48BFD387" w14:textId="77777777" w:rsidR="000405D0" w:rsidRPr="00C6306E"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420F4A3" w14:textId="77777777" w:rsidTr="000405D0">
        <w:trPr>
          <w:jc w:val="center"/>
        </w:trPr>
        <w:tc>
          <w:tcPr>
            <w:tcW w:w="9072" w:type="dxa"/>
            <w:tcBorders>
              <w:bottom w:val="single" w:sz="4" w:space="0" w:color="auto"/>
            </w:tcBorders>
            <w:shd w:val="clear" w:color="auto" w:fill="D9D9D9" w:themeFill="background1" w:themeFillShade="D9"/>
          </w:tcPr>
          <w:p w14:paraId="0222BAFD"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096C205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4F55CB93"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296FA41A" w14:textId="77777777" w:rsidR="005052D9" w:rsidRPr="005052D9" w:rsidRDefault="006528C1" w:rsidP="00DC0867">
      <w:pPr>
        <w:pStyle w:val="Kolorowalistaakcent11"/>
        <w:numPr>
          <w:ilvl w:val="1"/>
          <w:numId w:val="32"/>
        </w:numPr>
        <w:autoSpaceDE w:val="0"/>
        <w:autoSpaceDN w:val="0"/>
        <w:adjustRightInd w:val="0"/>
        <w:spacing w:line="276" w:lineRule="auto"/>
        <w:ind w:left="709" w:hanging="709"/>
        <w:rPr>
          <w:rFonts w:asciiTheme="majorHAnsi" w:hAnsiTheme="majorHAnsi" w:cs="Helvetica"/>
          <w:bCs/>
          <w:sz w:val="24"/>
          <w:szCs w:val="24"/>
        </w:rPr>
      </w:pPr>
      <w:r>
        <w:rPr>
          <w:rFonts w:asciiTheme="majorHAnsi" w:hAnsiTheme="majorHAnsi" w:cs="Helvetica"/>
          <w:bCs/>
          <w:sz w:val="24"/>
          <w:szCs w:val="24"/>
        </w:rPr>
        <w:t>Wykonawca</w:t>
      </w:r>
      <w:r w:rsidR="00B437D1" w:rsidRPr="005052D9">
        <w:rPr>
          <w:rFonts w:asciiTheme="majorHAnsi" w:hAnsiTheme="majorHAnsi" w:cs="Helvetica"/>
          <w:bCs/>
          <w:sz w:val="24"/>
          <w:szCs w:val="24"/>
        </w:rPr>
        <w:t>, którego oferta zostanie uznana za najkorzystniejszą, zobowiązany będzie do wniesienia zabezpieczenia należytego wykonania umowy w wysokości</w:t>
      </w:r>
      <w:r w:rsidR="00B437D1" w:rsidRPr="005052D9">
        <w:rPr>
          <w:rFonts w:asciiTheme="majorHAnsi" w:hAnsiTheme="majorHAnsi" w:cs="Helvetica"/>
          <w:bCs/>
          <w:sz w:val="24"/>
          <w:szCs w:val="24"/>
        </w:rPr>
        <w:br/>
      </w:r>
      <w:r w:rsidR="00A37469">
        <w:rPr>
          <w:rFonts w:asciiTheme="majorHAnsi" w:hAnsiTheme="majorHAnsi" w:cs="Helvetica"/>
          <w:b/>
          <w:bCs/>
          <w:sz w:val="24"/>
          <w:szCs w:val="24"/>
        </w:rPr>
        <w:t>5</w:t>
      </w:r>
      <w:r w:rsidR="00B437D1" w:rsidRPr="005052D9">
        <w:rPr>
          <w:rFonts w:asciiTheme="majorHAnsi" w:hAnsiTheme="majorHAnsi" w:cs="Helvetica"/>
          <w:b/>
          <w:bCs/>
          <w:sz w:val="24"/>
          <w:szCs w:val="24"/>
        </w:rPr>
        <w:t xml:space="preserve"> % ceny brutto oferty (z podatkiem VAT).</w:t>
      </w:r>
    </w:p>
    <w:p w14:paraId="3AF74593" w14:textId="77777777" w:rsidR="00430F97" w:rsidRPr="005052D9" w:rsidRDefault="00430F97" w:rsidP="00DC0867">
      <w:pPr>
        <w:pStyle w:val="Kolorowalistaakcent11"/>
        <w:numPr>
          <w:ilvl w:val="1"/>
          <w:numId w:val="32"/>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 xml:space="preserve">Zabezpieczenie należytego wykonania umowy może być wniesione według wyboru </w:t>
      </w:r>
      <w:r w:rsidR="006528C1">
        <w:rPr>
          <w:rFonts w:asciiTheme="majorHAnsi" w:hAnsiTheme="majorHAnsi" w:cs="Helvetica"/>
          <w:bCs/>
          <w:sz w:val="24"/>
          <w:szCs w:val="24"/>
        </w:rPr>
        <w:t>Wykonawcy</w:t>
      </w:r>
      <w:r w:rsidRPr="005052D9">
        <w:rPr>
          <w:rFonts w:asciiTheme="majorHAnsi" w:hAnsiTheme="majorHAnsi" w:cs="Helvetica"/>
          <w:bCs/>
          <w:sz w:val="24"/>
          <w:szCs w:val="24"/>
        </w:rPr>
        <w:t xml:space="preserve"> w jednej lub w kilku następujących formach:</w:t>
      </w:r>
    </w:p>
    <w:p w14:paraId="3B34E0DC" w14:textId="77777777" w:rsidR="00430F97" w:rsidRPr="005052D9" w:rsidRDefault="00430F97" w:rsidP="00DC0867">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76A32432" w14:textId="77777777" w:rsidR="00430F97" w:rsidRPr="00C6306E" w:rsidRDefault="00430F97" w:rsidP="00DC0867">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bankowych lub poręczeniach spółdzielczej kasy oszczędnościowo-kredytowej, z tym, że poręczenie kasy jest zawsze zobowiązaniem pieniężnym,</w:t>
      </w:r>
    </w:p>
    <w:p w14:paraId="6BB08EEB" w14:textId="77777777" w:rsidR="000405D0" w:rsidRDefault="00430F97" w:rsidP="00DC0867">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6F67B7D7" w14:textId="77777777" w:rsidR="00430F97" w:rsidRPr="00C6306E" w:rsidRDefault="00430F97" w:rsidP="00DC0867">
      <w:pPr>
        <w:pStyle w:val="Kolorowalistaakcent11"/>
        <w:numPr>
          <w:ilvl w:val="1"/>
          <w:numId w:val="18"/>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7904B7A7" w14:textId="77777777" w:rsidR="00430F97" w:rsidRPr="00C6306E" w:rsidRDefault="00430F97" w:rsidP="00DC0867">
      <w:pPr>
        <w:pStyle w:val="Kolorowalistaakcent11"/>
        <w:numPr>
          <w:ilvl w:val="1"/>
          <w:numId w:val="18"/>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450667F2" w14:textId="77777777" w:rsidR="00D9784D" w:rsidRPr="008A7FD7" w:rsidRDefault="00D9784D" w:rsidP="00DC0867">
      <w:pPr>
        <w:pStyle w:val="Kolorowalistaakcent11"/>
        <w:numPr>
          <w:ilvl w:val="1"/>
          <w:numId w:val="32"/>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wnoszone w pieniądzu wpłaca się przelewem na rachunek </w:t>
      </w:r>
      <w:r w:rsidRPr="008A7FD7">
        <w:rPr>
          <w:rFonts w:asciiTheme="majorHAnsi" w:hAnsiTheme="majorHAnsi" w:cs="Helvetica"/>
          <w:bCs/>
          <w:sz w:val="24"/>
          <w:szCs w:val="24"/>
        </w:rPr>
        <w:t xml:space="preserve">bankowy </w:t>
      </w:r>
      <w:r w:rsidR="006528C1" w:rsidRPr="008A7FD7">
        <w:rPr>
          <w:rFonts w:asciiTheme="majorHAnsi" w:hAnsiTheme="majorHAnsi" w:cs="Helvetica"/>
          <w:bCs/>
          <w:sz w:val="24"/>
          <w:szCs w:val="24"/>
        </w:rPr>
        <w:t>Zamawiającego</w:t>
      </w:r>
      <w:r w:rsidRPr="008A7FD7">
        <w:rPr>
          <w:rFonts w:asciiTheme="majorHAnsi" w:hAnsiTheme="majorHAnsi" w:cs="Helvetica"/>
          <w:bCs/>
          <w:sz w:val="24"/>
          <w:szCs w:val="24"/>
        </w:rPr>
        <w:t>:</w:t>
      </w:r>
    </w:p>
    <w:p w14:paraId="7D69BE5A" w14:textId="71B76E74" w:rsidR="00154939" w:rsidRPr="008A7FD7" w:rsidRDefault="00031D8E" w:rsidP="00154939">
      <w:pPr>
        <w:pStyle w:val="Kolorowalistaakcent11"/>
        <w:spacing w:line="276" w:lineRule="auto"/>
        <w:ind w:left="709"/>
        <w:rPr>
          <w:rFonts w:asciiTheme="majorHAnsi" w:hAnsiTheme="majorHAnsi" w:cs="Arial"/>
          <w:b/>
          <w:bCs/>
          <w:sz w:val="24"/>
          <w:szCs w:val="24"/>
          <w:lang w:eastAsia="pl-PL"/>
        </w:rPr>
      </w:pPr>
      <w:r w:rsidRPr="008A7FD7">
        <w:rPr>
          <w:rFonts w:asciiTheme="majorHAnsi" w:hAnsiTheme="majorHAnsi" w:cs="Arial"/>
          <w:b/>
          <w:bCs/>
          <w:sz w:val="24"/>
          <w:szCs w:val="24"/>
          <w:lang w:eastAsia="pl-PL"/>
        </w:rPr>
        <w:t>Bank Spółdzielczy w Lubartowie Oddział w Abramowie</w:t>
      </w:r>
    </w:p>
    <w:p w14:paraId="5CB87196" w14:textId="58486A83" w:rsidR="00154939" w:rsidRPr="008A7FD7" w:rsidRDefault="00154939" w:rsidP="00154939">
      <w:pPr>
        <w:spacing w:line="276" w:lineRule="auto"/>
        <w:ind w:left="709"/>
        <w:contextualSpacing/>
        <w:jc w:val="both"/>
        <w:rPr>
          <w:rFonts w:asciiTheme="majorHAnsi" w:eastAsia="SimSun" w:hAnsiTheme="majorHAnsi" w:cs="Arial"/>
          <w:b/>
          <w:bCs/>
        </w:rPr>
      </w:pPr>
      <w:r w:rsidRPr="008A7FD7">
        <w:rPr>
          <w:rFonts w:asciiTheme="majorHAnsi" w:eastAsia="SimSun" w:hAnsiTheme="majorHAnsi" w:cs="Arial"/>
          <w:b/>
          <w:bCs/>
        </w:rPr>
        <w:t xml:space="preserve">Nr rachunku: </w:t>
      </w:r>
      <w:r w:rsidR="00031D8E" w:rsidRPr="008A7FD7">
        <w:rPr>
          <w:rFonts w:asciiTheme="majorHAnsi" w:eastAsia="SimSun" w:hAnsiTheme="majorHAnsi" w:cs="Arial"/>
          <w:b/>
          <w:bCs/>
        </w:rPr>
        <w:t>27 8707 1045 0100 0723 2001 0015</w:t>
      </w:r>
    </w:p>
    <w:p w14:paraId="3CB300B1" w14:textId="00E31728" w:rsidR="00551B83" w:rsidRPr="008A7FD7" w:rsidRDefault="00154939" w:rsidP="008A7FD7">
      <w:pPr>
        <w:spacing w:line="276" w:lineRule="auto"/>
        <w:ind w:left="709"/>
        <w:contextualSpacing/>
        <w:jc w:val="both"/>
        <w:rPr>
          <w:rFonts w:asciiTheme="majorHAnsi" w:eastAsia="SimSun" w:hAnsiTheme="majorHAnsi" w:cs="Arial"/>
          <w:bCs/>
          <w:i/>
        </w:rPr>
      </w:pPr>
      <w:r w:rsidRPr="008A7FD7">
        <w:rPr>
          <w:rFonts w:asciiTheme="majorHAnsi" w:eastAsia="SimSun" w:hAnsiTheme="majorHAnsi" w:cs="Arial"/>
          <w:b/>
          <w:bCs/>
        </w:rPr>
        <w:t xml:space="preserve">z adnotacją „Wadium – Znak sprawy: </w:t>
      </w:r>
      <w:r w:rsidR="00751493" w:rsidRPr="008A7FD7">
        <w:rPr>
          <w:rFonts w:asciiTheme="majorHAnsi" w:eastAsia="SimSun" w:hAnsiTheme="majorHAnsi" w:cs="Arial"/>
          <w:b/>
          <w:bCs/>
        </w:rPr>
        <w:t>ZP.271</w:t>
      </w:r>
      <w:r w:rsidR="00C2414E">
        <w:rPr>
          <w:rFonts w:asciiTheme="majorHAnsi" w:eastAsia="SimSun" w:hAnsiTheme="majorHAnsi" w:cs="Arial"/>
          <w:b/>
          <w:bCs/>
        </w:rPr>
        <w:t>.9</w:t>
      </w:r>
      <w:r w:rsidR="00751493" w:rsidRPr="00C2414E">
        <w:rPr>
          <w:rFonts w:asciiTheme="majorHAnsi" w:eastAsia="SimSun" w:hAnsiTheme="majorHAnsi" w:cs="Arial"/>
          <w:b/>
          <w:bCs/>
        </w:rPr>
        <w:t>.</w:t>
      </w:r>
      <w:r w:rsidR="00751493" w:rsidRPr="008A7FD7">
        <w:rPr>
          <w:rFonts w:asciiTheme="majorHAnsi" w:eastAsia="SimSun" w:hAnsiTheme="majorHAnsi" w:cs="Arial"/>
          <w:b/>
          <w:bCs/>
        </w:rPr>
        <w:t>2022</w:t>
      </w:r>
      <w:r w:rsidRPr="008A7FD7">
        <w:rPr>
          <w:rFonts w:asciiTheme="majorHAnsi" w:eastAsia="SimSun" w:hAnsiTheme="majorHAnsi"/>
          <w:b/>
          <w:bCs/>
          <w:lang w:eastAsia="zh-CN"/>
        </w:rPr>
        <w:t>”</w:t>
      </w:r>
      <w:r w:rsidR="00551B83" w:rsidRPr="006C59A9">
        <w:rPr>
          <w:rFonts w:ascii="Cambria" w:hAnsi="Cambria" w:cs="Arial"/>
          <w:bCs/>
          <w:vanish/>
        </w:rPr>
        <w:tab/>
      </w:r>
      <w:r w:rsidR="00551B83" w:rsidRPr="006C59A9">
        <w:rPr>
          <w:rFonts w:ascii="Cambria" w:hAnsi="Cambria" w:cs="Arial"/>
          <w:bCs/>
          <w:vanish/>
        </w:rPr>
        <w:tab/>
      </w:r>
    </w:p>
    <w:p w14:paraId="3A2E494A" w14:textId="77777777" w:rsidR="00551B83" w:rsidRPr="00551B83" w:rsidRDefault="00551B83" w:rsidP="00551B83">
      <w:pPr>
        <w:spacing w:line="276" w:lineRule="auto"/>
        <w:ind w:firstLine="709"/>
        <w:rPr>
          <w:rFonts w:ascii="Cambria" w:hAnsi="Cambria"/>
          <w:b/>
          <w:snapToGrid w:val="0"/>
        </w:rPr>
      </w:pPr>
      <w:r w:rsidRPr="00551B83">
        <w:rPr>
          <w:rFonts w:ascii="Cambria" w:hAnsi="Cambria"/>
          <w:i/>
        </w:rPr>
        <w:t>/</w:t>
      </w:r>
      <w:r w:rsidRPr="00551B83">
        <w:rPr>
          <w:rFonts w:ascii="Cambria" w:hAnsi="Cambria"/>
          <w:i/>
          <w:snapToGrid w:val="0"/>
        </w:rPr>
        <w:t>ważne tylko w przypadku potwierdzenia wpływu na konto Zamawiającego/</w:t>
      </w:r>
      <w:r w:rsidRPr="00551B83">
        <w:rPr>
          <w:rFonts w:ascii="Cambria" w:hAnsi="Cambria"/>
          <w:snapToGrid w:val="0"/>
        </w:rPr>
        <w:t>,</w:t>
      </w:r>
    </w:p>
    <w:p w14:paraId="1CBE5E32" w14:textId="77777777" w:rsidR="00430F97" w:rsidRPr="00C6306E" w:rsidRDefault="00430F97"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lastRenderedPageBreak/>
        <w:t xml:space="preserve">Zabezpieczenie należytego wykonania umowy musi być wniesione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przed jej podpisaniem. Wniesienie zabezpieczenia w pieniądzu będzie uznane za skuteczne, jeżeli rachunek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zostanie uznany kwotą zabezpieczenia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w:t>
      </w:r>
      <w:r w:rsidRPr="00107981">
        <w:rPr>
          <w:rFonts w:asciiTheme="majorHAnsi" w:hAnsiTheme="majorHAnsi" w:cs="Helvetica"/>
          <w:bCs/>
          <w:sz w:val="24"/>
          <w:szCs w:val="24"/>
        </w:rPr>
        <w:t xml:space="preserve">i </w:t>
      </w:r>
      <w:r w:rsidR="006528C1">
        <w:rPr>
          <w:rFonts w:asciiTheme="majorHAnsi" w:hAnsiTheme="majorHAnsi" w:cs="Helvetica"/>
          <w:bCs/>
          <w:sz w:val="24"/>
          <w:szCs w:val="24"/>
        </w:rPr>
        <w:t>Wykonawcę</w:t>
      </w:r>
      <w:r w:rsidRPr="00107981">
        <w:rPr>
          <w:rFonts w:asciiTheme="majorHAnsi" w:hAnsiTheme="majorHAnsi" w:cs="Helvetica"/>
          <w:bCs/>
          <w:sz w:val="24"/>
          <w:szCs w:val="24"/>
        </w:rPr>
        <w:t>, przed jej podpisaniem.</w:t>
      </w:r>
      <w:r w:rsidR="00107981" w:rsidRPr="00107981">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 xml:space="preserve">W przypadku wniesienia wadium w pieniądzu </w:t>
      </w:r>
      <w:r w:rsidR="006528C1">
        <w:rPr>
          <w:rFonts w:asciiTheme="majorHAnsi" w:hAnsiTheme="majorHAnsi"/>
          <w:color w:val="000000"/>
          <w:sz w:val="24"/>
          <w:szCs w:val="24"/>
          <w:shd w:val="clear" w:color="auto" w:fill="FFFFFF"/>
        </w:rPr>
        <w:t>Wykonawca</w:t>
      </w:r>
      <w:r w:rsidR="00107981" w:rsidRPr="00107981">
        <w:rPr>
          <w:rFonts w:asciiTheme="majorHAnsi" w:hAnsiTheme="majorHAnsi"/>
          <w:color w:val="000000"/>
          <w:sz w:val="24"/>
          <w:szCs w:val="24"/>
          <w:shd w:val="clear" w:color="auto" w:fill="FFFFFF"/>
        </w:rPr>
        <w:t xml:space="preserve"> może wyrazić zgodę na zaliczenie kwoty wadium na poczet zabezpieczenia.</w:t>
      </w:r>
    </w:p>
    <w:p w14:paraId="4E30747D" w14:textId="77777777" w:rsidR="00A37528" w:rsidRPr="00C6306E" w:rsidRDefault="00107981"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33F1AE76" w14:textId="58986A5D" w:rsidR="00A37528" w:rsidRPr="00C6306E" w:rsidRDefault="009F1E21"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i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po </w:t>
      </w:r>
      <w:r w:rsidR="00A37469" w:rsidRPr="00C6306E">
        <w:rPr>
          <w:rFonts w:asciiTheme="majorHAnsi" w:hAnsiTheme="majorHAnsi" w:cs="Calibri"/>
          <w:color w:val="000000"/>
          <w:sz w:val="24"/>
          <w:szCs w:val="24"/>
        </w:rPr>
        <w:t>upływie</w:t>
      </w:r>
      <w:r w:rsidR="00A37469">
        <w:rPr>
          <w:rFonts w:asciiTheme="majorHAnsi" w:hAnsiTheme="majorHAnsi" w:cs="Calibri"/>
          <w:color w:val="000000"/>
          <w:sz w:val="24"/>
          <w:szCs w:val="24"/>
        </w:rPr>
        <w:t xml:space="preserve"> </w:t>
      </w:r>
      <w:r w:rsidR="008A4918">
        <w:rPr>
          <w:rFonts w:asciiTheme="majorHAnsi" w:hAnsiTheme="majorHAnsi" w:cs="Calibri"/>
          <w:color w:val="000000"/>
          <w:sz w:val="24"/>
          <w:szCs w:val="24"/>
        </w:rPr>
        <w:t>o</w:t>
      </w:r>
      <w:r w:rsidR="000B07B1">
        <w:rPr>
          <w:rFonts w:asciiTheme="majorHAnsi" w:hAnsiTheme="majorHAnsi" w:cs="Calibri"/>
          <w:color w:val="000000"/>
          <w:sz w:val="24"/>
          <w:szCs w:val="24"/>
        </w:rPr>
        <w:t xml:space="preserve">kresu </w:t>
      </w:r>
      <w:r w:rsidR="00725DD2">
        <w:rPr>
          <w:rFonts w:asciiTheme="majorHAnsi" w:hAnsiTheme="majorHAnsi" w:cs="Calibri"/>
          <w:color w:val="000000"/>
          <w:sz w:val="24"/>
          <w:szCs w:val="24"/>
        </w:rPr>
        <w:t xml:space="preserve">rękojmi za wady </w:t>
      </w:r>
      <w:r w:rsidR="00725DD2" w:rsidRPr="00814027">
        <w:rPr>
          <w:rFonts w:ascii="Cambria" w:eastAsia="Calibri" w:hAnsi="Cambria" w:cs="ArialNarrow"/>
          <w:color w:val="000000"/>
          <w:sz w:val="24"/>
          <w:szCs w:val="24"/>
        </w:rPr>
        <w:t xml:space="preserve">tj. </w:t>
      </w:r>
      <w:r w:rsidR="00725DD2" w:rsidRPr="00814027">
        <w:rPr>
          <w:rFonts w:ascii="Cambria" w:eastAsia="Calibri" w:hAnsi="Cambria" w:cs="ArialNarrow"/>
          <w:b/>
          <w:bCs/>
          <w:color w:val="000000"/>
          <w:sz w:val="24"/>
          <w:szCs w:val="24"/>
        </w:rPr>
        <w:t>po okresie 60 miesięcy od dnia odbioru końcowego</w:t>
      </w:r>
      <w:r w:rsidR="000B07B1">
        <w:rPr>
          <w:rFonts w:ascii="Cambria" w:hAnsi="Cambria"/>
          <w:color w:val="000000" w:themeColor="text1"/>
        </w:rPr>
        <w:t xml:space="preserve">. </w:t>
      </w:r>
      <w:r w:rsidR="000B07B1">
        <w:rPr>
          <w:rFonts w:asciiTheme="majorHAnsi" w:hAnsiTheme="majorHAnsi" w:cs="Calibri"/>
          <w:color w:val="000000"/>
          <w:sz w:val="24"/>
          <w:szCs w:val="24"/>
        </w:rPr>
        <w:t>Jeżeli okres na jaki wnoszone jest zabezpieczenie przekraczać będzie 5 lat, należy wnieść go z uwzględnieniem przepisów art. 452 ust. 8-10 ustawy Pzp.</w:t>
      </w:r>
      <w:r w:rsidR="00A37469">
        <w:rPr>
          <w:rFonts w:asciiTheme="majorHAnsi" w:hAnsiTheme="majorHAnsi" w:cs="Calibri"/>
          <w:color w:val="000000"/>
          <w:sz w:val="24"/>
          <w:szCs w:val="24"/>
        </w:rPr>
        <w:t>.</w:t>
      </w:r>
    </w:p>
    <w:p w14:paraId="59BEB08B" w14:textId="77777777" w:rsidR="009F1E21" w:rsidRPr="00C6306E" w:rsidRDefault="009F1E21"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W trakcie realizacji umowy </w:t>
      </w:r>
      <w:r w:rsidR="006528C1">
        <w:rPr>
          <w:rFonts w:asciiTheme="majorHAnsi" w:hAnsiTheme="majorHAnsi" w:cs="Calibri"/>
          <w:color w:val="000000"/>
          <w:sz w:val="24"/>
          <w:szCs w:val="24"/>
        </w:rPr>
        <w:t>Wykonawca</w:t>
      </w:r>
      <w:r w:rsidRPr="00C6306E">
        <w:rPr>
          <w:rFonts w:asciiTheme="majorHAnsi" w:hAnsiTheme="majorHAnsi" w:cs="Calibri"/>
          <w:color w:val="000000"/>
          <w:sz w:val="24"/>
          <w:szCs w:val="24"/>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387AFDF" w14:textId="77777777" w:rsidR="00430F97" w:rsidRPr="00C6306E" w:rsidRDefault="00430F97"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t>
      </w:r>
      <w:r w:rsidR="006528C1">
        <w:rPr>
          <w:rFonts w:asciiTheme="majorHAnsi" w:hAnsiTheme="majorHAnsi" w:cs="Helvetica"/>
          <w:bCs/>
          <w:sz w:val="24"/>
          <w:szCs w:val="24"/>
        </w:rPr>
        <w:t>Wykonawca</w:t>
      </w:r>
      <w:r w:rsidRPr="00C6306E">
        <w:rPr>
          <w:rFonts w:asciiTheme="majorHAnsi" w:hAnsiTheme="majorHAnsi" w:cs="Helvetica"/>
          <w:bCs/>
          <w:sz w:val="24"/>
          <w:szCs w:val="24"/>
        </w:rPr>
        <w:t xml:space="preserve">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xml:space="preserve">, albo jeśli nie jest to możliwe, do wniesienia nowego zabezpieczenia, na warunkach zaakceptowanych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na okres wynikający z aneksu do umowy.</w:t>
      </w:r>
    </w:p>
    <w:p w14:paraId="0772BCA8" w14:textId="77777777" w:rsidR="00430F97" w:rsidRPr="00C6306E" w:rsidRDefault="00430F97" w:rsidP="00DC0867">
      <w:pPr>
        <w:pStyle w:val="Kolorowalistaakcent11"/>
        <w:numPr>
          <w:ilvl w:val="1"/>
          <w:numId w:val="32"/>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w:t>
      </w:r>
      <w:r w:rsidR="006528C1">
        <w:rPr>
          <w:rFonts w:asciiTheme="majorHAnsi" w:hAnsiTheme="majorHAnsi"/>
          <w:sz w:val="24"/>
          <w:szCs w:val="24"/>
        </w:rPr>
        <w:t>Zamawiającego</w:t>
      </w:r>
      <w:r w:rsidRPr="00C6306E">
        <w:rPr>
          <w:rFonts w:asciiTheme="majorHAnsi" w:hAnsiTheme="majorHAnsi"/>
          <w:sz w:val="24"/>
          <w:szCs w:val="24"/>
        </w:rPr>
        <w:t xml:space="preserve"> z zabezpieczenia należytego wykonania umowy w okresie obowiązywania stanu zagrożenia epidemicznego albo stanu epidemii ogłoszonego w związku z COVID-19, i przez 90 dni od dnia odwołania stanu, który obowiązywał jako ostatni, oraz obowiązki </w:t>
      </w:r>
      <w:r w:rsidR="006528C1">
        <w:rPr>
          <w:rFonts w:asciiTheme="majorHAnsi" w:hAnsiTheme="majorHAnsi"/>
          <w:sz w:val="24"/>
          <w:szCs w:val="24"/>
        </w:rPr>
        <w:t>Wykonawcy</w:t>
      </w:r>
      <w:r w:rsidRPr="00C6306E">
        <w:rPr>
          <w:rFonts w:asciiTheme="majorHAnsi" w:hAnsiTheme="majorHAnsi"/>
          <w:sz w:val="24"/>
          <w:szCs w:val="24"/>
        </w:rPr>
        <w:t xml:space="preserve"> związane z utrzymaniem zabezpieczenia w tym okresie określają przepisy art. 15r</w:t>
      </w:r>
      <w:r w:rsidRPr="00A37469">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57BC26D0"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0B40C478" w14:textId="77777777" w:rsidTr="000405D0">
        <w:trPr>
          <w:jc w:val="center"/>
        </w:trPr>
        <w:tc>
          <w:tcPr>
            <w:tcW w:w="9102" w:type="dxa"/>
            <w:tcBorders>
              <w:bottom w:val="single" w:sz="4" w:space="0" w:color="auto"/>
            </w:tcBorders>
            <w:shd w:val="clear" w:color="auto" w:fill="D9D9D9" w:themeFill="background1" w:themeFillShade="D9"/>
          </w:tcPr>
          <w:p w14:paraId="6829D2B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27860941"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5C1DDABA"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05D02CB"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4EBDF534"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6874AA4A" w14:textId="77777777" w:rsidR="005052D9" w:rsidRDefault="005052D9" w:rsidP="00DC0867">
      <w:pPr>
        <w:pStyle w:val="Kolorowalistaakcent11"/>
        <w:widowControl w:val="0"/>
        <w:numPr>
          <w:ilvl w:val="1"/>
          <w:numId w:val="33"/>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2 do </w:t>
      </w:r>
      <w:r w:rsidR="00A435B8">
        <w:rPr>
          <w:rFonts w:asciiTheme="majorHAnsi" w:hAnsiTheme="majorHAnsi"/>
          <w:b/>
          <w:sz w:val="24"/>
          <w:szCs w:val="24"/>
        </w:rPr>
        <w:t>SWZ</w:t>
      </w:r>
      <w:r w:rsidRPr="00C6306E">
        <w:rPr>
          <w:rFonts w:asciiTheme="majorHAnsi" w:hAnsiTheme="majorHAnsi"/>
          <w:sz w:val="24"/>
          <w:szCs w:val="24"/>
        </w:rPr>
        <w:t>.</w:t>
      </w:r>
    </w:p>
    <w:p w14:paraId="5EB5C4B4" w14:textId="77777777" w:rsidR="00D9784D" w:rsidRDefault="006528C1" w:rsidP="00DC0867">
      <w:pPr>
        <w:pStyle w:val="Kolorowalistaakcent11"/>
        <w:widowControl w:val="0"/>
        <w:numPr>
          <w:ilvl w:val="1"/>
          <w:numId w:val="33"/>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00D9784D" w:rsidRPr="007F1F51">
        <w:rPr>
          <w:rFonts w:asciiTheme="majorHAnsi" w:hAnsiTheme="majorHAnsi"/>
          <w:sz w:val="24"/>
          <w:szCs w:val="24"/>
        </w:rPr>
        <w:t xml:space="preserve"> przewiduje możliwości wprowadzenia zmian do zawartej umowy, na podstawie art. </w:t>
      </w:r>
      <w:r w:rsidR="007F1F51">
        <w:rPr>
          <w:rFonts w:asciiTheme="majorHAnsi" w:hAnsiTheme="majorHAnsi"/>
          <w:sz w:val="24"/>
          <w:szCs w:val="24"/>
        </w:rPr>
        <w:t>454-455</w:t>
      </w:r>
      <w:r w:rsidR="00D9784D" w:rsidRPr="007F1F51">
        <w:rPr>
          <w:rFonts w:asciiTheme="majorHAnsi" w:hAnsiTheme="majorHAnsi"/>
          <w:sz w:val="24"/>
          <w:szCs w:val="24"/>
        </w:rPr>
        <w:t xml:space="preserve"> ustawy</w:t>
      </w:r>
      <w:r w:rsidR="000405D0">
        <w:rPr>
          <w:rFonts w:asciiTheme="majorHAnsi" w:hAnsiTheme="majorHAnsi"/>
          <w:sz w:val="24"/>
          <w:szCs w:val="24"/>
        </w:rPr>
        <w:t xml:space="preserve"> 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99367B" w:rsidRPr="007F1F51">
        <w:rPr>
          <w:rFonts w:asciiTheme="majorHAnsi" w:hAnsiTheme="majorHAnsi"/>
          <w:sz w:val="24"/>
          <w:szCs w:val="24"/>
        </w:rPr>
        <w:t xml:space="preserve"> </w:t>
      </w:r>
      <w:r w:rsidR="00D9784D" w:rsidRPr="007F1F51">
        <w:rPr>
          <w:rFonts w:asciiTheme="majorHAnsi" w:hAnsiTheme="majorHAnsi"/>
          <w:sz w:val="24"/>
          <w:szCs w:val="24"/>
        </w:rPr>
        <w:t>Umowy.</w:t>
      </w:r>
    </w:p>
    <w:p w14:paraId="7E4815D6" w14:textId="77777777" w:rsidR="007F1F51" w:rsidRDefault="007F1F51" w:rsidP="007F1F51">
      <w:pPr>
        <w:pStyle w:val="Kolorowalistaakcent11"/>
        <w:widowControl w:val="0"/>
        <w:suppressAutoHyphens/>
        <w:spacing w:line="276" w:lineRule="auto"/>
        <w:ind w:left="709"/>
        <w:outlineLvl w:val="3"/>
        <w:rPr>
          <w:rFonts w:asciiTheme="majorHAnsi" w:hAnsiTheme="majorHAnsi"/>
          <w:sz w:val="24"/>
          <w:szCs w:val="24"/>
        </w:rPr>
      </w:pPr>
    </w:p>
    <w:p w14:paraId="2E7ABAE3" w14:textId="77777777" w:rsidR="00212A54" w:rsidRPr="007F1F51" w:rsidRDefault="00212A54"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E34353" w:rsidRPr="00E34353" w14:paraId="1460398B" w14:textId="77777777" w:rsidTr="00427B14">
        <w:trPr>
          <w:trHeight w:val="507"/>
          <w:jc w:val="center"/>
        </w:trPr>
        <w:tc>
          <w:tcPr>
            <w:tcW w:w="9072" w:type="dxa"/>
            <w:shd w:val="clear" w:color="auto" w:fill="D9D9D9" w:themeFill="background1" w:themeFillShade="D9"/>
          </w:tcPr>
          <w:p w14:paraId="4691603D" w14:textId="77777777" w:rsidR="00E34353" w:rsidRPr="00E34353" w:rsidRDefault="00E34353" w:rsidP="00E34353">
            <w:pPr>
              <w:suppressAutoHyphens/>
              <w:spacing w:line="276" w:lineRule="auto"/>
              <w:contextualSpacing/>
              <w:jc w:val="center"/>
              <w:textAlignment w:val="baseline"/>
              <w:rPr>
                <w:rFonts w:asciiTheme="majorHAnsi" w:hAnsiTheme="majorHAnsi"/>
                <w:color w:val="000000"/>
                <w:sz w:val="26"/>
                <w:szCs w:val="26"/>
              </w:rPr>
            </w:pPr>
            <w:r w:rsidRPr="00E34353">
              <w:rPr>
                <w:rFonts w:asciiTheme="majorHAnsi" w:hAnsiTheme="majorHAnsi"/>
                <w:color w:val="000000"/>
                <w:sz w:val="26"/>
                <w:szCs w:val="26"/>
              </w:rPr>
              <w:t>Rozdział 22</w:t>
            </w:r>
          </w:p>
          <w:p w14:paraId="5225EF75" w14:textId="77777777" w:rsidR="00E34353" w:rsidRPr="00E34353" w:rsidRDefault="00E34353" w:rsidP="00E34353">
            <w:pPr>
              <w:suppressAutoHyphens/>
              <w:spacing w:line="276" w:lineRule="auto"/>
              <w:contextualSpacing/>
              <w:jc w:val="center"/>
              <w:textAlignment w:val="baseline"/>
              <w:rPr>
                <w:rFonts w:asciiTheme="majorHAnsi" w:hAnsiTheme="majorHAnsi"/>
                <w:color w:val="000000"/>
              </w:rPr>
            </w:pPr>
            <w:r w:rsidRPr="00E34353">
              <w:rPr>
                <w:rFonts w:asciiTheme="majorHAnsi" w:hAnsiTheme="majorHAnsi"/>
                <w:b/>
                <w:color w:val="000000"/>
                <w:sz w:val="26"/>
                <w:szCs w:val="26"/>
              </w:rPr>
              <w:t>OCHRONA DANYCH OSOBOWYCH</w:t>
            </w:r>
          </w:p>
        </w:tc>
      </w:tr>
    </w:tbl>
    <w:p w14:paraId="5B28F73D" w14:textId="77777777" w:rsidR="00911A6F" w:rsidRDefault="00911A6F" w:rsidP="00911A6F">
      <w:pPr>
        <w:spacing w:line="276" w:lineRule="auto"/>
        <w:jc w:val="both"/>
        <w:rPr>
          <w:rFonts w:ascii="Cambria" w:eastAsia="Cambria" w:hAnsi="Cambria" w:cs="Cambria"/>
          <w:b/>
        </w:rPr>
      </w:pPr>
      <w:r>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ascii="Cambria" w:eastAsia="Cambria" w:hAnsi="Cambria" w:cs="Cambria"/>
          <w:i/>
        </w:rPr>
        <w:t>„RODO”,</w:t>
      </w:r>
      <w:r>
        <w:rPr>
          <w:rFonts w:ascii="Cambria" w:eastAsia="Cambria" w:hAnsi="Cambria" w:cs="Cambria"/>
        </w:rPr>
        <w:t xml:space="preserve"> </w:t>
      </w:r>
      <w:r>
        <w:rPr>
          <w:rFonts w:ascii="Cambria" w:eastAsia="Cambria" w:hAnsi="Cambria" w:cs="Cambria"/>
          <w:b/>
        </w:rPr>
        <w:t xml:space="preserve">Zamawiający informuje, że: </w:t>
      </w:r>
    </w:p>
    <w:p w14:paraId="4DA1BD32"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Jest administratorem danych osobowych Wykonawcy oraz osób, których dane Wykonawca przekazał w niniejszym postępowaniu</w:t>
      </w:r>
      <w:r>
        <w:rPr>
          <w:rFonts w:ascii="Cambria" w:eastAsia="Cambria" w:hAnsi="Cambria" w:cs="Cambria"/>
          <w:i/>
          <w:color w:val="000000"/>
        </w:rPr>
        <w:t>;</w:t>
      </w:r>
    </w:p>
    <w:p w14:paraId="50E3FF6E" w14:textId="7E3D8758"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b/>
          <w:color w:val="000000"/>
        </w:rPr>
      </w:pPr>
      <w:r>
        <w:rPr>
          <w:rFonts w:ascii="Cambria" w:eastAsia="Cambria" w:hAnsi="Cambria" w:cs="Cambria"/>
          <w:color w:val="000000"/>
        </w:rPr>
        <w:t>dane osobowe Wykonawcy przetwarzane będą na podstawie art. 6 ust. 1 lit. c</w:t>
      </w:r>
      <w:r>
        <w:rPr>
          <w:rFonts w:ascii="Cambria" w:eastAsia="Cambria" w:hAnsi="Cambria" w:cs="Cambria"/>
          <w:i/>
          <w:color w:val="000000"/>
        </w:rPr>
        <w:t xml:space="preserve"> </w:t>
      </w:r>
      <w:r>
        <w:rPr>
          <w:rFonts w:ascii="Cambria" w:eastAsia="Cambria" w:hAnsi="Cambria" w:cs="Cambria"/>
          <w:color w:val="000000"/>
        </w:rPr>
        <w:t xml:space="preserve">RODO w celu związanym z postępowaniem o udzielenie zamówienia publicznego na zadanie pn.: </w:t>
      </w:r>
      <w:r w:rsidRPr="00D05480">
        <w:rPr>
          <w:rFonts w:ascii="Cambria" w:eastAsia="Cambria" w:hAnsi="Cambria" w:cs="Cambria"/>
          <w:color w:val="000000"/>
        </w:rPr>
        <w:t>„</w:t>
      </w:r>
      <w:r w:rsidRPr="00911A6F">
        <w:rPr>
          <w:rFonts w:ascii="Cambria" w:eastAsia="SimSun" w:hAnsi="Cambria"/>
          <w:b/>
          <w:bCs/>
          <w:color w:val="000000"/>
          <w:lang w:eastAsia="zh-CN"/>
        </w:rPr>
        <w:t>Poprawa dostępności obiektów szkół podstawowych w Gminie Abramów</w:t>
      </w:r>
      <w:r w:rsidRPr="00D05480">
        <w:rPr>
          <w:rFonts w:ascii="Cambria" w:eastAsia="Cambria" w:hAnsi="Cambria" w:cs="Cambria"/>
          <w:b/>
          <w:color w:val="000000"/>
        </w:rPr>
        <w:t>”</w:t>
      </w:r>
      <w:r>
        <w:rPr>
          <w:rFonts w:ascii="Cambria" w:eastAsia="Cambria" w:hAnsi="Cambria" w:cs="Cambria"/>
          <w:b/>
          <w:i/>
          <w:color w:val="000000"/>
        </w:rPr>
        <w:t xml:space="preserve"> </w:t>
      </w:r>
      <w:r>
        <w:rPr>
          <w:rFonts w:ascii="Cambria" w:eastAsia="Cambria" w:hAnsi="Cambria" w:cs="Cambria"/>
          <w:color w:val="000000"/>
        </w:rPr>
        <w:t>prowadzonym w trybie podstawowym;</w:t>
      </w:r>
    </w:p>
    <w:p w14:paraId="55CAF7C0" w14:textId="1B249324"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odbiorcami danych osobowych Wykonawcy będą osoby lub podmioty, którym udostępniona zostanie dokumentacja postępowania w oparciu o art. 18 oraz art. 74 ustawy z dnia 11 września 2019 r. Prawo zamówień publicznych (Dz. U. z </w:t>
      </w:r>
      <w:r w:rsidR="00CA486A">
        <w:rPr>
          <w:rFonts w:ascii="Cambria" w:eastAsia="Cambria" w:hAnsi="Cambria" w:cs="Cambria"/>
          <w:color w:val="000000"/>
        </w:rPr>
        <w:t>2022</w:t>
      </w:r>
      <w:r>
        <w:rPr>
          <w:rFonts w:ascii="Cambria" w:eastAsia="Cambria" w:hAnsi="Cambria" w:cs="Cambria"/>
          <w:color w:val="000000"/>
        </w:rPr>
        <w:t xml:space="preserve"> r. poz. </w:t>
      </w:r>
      <w:r w:rsidR="00CA486A">
        <w:rPr>
          <w:rFonts w:ascii="Cambria" w:eastAsia="Cambria" w:hAnsi="Cambria" w:cs="Cambria"/>
          <w:color w:val="000000"/>
        </w:rPr>
        <w:t>1710</w:t>
      </w:r>
      <w:r>
        <w:rPr>
          <w:rFonts w:ascii="Cambria" w:eastAsia="Cambria" w:hAnsi="Cambria" w:cs="Cambria"/>
          <w:color w:val="000000"/>
        </w:rPr>
        <w:t xml:space="preserve"> z późn. zm.), dalej „ustawa Pzp”;  </w:t>
      </w:r>
    </w:p>
    <w:p w14:paraId="668F63F4"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color w:val="000000"/>
        </w:rPr>
      </w:pPr>
      <w:r>
        <w:rPr>
          <w:rFonts w:ascii="Cambria" w:eastAsia="Cambria" w:hAnsi="Cambria" w:cs="Cambria"/>
          <w:color w:val="000000"/>
        </w:rPr>
        <w:t>dane osobowe Wykonawcy będą przechowywane, zgodnie z art. 78 ust. 1 ustawy Pzp, przez okres 4 lat od dnia zakończenia postępowania o udzielenie zamówienia, w sposób gwarantujący jego nienaruszalność.</w:t>
      </w:r>
    </w:p>
    <w:p w14:paraId="25FA745D"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144EDCC5"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w odniesieniu do danych osobowych Wykonawcy decyzje nie będą podejmowane </w:t>
      </w:r>
      <w:r>
        <w:rPr>
          <w:rFonts w:ascii="Cambria" w:eastAsia="Cambria" w:hAnsi="Cambria" w:cs="Cambria"/>
          <w:color w:val="000000"/>
        </w:rPr>
        <w:br/>
        <w:t>w sposób zautomatyzowany, stosowanie do art. 22 RODO;</w:t>
      </w:r>
    </w:p>
    <w:p w14:paraId="307821E5"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Wykonawca posiada:</w:t>
      </w:r>
    </w:p>
    <w:p w14:paraId="0BB92E1A" w14:textId="77777777" w:rsidR="00911A6F" w:rsidRDefault="00911A6F" w:rsidP="00C90457">
      <w:pPr>
        <w:numPr>
          <w:ilvl w:val="0"/>
          <w:numId w:val="67"/>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15 RODO prawo dostępu do danych osobowych dotyczących Wykonawcy;</w:t>
      </w:r>
    </w:p>
    <w:p w14:paraId="5A2A621A" w14:textId="77777777" w:rsidR="00911A6F" w:rsidRDefault="00911A6F" w:rsidP="00C90457">
      <w:pPr>
        <w:numPr>
          <w:ilvl w:val="0"/>
          <w:numId w:val="67"/>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16 RODO prawo do sprostowania danych osobowych, o ile ich zmiana nie skutkuje zmianą wyniku postępowania o udzielenie zamówienia </w:t>
      </w:r>
      <w:r>
        <w:rPr>
          <w:rFonts w:ascii="Cambria" w:eastAsia="Cambria" w:hAnsi="Cambria" w:cs="Cambria"/>
          <w:color w:val="000000"/>
        </w:rPr>
        <w:br/>
        <w:t>publicznego ani zmianą postanowień umowy w zakresie niezgodnym z ustawą Pzp oraz nie narusza integralności protokołu oraz jego załączników;</w:t>
      </w:r>
    </w:p>
    <w:p w14:paraId="2702644D" w14:textId="77777777" w:rsidR="00911A6F" w:rsidRDefault="00911A6F" w:rsidP="00C90457">
      <w:pPr>
        <w:numPr>
          <w:ilvl w:val="0"/>
          <w:numId w:val="67"/>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18 RODO prawo żądania od administratora ograniczenia przetwarzania danych osobowych z zastrzeżeniem przypadków, o których mowa w art. 18 ust. 2 RODO;  </w:t>
      </w:r>
    </w:p>
    <w:p w14:paraId="21CEA42F" w14:textId="77777777" w:rsidR="00911A6F" w:rsidRDefault="00911A6F" w:rsidP="00C90457">
      <w:pPr>
        <w:numPr>
          <w:ilvl w:val="0"/>
          <w:numId w:val="6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lastRenderedPageBreak/>
        <w:t>prawo do wniesienia skargi do Prezesa Urzędu Ochrony Danych Osobowych, gdy Wykonawca uzna, że przetwarzanie jego danych osobowych narusza przepisy RODO;</w:t>
      </w:r>
    </w:p>
    <w:p w14:paraId="0F7D5A1F" w14:textId="77777777" w:rsidR="00911A6F" w:rsidRDefault="00911A6F" w:rsidP="00C90457">
      <w:pPr>
        <w:numPr>
          <w:ilvl w:val="0"/>
          <w:numId w:val="69"/>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Wykonawcy nie przysługuje:</w:t>
      </w:r>
    </w:p>
    <w:p w14:paraId="56F70FD5" w14:textId="77777777" w:rsidR="00911A6F" w:rsidRDefault="00911A6F" w:rsidP="00C90457">
      <w:pPr>
        <w:numPr>
          <w:ilvl w:val="0"/>
          <w:numId w:val="68"/>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w związku z art. 17 ust. 3 lit. b, d lub e RODO prawo do usunięcia danych osobowych;</w:t>
      </w:r>
    </w:p>
    <w:p w14:paraId="5F273D89" w14:textId="77777777" w:rsidR="00911A6F" w:rsidRDefault="00911A6F" w:rsidP="00C90457">
      <w:pPr>
        <w:numPr>
          <w:ilvl w:val="0"/>
          <w:numId w:val="68"/>
        </w:numPr>
        <w:pBdr>
          <w:top w:val="nil"/>
          <w:left w:val="nil"/>
          <w:bottom w:val="nil"/>
          <w:right w:val="nil"/>
          <w:between w:val="nil"/>
        </w:pBdr>
        <w:spacing w:line="276" w:lineRule="auto"/>
        <w:ind w:left="709" w:hanging="283"/>
        <w:jc w:val="both"/>
        <w:rPr>
          <w:rFonts w:ascii="Cambria" w:eastAsia="Cambria" w:hAnsi="Cambria" w:cs="Cambria"/>
          <w:b/>
          <w:i/>
          <w:color w:val="000000"/>
        </w:rPr>
      </w:pPr>
      <w:r>
        <w:rPr>
          <w:rFonts w:ascii="Cambria" w:eastAsia="Cambria" w:hAnsi="Cambria" w:cs="Cambria"/>
          <w:color w:val="000000"/>
        </w:rPr>
        <w:t>prawo do przenoszenia danych osobowych, o którym mowa w art. 20 RODO;</w:t>
      </w:r>
    </w:p>
    <w:p w14:paraId="7F70A4D4" w14:textId="77777777" w:rsidR="00911A6F" w:rsidRDefault="00911A6F" w:rsidP="00C90457">
      <w:pPr>
        <w:numPr>
          <w:ilvl w:val="0"/>
          <w:numId w:val="68"/>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 xml:space="preserve">na podstawie art. 21 RODO prawo sprzeciwu, wobec przetwarzania danych osobowych, gdyż podstawą prawną przetwarzania danych osobowych Wykonawcy jest art. 6 ust. 1 lit. c RODO. </w:t>
      </w:r>
    </w:p>
    <w:p w14:paraId="1F706715" w14:textId="77777777" w:rsidR="00911A6F" w:rsidRDefault="00911A6F" w:rsidP="00911A6F">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62F5317" w14:textId="77777777" w:rsidR="00911A6F" w:rsidRDefault="00911A6F" w:rsidP="00911A6F">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Pr>
          <w:rFonts w:ascii="Cambria" w:eastAsia="Cambria" w:hAnsi="Cambria" w:cs="Cambria"/>
          <w:color w:val="000000"/>
        </w:rPr>
        <w:br/>
        <w:t>z ustawą.</w:t>
      </w:r>
    </w:p>
    <w:p w14:paraId="5093779D" w14:textId="77777777" w:rsidR="00911A6F" w:rsidRDefault="00911A6F" w:rsidP="00911A6F">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Wystąpienie z żądaniem, o którym mowa w art. 18 ust. 1 rozporządzenia 2016/679, nie ogranicza przetwarzania danych osobowych do czasu zakończenia postępowania </w:t>
      </w:r>
      <w:r>
        <w:rPr>
          <w:rFonts w:ascii="Cambria" w:eastAsia="Cambria" w:hAnsi="Cambria" w:cs="Cambria"/>
          <w:color w:val="000000"/>
        </w:rPr>
        <w:br/>
        <w:t>o udzielenie zamówienia publicznego lub konkursu.</w:t>
      </w:r>
    </w:p>
    <w:p w14:paraId="4460AF35" w14:textId="77777777" w:rsidR="00911A6F" w:rsidRDefault="00911A6F" w:rsidP="00911A6F">
      <w:pPr>
        <w:spacing w:line="276" w:lineRule="auto"/>
        <w:ind w:left="142"/>
        <w:jc w:val="both"/>
        <w:rPr>
          <w:rFonts w:ascii="Cambria" w:eastAsia="Cambria" w:hAnsi="Cambria" w:cs="Cambria"/>
          <w:highlight w:val="white"/>
        </w:rPr>
      </w:pPr>
      <w:r>
        <w:rPr>
          <w:rFonts w:ascii="Cambria" w:eastAsia="Cambria" w:hAnsi="Cambria" w:cs="Cambria"/>
          <w:highlight w:val="white"/>
        </w:rPr>
        <w:t>W przypadku danych osobowych zamieszczonych przez Zamawiającego w Biuletynie Zamówień Publicznych, prawa, o których mowa w art. 15 i art. 16 rozporządzenia 2016/679, są wykonywane w drodze żądania skierowanego do Zamawiającego.</w:t>
      </w:r>
    </w:p>
    <w:p w14:paraId="6CA398C7" w14:textId="77777777" w:rsidR="00911A6F" w:rsidRPr="00E34353" w:rsidRDefault="00911A6F" w:rsidP="00E34353">
      <w:pPr>
        <w:spacing w:line="276" w:lineRule="auto"/>
        <w:ind w:left="142"/>
        <w:jc w:val="both"/>
        <w:rPr>
          <w:rFonts w:asciiTheme="majorHAnsi" w:hAnsiTheme="majorHAnsi"/>
          <w:shd w:val="clear" w:color="auto" w:fill="FFFFFF"/>
        </w:rPr>
      </w:pPr>
    </w:p>
    <w:p w14:paraId="4BAAA2DD"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5CE2CB07" w14:textId="77777777" w:rsidTr="000405D0">
        <w:trPr>
          <w:jc w:val="center"/>
        </w:trPr>
        <w:tc>
          <w:tcPr>
            <w:tcW w:w="9072" w:type="dxa"/>
            <w:tcBorders>
              <w:bottom w:val="single" w:sz="4" w:space="0" w:color="auto"/>
            </w:tcBorders>
            <w:shd w:val="clear" w:color="auto" w:fill="D9D9D9" w:themeFill="background1" w:themeFillShade="D9"/>
          </w:tcPr>
          <w:p w14:paraId="6C36DB1D" w14:textId="77777777"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0F80D7C8"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0393AE4D"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539282E2" w14:textId="77777777" w:rsidR="00A37469"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36B3F9CF" w14:textId="77777777" w:rsidR="00A37469" w:rsidRPr="00432D57"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31834EA5" w14:textId="77777777" w:rsidR="00A37469"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Pzp</w:t>
      </w:r>
      <w:r w:rsidRPr="00CC1FD8">
        <w:rPr>
          <w:rFonts w:asciiTheme="majorHAnsi" w:hAnsiTheme="majorHAnsi"/>
          <w:sz w:val="24"/>
          <w:szCs w:val="24"/>
        </w:rPr>
        <w:t xml:space="preserve"> oraz Rzecznikowi Małych i Średnich Przedsiębiorców.</w:t>
      </w:r>
    </w:p>
    <w:p w14:paraId="156CDE9E" w14:textId="77777777" w:rsidR="00A37469" w:rsidRPr="00CC1FD8"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14:paraId="0CA5229A" w14:textId="77777777" w:rsidR="00A37469" w:rsidRPr="00CC1FD8"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lastRenderedPageBreak/>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62D2132"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7C5F5E4A"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71B148FF" w14:textId="77777777" w:rsidR="00A37469" w:rsidRPr="00BD5F7F"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94A5240" w14:textId="77777777" w:rsidR="00A37469" w:rsidRPr="00BD5F7F"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212A54">
        <w:rPr>
          <w:rFonts w:asciiTheme="majorHAnsi" w:hAnsiTheme="majorHAnsi"/>
          <w:color w:val="000000"/>
          <w:sz w:val="24"/>
          <w:szCs w:val="24"/>
        </w:rPr>
        <w:t>.</w:t>
      </w:r>
    </w:p>
    <w:p w14:paraId="73424594" w14:textId="77777777" w:rsidR="00A37469" w:rsidRPr="00BD5F7F"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14:paraId="507420EC"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121FD5C7"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6A58F72D"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Pr>
          <w:rFonts w:asciiTheme="majorHAnsi" w:hAnsiTheme="majorHAnsi"/>
          <w:color w:val="000000"/>
          <w:sz w:val="24"/>
          <w:szCs w:val="24"/>
        </w:rPr>
        <w:t xml:space="preserve"> </w:t>
      </w:r>
      <w:r w:rsidRPr="00BD5F7F">
        <w:rPr>
          <w:rFonts w:asciiTheme="majorHAnsi" w:hAnsiTheme="majorHAnsi"/>
          <w:color w:val="000000"/>
          <w:sz w:val="24"/>
          <w:szCs w:val="24"/>
        </w:rPr>
        <w:t>5 dni od dnia zamieszczenia ogłoszenia w Biuletynie Zamówień Publicznych lub dokumentów zamówienia na stronie internetowej</w:t>
      </w:r>
      <w:r>
        <w:rPr>
          <w:rFonts w:asciiTheme="majorHAnsi" w:hAnsiTheme="majorHAnsi"/>
          <w:color w:val="000000"/>
          <w:sz w:val="24"/>
          <w:szCs w:val="24"/>
        </w:rPr>
        <w:t>.</w:t>
      </w:r>
    </w:p>
    <w:p w14:paraId="720F68EA"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5438C49B"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20DB41DB"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14:paraId="167A3658"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3)</w:t>
      </w:r>
      <w:r>
        <w:rPr>
          <w:rFonts w:asciiTheme="majorHAnsi" w:hAnsiTheme="majorHAnsi"/>
          <w:color w:val="000000"/>
          <w:sz w:val="24"/>
          <w:szCs w:val="24"/>
        </w:rPr>
        <w:tab/>
      </w:r>
      <w:r w:rsidRPr="00BD5F7F">
        <w:rPr>
          <w:rFonts w:asciiTheme="majorHAnsi" w:hAnsiTheme="majorHAnsi"/>
          <w:color w:val="000000"/>
          <w:sz w:val="24"/>
          <w:szCs w:val="24"/>
        </w:rPr>
        <w:t>miesiąca od dnia zawarcia umowy, jeżeli zamawiający:</w:t>
      </w:r>
    </w:p>
    <w:p w14:paraId="698381E4" w14:textId="77777777" w:rsidR="00A37469" w:rsidRPr="00BD5F7F"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lastRenderedPageBreak/>
        <w:t>a)</w:t>
      </w:r>
      <w:r>
        <w:rPr>
          <w:rFonts w:asciiTheme="majorHAnsi" w:hAnsiTheme="majorHAnsi"/>
          <w:color w:val="000000"/>
          <w:sz w:val="24"/>
          <w:szCs w:val="24"/>
        </w:rPr>
        <w:tab/>
      </w:r>
      <w:r w:rsidRPr="00BD5F7F">
        <w:rPr>
          <w:rFonts w:asciiTheme="majorHAnsi" w:hAnsiTheme="majorHAnsi"/>
          <w:color w:val="000000"/>
          <w:sz w:val="24"/>
          <w:szCs w:val="24"/>
        </w:rPr>
        <w:t>nie zamieścił w Biuletynie Zamówień Publicznych ogłoszenia o wyniku postępowania albo</w:t>
      </w:r>
    </w:p>
    <w:p w14:paraId="751B034F" w14:textId="77777777" w:rsidR="00A37469" w:rsidRPr="006A1C25"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t>zamówienia w trybie negocjacji bez ogłoszenia albo zamówienia z wolnej ręki.</w:t>
      </w:r>
    </w:p>
    <w:p w14:paraId="285AD4BA" w14:textId="77777777" w:rsidR="00A37469" w:rsidRPr="006A1C25" w:rsidRDefault="00A37469" w:rsidP="00DC0867">
      <w:pPr>
        <w:pStyle w:val="Kolorowalistaakcent11"/>
        <w:widowControl w:val="0"/>
        <w:numPr>
          <w:ilvl w:val="1"/>
          <w:numId w:val="34"/>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3F9FB41E"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6CCDC6DA"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2D527EE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50DA1D9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AADBE8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56736CB4"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251E148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0E0732E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45396F6F"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4774DE2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697B361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36D5F0FC"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488ABFF9" w14:textId="77777777" w:rsidR="00A37469" w:rsidRPr="006A1C25" w:rsidRDefault="00A37469" w:rsidP="00A37469">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0DF397CA"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5512DC2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4F95823D" w14:textId="77777777" w:rsidR="00A37469" w:rsidRPr="00BD5F7F"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14:paraId="35B23A79" w14:textId="77777777" w:rsidR="00A37469" w:rsidRDefault="00A37469" w:rsidP="00DC0867">
      <w:pPr>
        <w:pStyle w:val="Kolorowalistaakcent11"/>
        <w:widowControl w:val="0"/>
        <w:numPr>
          <w:ilvl w:val="1"/>
          <w:numId w:val="34"/>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Pr="006A1C25">
        <w:rPr>
          <w:rFonts w:asciiTheme="majorHAnsi" w:hAnsiTheme="majorHAnsi"/>
          <w:color w:val="000000"/>
          <w:sz w:val="24"/>
          <w:szCs w:val="24"/>
        </w:rPr>
        <w:t xml:space="preserve">orzeczenie Izby stronom oraz uczestnikom postępowania odwoławczego przysługuje skarga do sądu. Skargę wnosi się do Sądu Okręgowego w Warszawie </w:t>
      </w:r>
      <w:r w:rsidRPr="006A1C25">
        <w:rPr>
          <w:rFonts w:asciiTheme="majorHAnsi" w:hAnsiTheme="majorHAnsi"/>
          <w:color w:val="000000"/>
          <w:sz w:val="24"/>
          <w:szCs w:val="24"/>
        </w:rPr>
        <w:lastRenderedPageBreak/>
        <w:t>- sądu zamówień publicznych.</w:t>
      </w:r>
    </w:p>
    <w:p w14:paraId="117A0568" w14:textId="77777777" w:rsidR="00505199" w:rsidRDefault="00505199" w:rsidP="00505199">
      <w:pPr>
        <w:pStyle w:val="Kolorowalistaakcent11"/>
        <w:widowControl w:val="0"/>
        <w:shd w:val="clear" w:color="auto" w:fill="FFFFFF"/>
        <w:suppressAutoHyphens/>
        <w:spacing w:line="360" w:lineRule="atLeast"/>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0617C9E1" w14:textId="77777777" w:rsidTr="000405D0">
        <w:trPr>
          <w:trHeight w:val="507"/>
          <w:jc w:val="center"/>
        </w:trPr>
        <w:tc>
          <w:tcPr>
            <w:tcW w:w="9072" w:type="dxa"/>
            <w:tcBorders>
              <w:bottom w:val="single" w:sz="4" w:space="0" w:color="auto"/>
            </w:tcBorders>
            <w:shd w:val="clear" w:color="auto" w:fill="D9D9D9" w:themeFill="background1" w:themeFillShade="D9"/>
          </w:tcPr>
          <w:p w14:paraId="112E2B45" w14:textId="77777777"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333EAA4B" w14:textId="77777777"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59A86CEA" w14:textId="77777777" w:rsidR="00212A54" w:rsidRDefault="00212A54" w:rsidP="00212A54">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p w14:paraId="2D674558" w14:textId="77777777" w:rsidR="003C649E" w:rsidRPr="004E26D3" w:rsidRDefault="006528C1" w:rsidP="00C90457">
      <w:pPr>
        <w:pStyle w:val="Kolorowalistaakcent11"/>
        <w:widowControl w:val="0"/>
        <w:numPr>
          <w:ilvl w:val="1"/>
          <w:numId w:val="49"/>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212A54">
        <w:rPr>
          <w:rFonts w:asciiTheme="majorHAnsi" w:hAnsiTheme="majorHAnsi"/>
          <w:color w:val="000000"/>
          <w:sz w:val="24"/>
          <w:szCs w:val="24"/>
        </w:rPr>
        <w:t>Zamawiający</w:t>
      </w:r>
      <w:r w:rsidR="003C649E" w:rsidRPr="00212A54">
        <w:rPr>
          <w:rFonts w:asciiTheme="majorHAnsi" w:hAnsiTheme="majorHAnsi"/>
          <w:color w:val="000000"/>
          <w:sz w:val="24"/>
          <w:szCs w:val="24"/>
        </w:rPr>
        <w:t xml:space="preserve"> stosownie do art. </w:t>
      </w:r>
      <w:r w:rsidR="000B6958" w:rsidRPr="00212A54">
        <w:rPr>
          <w:rFonts w:asciiTheme="majorHAnsi" w:hAnsiTheme="majorHAnsi"/>
          <w:color w:val="000000"/>
          <w:sz w:val="24"/>
          <w:szCs w:val="24"/>
        </w:rPr>
        <w:t>95</w:t>
      </w:r>
      <w:r w:rsidR="003C649E" w:rsidRPr="00212A54">
        <w:rPr>
          <w:rFonts w:asciiTheme="majorHAnsi" w:hAnsiTheme="majorHAnsi"/>
          <w:color w:val="000000"/>
          <w:sz w:val="24"/>
          <w:szCs w:val="24"/>
        </w:rPr>
        <w:t xml:space="preserve"> ust. </w:t>
      </w:r>
      <w:r w:rsidR="000B6958" w:rsidRPr="00212A54">
        <w:rPr>
          <w:rFonts w:asciiTheme="majorHAnsi" w:hAnsiTheme="majorHAnsi"/>
          <w:color w:val="000000"/>
          <w:sz w:val="24"/>
          <w:szCs w:val="24"/>
        </w:rPr>
        <w:t>1</w:t>
      </w:r>
      <w:r w:rsidR="003C649E" w:rsidRPr="00212A54">
        <w:rPr>
          <w:rFonts w:asciiTheme="majorHAnsi" w:hAnsiTheme="majorHAnsi"/>
          <w:color w:val="000000"/>
          <w:sz w:val="24"/>
          <w:szCs w:val="24"/>
        </w:rPr>
        <w:t xml:space="preserve"> ustawy Pzp, określa obowiązek</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zatrudnienia na podstawie umowy o pracę osób wykonujących następujące</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czynności w zakresie</w:t>
      </w:r>
      <w:r w:rsidR="000B6958" w:rsidRPr="00212A54">
        <w:rPr>
          <w:rFonts w:asciiTheme="majorHAnsi" w:hAnsiTheme="majorHAnsi"/>
          <w:color w:val="000000"/>
          <w:sz w:val="24"/>
          <w:szCs w:val="24"/>
        </w:rPr>
        <w:t xml:space="preserve"> </w:t>
      </w:r>
      <w:r w:rsidR="003C649E" w:rsidRPr="00212A54">
        <w:rPr>
          <w:rFonts w:asciiTheme="majorHAnsi" w:hAnsiTheme="majorHAnsi"/>
          <w:color w:val="000000"/>
          <w:sz w:val="24"/>
          <w:szCs w:val="24"/>
        </w:rPr>
        <w:t>realizacji zamówienia:</w:t>
      </w:r>
      <w:r w:rsidR="00A37469" w:rsidRPr="00A37469">
        <w:t xml:space="preserve"> </w:t>
      </w:r>
    </w:p>
    <w:p w14:paraId="6DDC0FDE" w14:textId="77777777" w:rsidR="004E26D3" w:rsidRPr="004E26D3" w:rsidRDefault="004E26D3" w:rsidP="00C90457">
      <w:pPr>
        <w:pStyle w:val="Akapitzlist"/>
        <w:numPr>
          <w:ilvl w:val="0"/>
          <w:numId w:val="54"/>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prace techniczno – organizacyjne na etapie projektowania (nie dotyczy projektantów);</w:t>
      </w:r>
    </w:p>
    <w:p w14:paraId="2E599BC1" w14:textId="77777777" w:rsidR="004E26D3" w:rsidRPr="004E26D3" w:rsidRDefault="004E26D3" w:rsidP="00C90457">
      <w:pPr>
        <w:pStyle w:val="Akapitzlist"/>
        <w:numPr>
          <w:ilvl w:val="0"/>
          <w:numId w:val="54"/>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3EB9085D" w14:textId="77777777" w:rsidR="000B6958" w:rsidRPr="000405D0" w:rsidRDefault="003C649E" w:rsidP="00212A54">
      <w:pPr>
        <w:pStyle w:val="Kolorowalistaakcent11"/>
        <w:widowControl w:val="0"/>
        <w:shd w:val="clear" w:color="auto" w:fill="FFFFFF"/>
        <w:suppressAutoHyphens/>
        <w:spacing w:before="0" w:after="0" w:line="276" w:lineRule="auto"/>
        <w:ind w:left="709"/>
        <w:outlineLvl w:val="3"/>
        <w:rPr>
          <w:rFonts w:asciiTheme="majorHAnsi" w:hAnsiTheme="majorHAnsi"/>
          <w:i/>
          <w:color w:val="000000"/>
          <w:sz w:val="24"/>
          <w:szCs w:val="24"/>
        </w:rPr>
      </w:pPr>
      <w:r w:rsidRPr="000405D0">
        <w:rPr>
          <w:rFonts w:asciiTheme="majorHAnsi" w:hAnsiTheme="majorHAnsi"/>
          <w:i/>
          <w:color w:val="000000"/>
          <w:sz w:val="24"/>
          <w:szCs w:val="24"/>
        </w:rPr>
        <w:t>(obowiązek ten nie dotyczy sytuacji, gdy prace te będą wykonywane samodzielnie</w:t>
      </w:r>
      <w:r w:rsidR="000B6958" w:rsidRPr="000405D0">
        <w:rPr>
          <w:rFonts w:asciiTheme="majorHAnsi" w:hAnsiTheme="majorHAnsi"/>
          <w:i/>
          <w:color w:val="000000"/>
          <w:sz w:val="24"/>
          <w:szCs w:val="24"/>
        </w:rPr>
        <w:t xml:space="preserve"> </w:t>
      </w:r>
      <w:r w:rsidR="00212A54">
        <w:rPr>
          <w:rFonts w:asciiTheme="majorHAnsi" w:hAnsiTheme="majorHAnsi"/>
          <w:i/>
          <w:color w:val="000000"/>
          <w:sz w:val="24"/>
          <w:szCs w:val="24"/>
        </w:rPr>
        <w:br/>
      </w:r>
      <w:r w:rsidRPr="000405D0">
        <w:rPr>
          <w:rFonts w:asciiTheme="majorHAnsi" w:hAnsiTheme="majorHAnsi"/>
          <w:i/>
          <w:color w:val="000000"/>
          <w:sz w:val="24"/>
          <w:szCs w:val="24"/>
        </w:rPr>
        <w:t>i osobiście przez osoby fizyczne prowadzące działalność gospodarczą w postaci tzw.</w:t>
      </w:r>
      <w:r w:rsidR="000B6958" w:rsidRPr="000405D0">
        <w:rPr>
          <w:rFonts w:asciiTheme="majorHAnsi" w:hAnsiTheme="majorHAnsi"/>
          <w:i/>
          <w:color w:val="000000"/>
          <w:sz w:val="24"/>
          <w:szCs w:val="24"/>
        </w:rPr>
        <w:t xml:space="preserve"> </w:t>
      </w:r>
      <w:r w:rsidRPr="000405D0">
        <w:rPr>
          <w:rFonts w:asciiTheme="majorHAnsi" w:hAnsiTheme="majorHAnsi"/>
          <w:i/>
          <w:color w:val="000000"/>
          <w:sz w:val="24"/>
          <w:szCs w:val="24"/>
        </w:rPr>
        <w:t>samozatrudnienia, jako pod</w:t>
      </w:r>
      <w:r w:rsidR="00A37469">
        <w:rPr>
          <w:rFonts w:asciiTheme="majorHAnsi" w:hAnsiTheme="majorHAnsi"/>
          <w:i/>
          <w:color w:val="000000"/>
          <w:sz w:val="24"/>
          <w:szCs w:val="24"/>
        </w:rPr>
        <w:t>w</w:t>
      </w:r>
      <w:r w:rsidR="006528C1">
        <w:rPr>
          <w:rFonts w:asciiTheme="majorHAnsi" w:hAnsiTheme="majorHAnsi"/>
          <w:i/>
          <w:color w:val="000000"/>
          <w:sz w:val="24"/>
          <w:szCs w:val="24"/>
        </w:rPr>
        <w:t>ykonawcy</w:t>
      </w:r>
      <w:r w:rsidRPr="000405D0">
        <w:rPr>
          <w:rFonts w:asciiTheme="majorHAnsi" w:hAnsiTheme="majorHAnsi"/>
          <w:i/>
          <w:color w:val="000000"/>
          <w:sz w:val="24"/>
          <w:szCs w:val="24"/>
        </w:rPr>
        <w:t>).</w:t>
      </w:r>
      <w:r w:rsidR="000B6958" w:rsidRPr="000405D0">
        <w:rPr>
          <w:rFonts w:asciiTheme="majorHAnsi" w:hAnsiTheme="majorHAnsi"/>
          <w:i/>
          <w:color w:val="000000"/>
          <w:sz w:val="24"/>
          <w:szCs w:val="24"/>
        </w:rPr>
        <w:t xml:space="preserve"> </w:t>
      </w:r>
    </w:p>
    <w:p w14:paraId="5B82BC0A" w14:textId="77777777" w:rsidR="003C649E" w:rsidRDefault="003C649E" w:rsidP="00C90457">
      <w:pPr>
        <w:pStyle w:val="Kolorowalistaakcent11"/>
        <w:widowControl w:val="0"/>
        <w:numPr>
          <w:ilvl w:val="1"/>
          <w:numId w:val="49"/>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3C649E">
        <w:rPr>
          <w:rFonts w:asciiTheme="majorHAnsi" w:hAnsiTheme="majorHAnsi"/>
          <w:color w:val="000000"/>
          <w:sz w:val="24"/>
          <w:szCs w:val="24"/>
        </w:rPr>
        <w:t>Szczegółowy sposób dokumentowania zatrudnienia ww. osób, uprawnienia</w:t>
      </w:r>
      <w:r w:rsidR="000B6958">
        <w:rPr>
          <w:rFonts w:asciiTheme="majorHAnsi" w:hAnsiTheme="majorHAnsi"/>
          <w:color w:val="000000"/>
          <w:sz w:val="24"/>
          <w:szCs w:val="24"/>
        </w:rPr>
        <w:t xml:space="preserve"> </w:t>
      </w:r>
      <w:r w:rsidR="006528C1">
        <w:rPr>
          <w:rFonts w:asciiTheme="majorHAnsi" w:hAnsiTheme="majorHAnsi"/>
          <w:color w:val="000000"/>
          <w:sz w:val="24"/>
          <w:szCs w:val="24"/>
        </w:rPr>
        <w:t>Zamawiającego</w:t>
      </w:r>
      <w:r w:rsidRPr="003C649E">
        <w:rPr>
          <w:rFonts w:asciiTheme="majorHAnsi" w:hAnsiTheme="majorHAnsi"/>
          <w:color w:val="000000"/>
          <w:sz w:val="24"/>
          <w:szCs w:val="24"/>
        </w:rPr>
        <w:t xml:space="preserve"> w zakresie kontroli spełniania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wymagań,</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 xml:space="preserve">o których mowa w art. </w:t>
      </w:r>
      <w:r w:rsidR="000405D0">
        <w:rPr>
          <w:rFonts w:asciiTheme="majorHAnsi" w:hAnsiTheme="majorHAnsi"/>
          <w:color w:val="000000"/>
          <w:sz w:val="24"/>
          <w:szCs w:val="24"/>
        </w:rPr>
        <w:t>95</w:t>
      </w:r>
      <w:r w:rsidRPr="003C649E">
        <w:rPr>
          <w:rFonts w:asciiTheme="majorHAnsi" w:hAnsiTheme="majorHAnsi"/>
          <w:color w:val="000000"/>
          <w:sz w:val="24"/>
          <w:szCs w:val="24"/>
        </w:rPr>
        <w:t xml:space="preserve"> ust. </w:t>
      </w:r>
      <w:r w:rsidR="000405D0">
        <w:rPr>
          <w:rFonts w:asciiTheme="majorHAnsi" w:hAnsiTheme="majorHAnsi"/>
          <w:color w:val="000000"/>
          <w:sz w:val="24"/>
          <w:szCs w:val="24"/>
        </w:rPr>
        <w:t>1</w:t>
      </w:r>
      <w:r w:rsidRPr="003C649E">
        <w:rPr>
          <w:rFonts w:asciiTheme="majorHAnsi" w:hAnsiTheme="majorHAnsi"/>
          <w:color w:val="000000"/>
          <w:sz w:val="24"/>
          <w:szCs w:val="24"/>
        </w:rPr>
        <w:t xml:space="preserve"> ustawy Pzp oraz sankcji z tytułu</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niespełnienia tych wymagań, rodzaju czynności niezbędnych do realizacji</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zamówienia, których dotyczą wymagania zatrudnienia na podstawie umowy o</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 xml:space="preserve">pracę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lub po</w:t>
      </w:r>
      <w:r w:rsidR="00A37469">
        <w:rPr>
          <w:rFonts w:asciiTheme="majorHAnsi" w:hAnsiTheme="majorHAnsi"/>
          <w:color w:val="000000"/>
          <w:sz w:val="24"/>
          <w:szCs w:val="24"/>
        </w:rPr>
        <w:t>dw</w:t>
      </w:r>
      <w:r w:rsidR="006528C1">
        <w:rPr>
          <w:rFonts w:asciiTheme="majorHAnsi" w:hAnsiTheme="majorHAnsi"/>
          <w:color w:val="000000"/>
          <w:sz w:val="24"/>
          <w:szCs w:val="24"/>
        </w:rPr>
        <w:t>ykonawcę</w:t>
      </w:r>
      <w:r w:rsidRPr="003C649E">
        <w:rPr>
          <w:rFonts w:asciiTheme="majorHAnsi" w:hAnsiTheme="majorHAnsi"/>
          <w:color w:val="000000"/>
          <w:sz w:val="24"/>
          <w:szCs w:val="24"/>
        </w:rPr>
        <w:t xml:space="preserve"> osób wykonujących czynności</w:t>
      </w:r>
      <w:r w:rsidR="000B6958">
        <w:rPr>
          <w:rFonts w:asciiTheme="majorHAnsi" w:hAnsiTheme="majorHAnsi"/>
          <w:color w:val="000000"/>
          <w:sz w:val="24"/>
          <w:szCs w:val="24"/>
        </w:rPr>
        <w:t xml:space="preserve"> </w:t>
      </w:r>
      <w:r w:rsidRPr="003C649E">
        <w:rPr>
          <w:rFonts w:asciiTheme="majorHAnsi" w:hAnsiTheme="majorHAnsi"/>
          <w:color w:val="000000"/>
          <w:sz w:val="24"/>
          <w:szCs w:val="24"/>
        </w:rPr>
        <w:t xml:space="preserve">w trakcie realizacji zamówienia zawarte są </w:t>
      </w:r>
      <w:r w:rsidR="00A37469">
        <w:rPr>
          <w:rFonts w:asciiTheme="majorHAnsi" w:hAnsiTheme="majorHAnsi"/>
          <w:color w:val="000000"/>
          <w:sz w:val="24"/>
          <w:szCs w:val="24"/>
        </w:rPr>
        <w:t xml:space="preserve">w </w:t>
      </w:r>
      <w:r w:rsidRPr="003C649E">
        <w:rPr>
          <w:rFonts w:asciiTheme="majorHAnsi" w:hAnsiTheme="majorHAnsi"/>
          <w:color w:val="000000"/>
          <w:sz w:val="24"/>
          <w:szCs w:val="24"/>
        </w:rPr>
        <w:t>Proje</w:t>
      </w:r>
      <w:r w:rsidR="00A37469">
        <w:rPr>
          <w:rFonts w:asciiTheme="majorHAnsi" w:hAnsiTheme="majorHAnsi"/>
          <w:color w:val="000000"/>
          <w:sz w:val="24"/>
          <w:szCs w:val="24"/>
        </w:rPr>
        <w:t>kcie</w:t>
      </w:r>
      <w:r w:rsidRPr="003C649E">
        <w:rPr>
          <w:rFonts w:asciiTheme="majorHAnsi" w:hAnsiTheme="majorHAnsi"/>
          <w:color w:val="000000"/>
          <w:sz w:val="24"/>
          <w:szCs w:val="24"/>
        </w:rPr>
        <w:t xml:space="preserve"> </w:t>
      </w:r>
      <w:r w:rsidR="000B6958">
        <w:rPr>
          <w:rFonts w:asciiTheme="majorHAnsi" w:hAnsiTheme="majorHAnsi"/>
          <w:color w:val="000000"/>
          <w:sz w:val="24"/>
          <w:szCs w:val="24"/>
        </w:rPr>
        <w:t>U</w:t>
      </w:r>
      <w:r w:rsidRPr="003C649E">
        <w:rPr>
          <w:rFonts w:asciiTheme="majorHAnsi" w:hAnsiTheme="majorHAnsi"/>
          <w:color w:val="000000"/>
          <w:sz w:val="24"/>
          <w:szCs w:val="24"/>
        </w:rPr>
        <w:t>mow</w:t>
      </w:r>
      <w:r w:rsidR="000B6958">
        <w:rPr>
          <w:rFonts w:asciiTheme="majorHAnsi" w:hAnsiTheme="majorHAnsi"/>
          <w:color w:val="000000"/>
          <w:sz w:val="24"/>
          <w:szCs w:val="24"/>
        </w:rPr>
        <w:t>y</w:t>
      </w:r>
      <w:r w:rsidRPr="003C649E">
        <w:rPr>
          <w:rFonts w:asciiTheme="majorHAnsi" w:hAnsiTheme="majorHAnsi"/>
          <w:color w:val="000000"/>
          <w:sz w:val="24"/>
          <w:szCs w:val="24"/>
        </w:rPr>
        <w:t>.</w:t>
      </w:r>
    </w:p>
    <w:p w14:paraId="4174A6D2" w14:textId="77777777" w:rsidR="007734EC" w:rsidRPr="007734EC" w:rsidRDefault="007734EC"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08D3A29E" w14:textId="77777777" w:rsidTr="000405D0">
        <w:trPr>
          <w:trHeight w:val="507"/>
          <w:jc w:val="center"/>
        </w:trPr>
        <w:tc>
          <w:tcPr>
            <w:tcW w:w="9070" w:type="dxa"/>
            <w:tcBorders>
              <w:bottom w:val="single" w:sz="4" w:space="0" w:color="auto"/>
            </w:tcBorders>
            <w:shd w:val="clear" w:color="auto" w:fill="D9D9D9" w:themeFill="background1" w:themeFillShade="D9"/>
          </w:tcPr>
          <w:p w14:paraId="3330A24D"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6BCF3FE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3A123A47" w14:textId="77777777" w:rsidR="00D9784D" w:rsidRDefault="00D9784D" w:rsidP="00627C7D">
      <w:pPr>
        <w:spacing w:line="276" w:lineRule="auto"/>
        <w:ind w:left="340"/>
        <w:rPr>
          <w:rFonts w:asciiTheme="majorHAnsi" w:hAnsiTheme="majorHAnsi" w:cs="Arial"/>
          <w:bCs/>
        </w:rPr>
      </w:pPr>
    </w:p>
    <w:p w14:paraId="68527614" w14:textId="46E179FD" w:rsidR="000405D0"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dopuszcza</w:t>
      </w:r>
      <w:r w:rsidR="000405D0" w:rsidRPr="000405D0">
        <w:rPr>
          <w:rFonts w:asciiTheme="majorHAnsi" w:eastAsia="Cambria" w:hAnsiTheme="majorHAnsi" w:cs="Cambria"/>
          <w:sz w:val="24"/>
          <w:szCs w:val="24"/>
        </w:rPr>
        <w:t xml:space="preserve"> składani</w:t>
      </w:r>
      <w:r w:rsidR="00125597">
        <w:rPr>
          <w:rFonts w:asciiTheme="majorHAnsi" w:eastAsia="Cambria" w:hAnsiTheme="majorHAnsi" w:cs="Cambria"/>
          <w:sz w:val="24"/>
          <w:szCs w:val="24"/>
        </w:rPr>
        <w:t>e</w:t>
      </w:r>
      <w:r w:rsidR="000405D0" w:rsidRPr="000405D0">
        <w:rPr>
          <w:rFonts w:asciiTheme="majorHAnsi" w:eastAsia="Cambria" w:hAnsiTheme="majorHAnsi" w:cs="Cambria"/>
          <w:sz w:val="24"/>
          <w:szCs w:val="24"/>
        </w:rPr>
        <w:t xml:space="preserve"> ofert częściowych.</w:t>
      </w:r>
    </w:p>
    <w:p w14:paraId="3E88D7A0" w14:textId="77777777" w:rsidR="000405D0"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dopuszcza</w:t>
      </w:r>
      <w:r w:rsidR="000405D0" w:rsidRPr="000405D0">
        <w:rPr>
          <w:rFonts w:asciiTheme="majorHAnsi" w:eastAsia="Cambria" w:hAnsiTheme="majorHAnsi" w:cs="Cambria"/>
          <w:sz w:val="24"/>
          <w:szCs w:val="24"/>
        </w:rPr>
        <w:t xml:space="preserve"> składania ofert wariantowych.</w:t>
      </w:r>
    </w:p>
    <w:p w14:paraId="22C4E05B" w14:textId="77777777" w:rsidR="000405D0"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sz w:val="24"/>
          <w:szCs w:val="24"/>
        </w:rPr>
        <w:t xml:space="preserve"> wymagań wskazanych w art. 96 ust. 2 pkt 2 ustawy</w:t>
      </w:r>
      <w:r w:rsidR="000405D0">
        <w:rPr>
          <w:rFonts w:asciiTheme="majorHAnsi" w:eastAsia="Cambria" w:hAnsiTheme="majorHAnsi" w:cs="Cambria"/>
          <w:sz w:val="24"/>
          <w:szCs w:val="24"/>
        </w:rPr>
        <w:t xml:space="preserve"> Pzp.</w:t>
      </w:r>
    </w:p>
    <w:p w14:paraId="75DFC49E"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0405D0">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b/>
          <w:sz w:val="24"/>
          <w:szCs w:val="24"/>
        </w:rPr>
        <w:t xml:space="preserve"> </w:t>
      </w:r>
      <w:r w:rsidR="000405D0" w:rsidRPr="000405D0">
        <w:rPr>
          <w:rFonts w:asciiTheme="majorHAnsi" w:eastAsia="Cambria" w:hAnsiTheme="majorHAnsi" w:cs="Cambria"/>
          <w:sz w:val="24"/>
          <w:szCs w:val="24"/>
        </w:rPr>
        <w:t>zamówień, o których mowa w art. 214 ust. 1 pkt 7 i 8 ustawy Pzp.</w:t>
      </w:r>
    </w:p>
    <w:p w14:paraId="2486DF21"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sz w:val="24"/>
          <w:szCs w:val="24"/>
        </w:rPr>
        <w:t xml:space="preserve"> przeprowadzenia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wizji lokalnej lub sprawdzenia przez niego dokumentów niezbędnych do realizacji zamówienia, </w:t>
      </w:r>
      <w:r w:rsidR="000405D0" w:rsidRPr="00837D27">
        <w:rPr>
          <w:rFonts w:asciiTheme="majorHAnsi" w:eastAsia="Cambria" w:hAnsiTheme="majorHAnsi" w:cs="Cambria"/>
          <w:sz w:val="24"/>
          <w:szCs w:val="24"/>
        </w:rPr>
        <w:br/>
        <w:t>o których mowa w art. 131 ust. 2 ustawy Pzp.</w:t>
      </w:r>
    </w:p>
    <w:p w14:paraId="652AC708"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rozliczenia między </w:t>
      </w: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m a Wykonawcą </w:t>
      </w:r>
      <w:r w:rsidR="000405D0" w:rsidRPr="00837D27">
        <w:rPr>
          <w:rFonts w:asciiTheme="majorHAnsi" w:eastAsia="Cambria" w:hAnsiTheme="majorHAnsi" w:cs="Cambria"/>
          <w:sz w:val="24"/>
          <w:szCs w:val="24"/>
        </w:rPr>
        <w:br/>
        <w:t>w walutach obcych.</w:t>
      </w:r>
    </w:p>
    <w:p w14:paraId="35227A23"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zwrotu kosztów udziału w postępowaniu.</w:t>
      </w:r>
    </w:p>
    <w:p w14:paraId="06B470B4"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 xml:space="preserve">obowiązku osobistego wykonania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kluczowych zadań zgodnie z art. 60 i art. 121 ustawy Pzp.</w:t>
      </w:r>
    </w:p>
    <w:p w14:paraId="535450A7"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lastRenderedPageBreak/>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zawarcia umowy ramowej.</w:t>
      </w:r>
    </w:p>
    <w:p w14:paraId="64A6F766" w14:textId="77777777" w:rsid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wyboru najkorzystniejszej oferty z zastosowaniem aukcji elektronicznej wraz z informacjami, o których mowa w art. 230 ustawy Pzp.</w:t>
      </w:r>
    </w:p>
    <w:p w14:paraId="746DF0FF" w14:textId="77777777" w:rsidR="000405D0" w:rsidRPr="00837D27" w:rsidRDefault="006528C1" w:rsidP="00DC0867">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stawia</w:t>
      </w:r>
      <w:r w:rsidR="000405D0" w:rsidRPr="00837D27">
        <w:rPr>
          <w:rFonts w:asciiTheme="majorHAnsi" w:eastAsia="Cambria" w:hAnsiTheme="majorHAnsi" w:cs="Cambria"/>
          <w:b/>
          <w:sz w:val="24"/>
          <w:szCs w:val="24"/>
        </w:rPr>
        <w:t xml:space="preserve"> </w:t>
      </w:r>
      <w:r w:rsidR="000405D0"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38C36AE3" w14:textId="77777777" w:rsidR="00ED14C5" w:rsidRPr="00212A54" w:rsidRDefault="00ED14C5" w:rsidP="00627C7D">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1EA8AA4" w14:textId="77777777" w:rsidTr="00837D27">
        <w:trPr>
          <w:trHeight w:val="507"/>
          <w:jc w:val="center"/>
        </w:trPr>
        <w:tc>
          <w:tcPr>
            <w:tcW w:w="9072" w:type="dxa"/>
            <w:tcBorders>
              <w:bottom w:val="single" w:sz="4" w:space="0" w:color="auto"/>
            </w:tcBorders>
            <w:shd w:val="clear" w:color="auto" w:fill="D9D9D9" w:themeFill="background1" w:themeFillShade="D9"/>
          </w:tcPr>
          <w:p w14:paraId="3BE850DF"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5A733CA6"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6DD5835A" w14:textId="77777777" w:rsidR="00D9784D" w:rsidRPr="00212A54" w:rsidRDefault="00D9784D" w:rsidP="00627C7D">
      <w:pPr>
        <w:pStyle w:val="Kolorowalistaakcent11"/>
        <w:widowControl w:val="0"/>
        <w:suppressAutoHyphens/>
        <w:spacing w:line="276" w:lineRule="auto"/>
        <w:ind w:left="0"/>
        <w:outlineLvl w:val="3"/>
        <w:rPr>
          <w:rFonts w:asciiTheme="majorHAnsi" w:hAnsiTheme="majorHAnsi"/>
          <w:sz w:val="10"/>
          <w:szCs w:val="10"/>
        </w:rPr>
      </w:pPr>
    </w:p>
    <w:p w14:paraId="331D025E" w14:textId="77777777" w:rsidR="00192457" w:rsidRPr="00C6306E" w:rsidRDefault="00192457" w:rsidP="00212A54">
      <w:pPr>
        <w:pStyle w:val="Kolorowalistaakcent11"/>
        <w:widowControl w:val="0"/>
        <w:suppressAutoHyphens/>
        <w:spacing w:before="0" w:after="0" w:line="276" w:lineRule="auto"/>
        <w:ind w:left="0"/>
        <w:outlineLvl w:val="3"/>
        <w:rPr>
          <w:rFonts w:asciiTheme="majorHAnsi" w:hAnsiTheme="majorHAnsi"/>
          <w:vanish/>
          <w:sz w:val="24"/>
          <w:szCs w:val="24"/>
        </w:rPr>
      </w:pPr>
    </w:p>
    <w:p w14:paraId="7AF08E8F" w14:textId="77777777" w:rsidR="0032584E" w:rsidRPr="00C6306E" w:rsidRDefault="0032584E" w:rsidP="00212A54">
      <w:pPr>
        <w:spacing w:line="276" w:lineRule="auto"/>
        <w:ind w:left="340" w:hanging="340"/>
        <w:rPr>
          <w:rFonts w:asciiTheme="majorHAnsi" w:hAnsiTheme="majorHAnsi" w:cs="Arial"/>
          <w:u w:val="single"/>
        </w:rPr>
      </w:pPr>
      <w:r w:rsidRPr="00C6306E">
        <w:rPr>
          <w:rFonts w:asciiTheme="majorHAnsi" w:hAnsiTheme="majorHAnsi" w:cs="Arial"/>
          <w:u w:val="single"/>
        </w:rPr>
        <w:t xml:space="preserve">Integralną częścią </w:t>
      </w:r>
      <w:r w:rsidR="00A435B8">
        <w:rPr>
          <w:rFonts w:asciiTheme="majorHAnsi" w:hAnsiTheme="majorHAnsi" w:cs="Arial"/>
          <w:u w:val="single"/>
        </w:rPr>
        <w:t>SWZ</w:t>
      </w:r>
      <w:r w:rsidRPr="00C6306E">
        <w:rPr>
          <w:rFonts w:asciiTheme="majorHAnsi" w:hAnsiTheme="majorHAnsi" w:cs="Arial"/>
          <w:u w:val="single"/>
        </w:rPr>
        <w:t xml:space="preserve"> są załączniki:</w:t>
      </w:r>
    </w:p>
    <w:bookmarkEnd w:id="0"/>
    <w:p w14:paraId="799A0FE9" w14:textId="38D55EAA" w:rsidR="00551B83" w:rsidRDefault="00551B83" w:rsidP="00551B83">
      <w:pPr>
        <w:spacing w:line="276" w:lineRule="auto"/>
        <w:ind w:left="2836" w:hanging="2836"/>
        <w:jc w:val="both"/>
        <w:rPr>
          <w:rFonts w:asciiTheme="majorHAnsi" w:hAnsiTheme="majorHAnsi" w:cs="Arial"/>
        </w:rPr>
      </w:pPr>
      <w:r>
        <w:rPr>
          <w:rFonts w:asciiTheme="majorHAnsi" w:hAnsiTheme="majorHAnsi" w:cs="Arial"/>
        </w:rPr>
        <w:t xml:space="preserve">Załącznik Nr 1 – </w:t>
      </w:r>
      <w:r>
        <w:rPr>
          <w:rFonts w:asciiTheme="majorHAnsi" w:hAnsiTheme="majorHAnsi" w:cs="Arial"/>
        </w:rPr>
        <w:tab/>
      </w:r>
      <w:bookmarkStart w:id="19" w:name="__DdeLink__7762_1426190064"/>
      <w:bookmarkEnd w:id="19"/>
      <w:r>
        <w:rPr>
          <w:rFonts w:asciiTheme="majorHAnsi" w:hAnsiTheme="majorHAnsi" w:cs="Arial"/>
        </w:rPr>
        <w:t xml:space="preserve">Program funkcjonalno-użytkowy (PFU) </w:t>
      </w:r>
      <w:r w:rsidR="00125597">
        <w:rPr>
          <w:rFonts w:asciiTheme="majorHAnsi" w:hAnsiTheme="majorHAnsi" w:cs="Arial"/>
        </w:rPr>
        <w:t xml:space="preserve"> oraz wstępny przedmiar</w:t>
      </w:r>
    </w:p>
    <w:p w14:paraId="2661698A" w14:textId="77777777" w:rsidR="00837D27" w:rsidRPr="00837D27" w:rsidRDefault="00837D27" w:rsidP="00212A54">
      <w:pPr>
        <w:spacing w:line="276" w:lineRule="auto"/>
        <w:ind w:left="2832" w:hanging="2832"/>
        <w:jc w:val="both"/>
        <w:rPr>
          <w:rFonts w:asciiTheme="majorHAnsi" w:hAnsiTheme="majorHAnsi" w:cs="Arial"/>
        </w:rPr>
      </w:pPr>
      <w:r w:rsidRPr="00837D27">
        <w:rPr>
          <w:rFonts w:asciiTheme="majorHAnsi" w:hAnsiTheme="majorHAnsi" w:cs="Arial"/>
        </w:rPr>
        <w:t>Załącznik Nr 2 –</w:t>
      </w:r>
      <w:r w:rsidRPr="00837D27">
        <w:rPr>
          <w:rFonts w:asciiTheme="majorHAnsi" w:hAnsiTheme="majorHAnsi" w:cs="Arial"/>
        </w:rPr>
        <w:tab/>
        <w:t>Projekt umowy.</w:t>
      </w:r>
    </w:p>
    <w:p w14:paraId="021A8B68" w14:textId="77777777" w:rsidR="00837D27" w:rsidRPr="00837D27" w:rsidRDefault="00837D27" w:rsidP="00212A54">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3 – </w:t>
      </w:r>
      <w:r w:rsidRPr="00837D27">
        <w:rPr>
          <w:rFonts w:asciiTheme="majorHAnsi" w:hAnsiTheme="majorHAnsi" w:cs="Arial"/>
          <w:color w:val="000000" w:themeColor="text1"/>
        </w:rPr>
        <w:tab/>
        <w:t>Wzór Formularza ofertowego.</w:t>
      </w:r>
    </w:p>
    <w:p w14:paraId="4F62D811"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4 – </w:t>
      </w:r>
      <w:r w:rsidRPr="00837D27">
        <w:rPr>
          <w:rFonts w:asciiTheme="majorHAnsi" w:hAnsiTheme="majorHAnsi" w:cs="Arial"/>
          <w:color w:val="000000" w:themeColor="text1"/>
        </w:rPr>
        <w:tab/>
        <w:t>Wzór oświadczenia o braku podstaw do wykluczenia.</w:t>
      </w:r>
    </w:p>
    <w:p w14:paraId="1E07E25E"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Załącznik Nr 5 –</w:t>
      </w:r>
      <w:r w:rsidRPr="00837D27">
        <w:rPr>
          <w:rFonts w:asciiTheme="majorHAnsi" w:hAnsiTheme="majorHAnsi" w:cs="Arial"/>
          <w:color w:val="000000" w:themeColor="text1"/>
        </w:rPr>
        <w:tab/>
        <w:t xml:space="preserve">Wzór oświadczenia o spełnianiu warunków udziału </w:t>
      </w:r>
      <w:r w:rsidRPr="00837D27">
        <w:rPr>
          <w:rFonts w:asciiTheme="majorHAnsi" w:hAnsiTheme="majorHAnsi" w:cs="Arial"/>
          <w:color w:val="000000" w:themeColor="text1"/>
        </w:rPr>
        <w:br/>
        <w:t>w postępowaniu.</w:t>
      </w:r>
    </w:p>
    <w:p w14:paraId="2F83E0A1" w14:textId="77777777" w:rsidR="00A37469" w:rsidRDefault="00A37469" w:rsidP="00A37469">
      <w:pPr>
        <w:spacing w:line="276" w:lineRule="auto"/>
        <w:ind w:left="2832" w:hanging="2832"/>
        <w:jc w:val="both"/>
        <w:rPr>
          <w:rFonts w:asciiTheme="majorHAnsi" w:hAnsiTheme="majorHAnsi" w:cs="Arial"/>
          <w:i/>
          <w:color w:val="000000" w:themeColor="text1"/>
        </w:rPr>
      </w:pPr>
      <w:r>
        <w:rPr>
          <w:rFonts w:asciiTheme="majorHAnsi" w:hAnsiTheme="majorHAnsi" w:cs="Arial"/>
          <w:color w:val="000000" w:themeColor="text1"/>
        </w:rPr>
        <w:t>Załącznik Nr 6</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wiadczenia wykonawców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Pr>
          <w:rFonts w:asciiTheme="majorHAnsi" w:hAnsiTheme="majorHAnsi" w:cs="Arial"/>
          <w:color w:val="000000" w:themeColor="text1"/>
        </w:rPr>
        <w:t xml:space="preserve"> </w:t>
      </w:r>
      <w:r w:rsidRPr="00020443">
        <w:rPr>
          <w:rFonts w:asciiTheme="majorHAnsi" w:hAnsiTheme="majorHAnsi" w:cs="Arial"/>
          <w:i/>
          <w:iCs/>
          <w:color w:val="000000" w:themeColor="text1"/>
        </w:rPr>
        <w:t>– jeżeli dotyczy.</w:t>
      </w:r>
    </w:p>
    <w:p w14:paraId="714D47F8" w14:textId="77777777" w:rsidR="00A37469" w:rsidRPr="008C3DDE" w:rsidRDefault="00A37469" w:rsidP="00A37469">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7 – </w:t>
      </w:r>
      <w:r w:rsidRPr="008C3DDE">
        <w:rPr>
          <w:rFonts w:ascii="Cambria" w:hAnsi="Cambria" w:cs="Arial"/>
          <w:color w:val="000000"/>
        </w:rPr>
        <w:tab/>
        <w:t>Wzór wykazu robót budowlanych</w:t>
      </w:r>
      <w:r>
        <w:rPr>
          <w:rFonts w:ascii="Cambria" w:hAnsi="Cambria" w:cs="Arial"/>
          <w:color w:val="000000"/>
        </w:rPr>
        <w:t>.</w:t>
      </w:r>
    </w:p>
    <w:p w14:paraId="3CCED9DF" w14:textId="77777777" w:rsidR="00837D27" w:rsidRDefault="00A37469" w:rsidP="00627C7D">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8 – </w:t>
      </w:r>
      <w:r w:rsidRPr="008C3DDE">
        <w:rPr>
          <w:rFonts w:ascii="Cambria" w:hAnsi="Cambria" w:cs="Arial"/>
          <w:color w:val="000000"/>
        </w:rPr>
        <w:tab/>
        <w:t>Wzór wykazu osób</w:t>
      </w:r>
      <w:r w:rsidR="00212A54">
        <w:rPr>
          <w:rFonts w:ascii="Cambria" w:hAnsi="Cambria" w:cs="Arial"/>
          <w:color w:val="000000"/>
        </w:rPr>
        <w:t>.</w:t>
      </w:r>
    </w:p>
    <w:p w14:paraId="668925B0" w14:textId="7895D8B7" w:rsidR="008D6719" w:rsidRPr="00C6306E" w:rsidRDefault="008D6719" w:rsidP="00627C7D">
      <w:pPr>
        <w:spacing w:line="276" w:lineRule="auto"/>
        <w:ind w:left="2832" w:hanging="2832"/>
        <w:jc w:val="both"/>
        <w:rPr>
          <w:rFonts w:asciiTheme="majorHAnsi" w:hAnsiTheme="majorHAnsi" w:cs="Arial"/>
          <w:sz w:val="22"/>
          <w:szCs w:val="22"/>
        </w:rPr>
      </w:pPr>
      <w:r w:rsidRPr="00837D27">
        <w:rPr>
          <w:rFonts w:asciiTheme="majorHAnsi" w:hAnsiTheme="majorHAnsi" w:cs="Arial"/>
          <w:color w:val="000000" w:themeColor="text1"/>
        </w:rPr>
        <w:t xml:space="preserve">Załącznik Nr </w:t>
      </w:r>
      <w:r>
        <w:rPr>
          <w:rFonts w:asciiTheme="majorHAnsi" w:hAnsiTheme="majorHAnsi" w:cs="Arial"/>
          <w:color w:val="000000" w:themeColor="text1"/>
        </w:rPr>
        <w:t>9</w:t>
      </w:r>
      <w:r w:rsidRPr="00837D27">
        <w:rPr>
          <w:rFonts w:asciiTheme="majorHAnsi" w:hAnsiTheme="majorHAnsi" w:cs="Arial"/>
          <w:color w:val="000000" w:themeColor="text1"/>
        </w:rPr>
        <w:t xml:space="preserve"> – </w:t>
      </w:r>
      <w:r w:rsidRPr="00837D27">
        <w:rPr>
          <w:rFonts w:asciiTheme="majorHAnsi" w:hAnsiTheme="majorHAnsi" w:cs="Arial"/>
          <w:color w:val="000000" w:themeColor="text1"/>
        </w:rPr>
        <w:tab/>
      </w:r>
      <w:r w:rsidR="000F30B5">
        <w:rPr>
          <w:rFonts w:asciiTheme="majorHAnsi" w:hAnsiTheme="majorHAnsi" w:cs="Arial"/>
          <w:color w:val="000000" w:themeColor="text1"/>
        </w:rPr>
        <w:t xml:space="preserve">Identyfikator postępowania na </w:t>
      </w:r>
      <w:r w:rsidRPr="00783193">
        <w:rPr>
          <w:rFonts w:asciiTheme="majorHAnsi" w:hAnsiTheme="majorHAnsi" w:cs="Arial"/>
          <w:color w:val="000000" w:themeColor="text1"/>
        </w:rPr>
        <w:t xml:space="preserve"> </w:t>
      </w:r>
      <w:r w:rsidR="000F30B5">
        <w:rPr>
          <w:rFonts w:asciiTheme="majorHAnsi" w:hAnsiTheme="majorHAnsi" w:cs="Arial"/>
          <w:color w:val="000000" w:themeColor="text1"/>
        </w:rPr>
        <w:t>miniportalu</w:t>
      </w:r>
      <w:r>
        <w:rPr>
          <w:rFonts w:asciiTheme="majorHAnsi" w:hAnsiTheme="majorHAnsi" w:cs="Arial"/>
          <w:color w:val="000000" w:themeColor="text1"/>
        </w:rPr>
        <w:t>.</w:t>
      </w:r>
    </w:p>
    <w:sectPr w:rsidR="008D6719" w:rsidRPr="00C6306E" w:rsidSect="003B38CA">
      <w:headerReference w:type="even" r:id="rId31"/>
      <w:headerReference w:type="default" r:id="rId32"/>
      <w:footerReference w:type="even" r:id="rId33"/>
      <w:footerReference w:type="default" r:id="rId34"/>
      <w:headerReference w:type="first" r:id="rId35"/>
      <w:footerReference w:type="first" r:id="rId36"/>
      <w:pgSz w:w="11906" w:h="16838" w:code="9"/>
      <w:pgMar w:top="1179" w:right="1417" w:bottom="1417" w:left="1417" w:header="396" w:footer="1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97B8" w14:textId="77777777" w:rsidR="00786907" w:rsidRDefault="00786907">
      <w:r>
        <w:separator/>
      </w:r>
    </w:p>
  </w:endnote>
  <w:endnote w:type="continuationSeparator" w:id="0">
    <w:p w14:paraId="0424C6BB" w14:textId="77777777" w:rsidR="00786907" w:rsidRDefault="0078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Univers-PL">
    <w:altName w:val="Univers"/>
    <w:charset w:val="EE"/>
    <w:family w:val="roman"/>
    <w:pitch w:val="variable"/>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icrosoftSansSerif">
    <w:altName w:val="Calibri"/>
    <w:panose1 w:val="00000000000000000000"/>
    <w:charset w:val="EE"/>
    <w:family w:val="auto"/>
    <w:notTrueType/>
    <w:pitch w:val="default"/>
    <w:sig w:usb0="00000005" w:usb1="00000000" w:usb2="00000000" w:usb3="00000000" w:csb0="00000002" w:csb1="00000000"/>
  </w:font>
  <w:font w:name="LiberationSerif">
    <w:altName w:val="Calibri"/>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font>
  <w:font w:name="ArialNarrow">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E92F" w14:textId="5891BCFB" w:rsidR="0095348F" w:rsidRDefault="0095348F">
    <w:pPr>
      <w:pStyle w:val="Stopka"/>
      <w:jc w:val="center"/>
    </w:pPr>
    <w:r>
      <w:rPr>
        <w:noProof/>
      </w:rPr>
      <mc:AlternateContent>
        <mc:Choice Requires="wpg">
          <w:drawing>
            <wp:anchor distT="0" distB="0" distL="114300" distR="114300" simplePos="0" relativeHeight="251657216" behindDoc="0" locked="0" layoutInCell="1" allowOverlap="1" wp14:anchorId="2E53220C" wp14:editId="7E95EC28">
              <wp:simplePos x="0" y="0"/>
              <wp:positionH relativeFrom="column">
                <wp:posOffset>-868680</wp:posOffset>
              </wp:positionH>
              <wp:positionV relativeFrom="paragraph">
                <wp:posOffset>-240665</wp:posOffset>
              </wp:positionV>
              <wp:extent cx="7339330" cy="854710"/>
              <wp:effectExtent l="7620" t="0" r="0" b="0"/>
              <wp:wrapSquare wrapText="bothSides"/>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4"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20586792" w14:textId="77777777" w:rsidR="0095348F" w:rsidRDefault="0095348F" w:rsidP="00C51DF4">
                            <w:pPr>
                              <w:widowControl w:val="0"/>
                              <w:rPr>
                                <w:rFonts w:ascii="Arial" w:hAnsi="Arial" w:cs="Arial"/>
                                <w:sz w:val="14"/>
                                <w:szCs w:val="14"/>
                              </w:rPr>
                            </w:pPr>
                          </w:p>
                          <w:p w14:paraId="7A8A0E7F" w14:textId="77777777" w:rsidR="0095348F" w:rsidRDefault="0095348F" w:rsidP="00C51DF4">
                            <w:pPr>
                              <w:widowControl w:val="0"/>
                              <w:rPr>
                                <w:rFonts w:ascii="Arial" w:hAnsi="Arial" w:cs="Arial"/>
                                <w:b/>
                                <w:bCs/>
                                <w:sz w:val="16"/>
                                <w:szCs w:val="16"/>
                              </w:rPr>
                            </w:pPr>
                            <w:r>
                              <w:rPr>
                                <w:rFonts w:ascii="Arial" w:hAnsi="Arial" w:cs="Arial"/>
                                <w:b/>
                                <w:bCs/>
                                <w:sz w:val="16"/>
                                <w:szCs w:val="16"/>
                              </w:rPr>
                              <w:t>BENEFICJENT:</w:t>
                            </w:r>
                          </w:p>
                          <w:p w14:paraId="1D5B22C3" w14:textId="77777777" w:rsidR="0095348F" w:rsidRPr="00E11A36" w:rsidRDefault="0095348F" w:rsidP="00C51DF4">
                            <w:pPr>
                              <w:widowControl w:val="0"/>
                              <w:rPr>
                                <w:rFonts w:ascii="Arial" w:hAnsi="Arial" w:cs="Arial"/>
                                <w:b/>
                                <w:bCs/>
                                <w:sz w:val="16"/>
                                <w:szCs w:val="16"/>
                              </w:rPr>
                            </w:pPr>
                            <w:r>
                              <w:rPr>
                                <w:rFonts w:ascii="Arial" w:hAnsi="Arial" w:cs="Arial"/>
                                <w:b/>
                                <w:bCs/>
                                <w:sz w:val="16"/>
                                <w:szCs w:val="16"/>
                              </w:rPr>
                              <w:t>GŁÓWNY URZĄD STATYSTYCZNY</w:t>
                            </w:r>
                          </w:p>
                          <w:p w14:paraId="4C5159CC" w14:textId="77777777" w:rsidR="0095348F" w:rsidRPr="00E11A36" w:rsidRDefault="0095348F" w:rsidP="00C51DF4">
                            <w:pPr>
                              <w:widowControl w:val="0"/>
                              <w:rPr>
                                <w:rFonts w:ascii="Arial" w:hAnsi="Arial" w:cs="Arial"/>
                                <w:sz w:val="16"/>
                                <w:szCs w:val="16"/>
                              </w:rPr>
                            </w:pPr>
                            <w:r w:rsidRPr="00E11A36">
                              <w:rPr>
                                <w:rFonts w:ascii="Arial" w:hAnsi="Arial" w:cs="Arial"/>
                                <w:sz w:val="16"/>
                                <w:szCs w:val="16"/>
                              </w:rPr>
                              <w:t>Al. Niepodległości 208</w:t>
                            </w:r>
                          </w:p>
                          <w:p w14:paraId="67EEC179" w14:textId="77777777" w:rsidR="0095348F" w:rsidRDefault="0095348F" w:rsidP="00C51DF4">
                            <w:pPr>
                              <w:widowControl w:val="0"/>
                              <w:rPr>
                                <w:rFonts w:ascii="Arial" w:hAnsi="Arial" w:cs="Arial"/>
                                <w:sz w:val="14"/>
                                <w:szCs w:val="14"/>
                              </w:rPr>
                            </w:pPr>
                            <w:r w:rsidRPr="00E11A36">
                              <w:rPr>
                                <w:rFonts w:ascii="Arial" w:hAnsi="Arial" w:cs="Arial"/>
                                <w:sz w:val="16"/>
                                <w:szCs w:val="16"/>
                              </w:rPr>
                              <w:t>00-925 Warszawa</w:t>
                            </w:r>
                          </w:p>
                          <w:p w14:paraId="4D811B0B" w14:textId="77777777" w:rsidR="0095348F" w:rsidRDefault="0095348F"/>
                        </w:txbxContent>
                      </wps:txbx>
                      <wps:bodyPr rot="0" vert="horz" wrap="square" lIns="36576" tIns="36576" rIns="36576" bIns="36576" anchor="t" anchorCtr="0" upright="1">
                        <a:noAutofit/>
                      </wps:bodyPr>
                    </wps:wsp>
                    <wps:wsp>
                      <wps:cNvPr id="5"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67F409C3" w14:textId="77777777" w:rsidR="0095348F" w:rsidRDefault="0095348F" w:rsidP="00C51DF4">
                            <w:pPr>
                              <w:widowControl w:val="0"/>
                              <w:rPr>
                                <w:rFonts w:ascii="Arial" w:hAnsi="Arial" w:cs="Arial"/>
                                <w:sz w:val="14"/>
                                <w:szCs w:val="14"/>
                              </w:rPr>
                            </w:pPr>
                          </w:p>
                          <w:p w14:paraId="18277DBF" w14:textId="77777777" w:rsidR="0095348F" w:rsidRPr="003074FC" w:rsidRDefault="0095348F"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3E0FBE30" w14:textId="77777777" w:rsidR="0095348F" w:rsidRPr="003074FC" w:rsidRDefault="0095348F"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CFFFAF2" w14:textId="77777777" w:rsidR="0095348F" w:rsidRPr="003074FC" w:rsidRDefault="0095348F"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034B0902" w14:textId="77777777" w:rsidR="0095348F" w:rsidRPr="00BC0929" w:rsidRDefault="0095348F" w:rsidP="00C51DF4">
                            <w:pPr>
                              <w:widowControl w:val="0"/>
                              <w:rPr>
                                <w:lang w:val="en-US"/>
                              </w:rPr>
                            </w:pPr>
                          </w:p>
                        </w:txbxContent>
                      </wps:txbx>
                      <wps:bodyPr rot="0" vert="horz" wrap="square" lIns="36576" tIns="36576" rIns="36576" bIns="36576" anchor="t" anchorCtr="0" upright="1">
                        <a:noAutofit/>
                      </wps:bodyPr>
                    </wps:wsp>
                    <wps:wsp>
                      <wps:cNvPr id="6"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CCCCCC">
                                    <a:alpha val="74997"/>
                                  </a:srgbClr>
                                </a:outerShdw>
                              </a:effectLst>
                            </a14:hiddenEffects>
                          </a:ext>
                        </a:extLst>
                      </wps:spPr>
                      <wps:bodyPr/>
                    </wps:wsp>
                    <pic:pic xmlns:pic="http://schemas.openxmlformats.org/drawingml/2006/picture">
                      <pic:nvPicPr>
                        <pic:cNvPr id="7"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53220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tbWxAAAANoAAAAPAAAAZHJzL2Rvd25yZXYueG1sRI9Ba8JA&#10;FITvgv9heQVvuqmW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Ho61tbEAAAA2gAAAA8A&#10;AAAAAAAAAAAAAAAABwIAAGRycy9kb3ducmV2LnhtbFBLBQYAAAAAAwADALcAAAD4AgAAAAA=&#10;" filled="f" stroked="f" strokecolor="#03c">
                <v:textbox inset="2.88pt,2.88pt,2.88pt,2.88pt">
                  <w:txbxContent>
                    <w:p w14:paraId="20586792" w14:textId="77777777" w:rsidR="0095348F" w:rsidRDefault="0095348F" w:rsidP="00C51DF4">
                      <w:pPr>
                        <w:widowControl w:val="0"/>
                        <w:rPr>
                          <w:rFonts w:ascii="Arial" w:hAnsi="Arial" w:cs="Arial"/>
                          <w:sz w:val="14"/>
                          <w:szCs w:val="14"/>
                        </w:rPr>
                      </w:pPr>
                    </w:p>
                    <w:p w14:paraId="7A8A0E7F" w14:textId="77777777" w:rsidR="0095348F" w:rsidRDefault="0095348F" w:rsidP="00C51DF4">
                      <w:pPr>
                        <w:widowControl w:val="0"/>
                        <w:rPr>
                          <w:rFonts w:ascii="Arial" w:hAnsi="Arial" w:cs="Arial"/>
                          <w:b/>
                          <w:bCs/>
                          <w:sz w:val="16"/>
                          <w:szCs w:val="16"/>
                        </w:rPr>
                      </w:pPr>
                      <w:r>
                        <w:rPr>
                          <w:rFonts w:ascii="Arial" w:hAnsi="Arial" w:cs="Arial"/>
                          <w:b/>
                          <w:bCs/>
                          <w:sz w:val="16"/>
                          <w:szCs w:val="16"/>
                        </w:rPr>
                        <w:t>BENEFICJENT:</w:t>
                      </w:r>
                    </w:p>
                    <w:p w14:paraId="1D5B22C3" w14:textId="77777777" w:rsidR="0095348F" w:rsidRPr="00E11A36" w:rsidRDefault="0095348F" w:rsidP="00C51DF4">
                      <w:pPr>
                        <w:widowControl w:val="0"/>
                        <w:rPr>
                          <w:rFonts w:ascii="Arial" w:hAnsi="Arial" w:cs="Arial"/>
                          <w:b/>
                          <w:bCs/>
                          <w:sz w:val="16"/>
                          <w:szCs w:val="16"/>
                        </w:rPr>
                      </w:pPr>
                      <w:r>
                        <w:rPr>
                          <w:rFonts w:ascii="Arial" w:hAnsi="Arial" w:cs="Arial"/>
                          <w:b/>
                          <w:bCs/>
                          <w:sz w:val="16"/>
                          <w:szCs w:val="16"/>
                        </w:rPr>
                        <w:t>GŁÓWNY URZĄD STATYSTYCZNY</w:t>
                      </w:r>
                    </w:p>
                    <w:p w14:paraId="4C5159CC" w14:textId="77777777" w:rsidR="0095348F" w:rsidRPr="00E11A36" w:rsidRDefault="0095348F" w:rsidP="00C51DF4">
                      <w:pPr>
                        <w:widowControl w:val="0"/>
                        <w:rPr>
                          <w:rFonts w:ascii="Arial" w:hAnsi="Arial" w:cs="Arial"/>
                          <w:sz w:val="16"/>
                          <w:szCs w:val="16"/>
                        </w:rPr>
                      </w:pPr>
                      <w:r w:rsidRPr="00E11A36">
                        <w:rPr>
                          <w:rFonts w:ascii="Arial" w:hAnsi="Arial" w:cs="Arial"/>
                          <w:sz w:val="16"/>
                          <w:szCs w:val="16"/>
                        </w:rPr>
                        <w:t>Al. Niepodległości 208</w:t>
                      </w:r>
                    </w:p>
                    <w:p w14:paraId="67EEC179" w14:textId="77777777" w:rsidR="0095348F" w:rsidRDefault="0095348F" w:rsidP="00C51DF4">
                      <w:pPr>
                        <w:widowControl w:val="0"/>
                        <w:rPr>
                          <w:rFonts w:ascii="Arial" w:hAnsi="Arial" w:cs="Arial"/>
                          <w:sz w:val="14"/>
                          <w:szCs w:val="14"/>
                        </w:rPr>
                      </w:pPr>
                      <w:r w:rsidRPr="00E11A36">
                        <w:rPr>
                          <w:rFonts w:ascii="Arial" w:hAnsi="Arial" w:cs="Arial"/>
                          <w:sz w:val="16"/>
                          <w:szCs w:val="16"/>
                        </w:rPr>
                        <w:t>00-925 Warszawa</w:t>
                      </w:r>
                    </w:p>
                    <w:p w14:paraId="4D811B0B" w14:textId="77777777" w:rsidR="0095348F" w:rsidRDefault="0095348F"/>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NxAAAANoAAAAPAAAAZHJzL2Rvd25yZXYueG1sRI9Ba8JA&#10;FITvgv9heQVvuqnS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BV2c03EAAAA2gAAAA8A&#10;AAAAAAAAAAAAAAAABwIAAGRycy9kb3ducmV2LnhtbFBLBQYAAAAAAwADALcAAAD4AgAAAAA=&#10;" filled="f" stroked="f" strokecolor="#03c">
                <v:textbox inset="2.88pt,2.88pt,2.88pt,2.88pt">
                  <w:txbxContent>
                    <w:p w14:paraId="67F409C3" w14:textId="77777777" w:rsidR="0095348F" w:rsidRDefault="0095348F" w:rsidP="00C51DF4">
                      <w:pPr>
                        <w:widowControl w:val="0"/>
                        <w:rPr>
                          <w:rFonts w:ascii="Arial" w:hAnsi="Arial" w:cs="Arial"/>
                          <w:sz w:val="14"/>
                          <w:szCs w:val="14"/>
                        </w:rPr>
                      </w:pPr>
                    </w:p>
                    <w:p w14:paraId="18277DBF" w14:textId="77777777" w:rsidR="0095348F" w:rsidRPr="003074FC" w:rsidRDefault="0095348F"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3E0FBE30" w14:textId="77777777" w:rsidR="0095348F" w:rsidRPr="003074FC" w:rsidRDefault="0095348F"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CFFFAF2" w14:textId="77777777" w:rsidR="0095348F" w:rsidRPr="003074FC" w:rsidRDefault="0095348F"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034B0902" w14:textId="77777777" w:rsidR="0095348F" w:rsidRPr="00BC0929" w:rsidRDefault="0095348F"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464DE97F" wp14:editId="469776AB">
              <wp:simplePos x="0" y="0"/>
              <wp:positionH relativeFrom="column">
                <wp:posOffset>3234055</wp:posOffset>
              </wp:positionH>
              <wp:positionV relativeFrom="paragraph">
                <wp:posOffset>-193040</wp:posOffset>
              </wp:positionV>
              <wp:extent cx="3342005" cy="564515"/>
              <wp:effectExtent l="5080" t="6985" r="5715" b="9525"/>
              <wp:wrapNone/>
              <wp:docPr id="2"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0F5CAD91" w14:textId="77777777" w:rsidR="0095348F" w:rsidRPr="00FD3B32" w:rsidRDefault="0095348F"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717B5DC7" w14:textId="77777777" w:rsidR="0095348F" w:rsidRPr="00FD3B32" w:rsidRDefault="0095348F"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24C98DC9" w14:textId="77777777" w:rsidR="0095348F" w:rsidRDefault="0095348F" w:rsidP="00C51DF4">
                          <w:pPr>
                            <w:pStyle w:val="Stopka"/>
                          </w:pPr>
                        </w:p>
                        <w:p w14:paraId="63512079" w14:textId="77777777" w:rsidR="0095348F" w:rsidRDefault="0095348F"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E97F"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0F5CAD91" w14:textId="77777777" w:rsidR="0095348F" w:rsidRPr="00FD3B32" w:rsidRDefault="0095348F"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717B5DC7" w14:textId="77777777" w:rsidR="0095348F" w:rsidRPr="00FD3B32" w:rsidRDefault="0095348F"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24C98DC9" w14:textId="77777777" w:rsidR="0095348F" w:rsidRDefault="0095348F" w:rsidP="00C51DF4">
                    <w:pPr>
                      <w:pStyle w:val="Stopka"/>
                    </w:pPr>
                  </w:p>
                  <w:p w14:paraId="63512079" w14:textId="77777777" w:rsidR="0095348F" w:rsidRDefault="0095348F"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0EACB3A7" w14:textId="77777777" w:rsidR="0095348F" w:rsidRDefault="0095348F"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FCB4" w14:textId="77777777" w:rsidR="0095348F" w:rsidRPr="00BA303A" w:rsidRDefault="0095348F"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7B751D">
      <w:rPr>
        <w:rFonts w:ascii="Cambria" w:hAnsi="Cambria"/>
        <w:b/>
        <w:noProof/>
        <w:sz w:val="20"/>
        <w:bdr w:val="single" w:sz="4" w:space="0" w:color="auto"/>
      </w:rPr>
      <w:t>26</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7B751D">
      <w:rPr>
        <w:rFonts w:ascii="Cambria" w:hAnsi="Cambria"/>
        <w:b/>
        <w:noProof/>
        <w:sz w:val="20"/>
        <w:bdr w:val="single" w:sz="4" w:space="0" w:color="auto"/>
      </w:rPr>
      <w:t>40</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A23D" w14:textId="77777777" w:rsidR="0095348F" w:rsidRPr="00BA303A" w:rsidRDefault="0095348F"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7B751D">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7B751D">
      <w:rPr>
        <w:rFonts w:ascii="Cambria" w:hAnsi="Cambria"/>
        <w:b/>
        <w:noProof/>
        <w:sz w:val="20"/>
        <w:bdr w:val="single" w:sz="4" w:space="0" w:color="auto"/>
      </w:rPr>
      <w:t>40</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0582" w14:textId="77777777" w:rsidR="00786907" w:rsidRDefault="00786907">
      <w:r>
        <w:separator/>
      </w:r>
    </w:p>
  </w:footnote>
  <w:footnote w:type="continuationSeparator" w:id="0">
    <w:p w14:paraId="69261B2E" w14:textId="77777777" w:rsidR="00786907" w:rsidRDefault="0078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A43" w14:textId="77777777" w:rsidR="0095348F" w:rsidRDefault="0095348F">
    <w:pPr>
      <w:pStyle w:val="Nagwek"/>
    </w:pPr>
    <w:r>
      <w:rPr>
        <w:noProof/>
      </w:rPr>
      <w:drawing>
        <wp:inline distT="0" distB="0" distL="0" distR="0" wp14:anchorId="5A7AAE52" wp14:editId="2F7E61A6">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62F" w14:textId="77777777" w:rsidR="0095348F" w:rsidRDefault="0095348F" w:rsidP="002D03A2">
    <w:pPr>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5B3" w14:textId="77777777" w:rsidR="002D598A" w:rsidRDefault="002D598A" w:rsidP="002D598A">
    <w:pPr>
      <w:pStyle w:val="Nagwek"/>
    </w:pPr>
    <w:bookmarkStart w:id="20" w:name="_Hlk105584389"/>
    <w:r>
      <w:rPr>
        <w:noProof/>
      </w:rPr>
      <w:drawing>
        <wp:inline distT="0" distB="0" distL="0" distR="0" wp14:anchorId="2FFCA9BF" wp14:editId="0B08D670">
          <wp:extent cx="5760720" cy="1195070"/>
          <wp:effectExtent l="0" t="0" r="0" b="508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stretch>
                    <a:fillRect/>
                  </a:stretch>
                </pic:blipFill>
                <pic:spPr>
                  <a:xfrm>
                    <a:off x="0" y="0"/>
                    <a:ext cx="5760720" cy="1195070"/>
                  </a:xfrm>
                  <a:prstGeom prst="rect">
                    <a:avLst/>
                  </a:prstGeom>
                </pic:spPr>
              </pic:pic>
            </a:graphicData>
          </a:graphic>
        </wp:inline>
      </w:drawing>
    </w:r>
  </w:p>
  <w:bookmarkEnd w:id="20"/>
  <w:p w14:paraId="3B0E67F5" w14:textId="77777777" w:rsidR="002D598A" w:rsidRDefault="002D59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name w:val="WW8Num22"/>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ascii="Cambria" w:hAnsi="Cambria" w:cs="Times New Roman"/>
        <w:b/>
        <w:bCs/>
        <w:iCs/>
        <w:color w:val="00000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17"/>
    <w:multiLevelType w:val="multilevel"/>
    <w:tmpl w:val="8E6C3740"/>
    <w:name w:val="WW8Num23"/>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ascii="Cambria" w:hAnsi="Cambria" w:cs="Times New Roman"/>
        <w:b/>
        <w:bCs/>
        <w:i w:val="0"/>
        <w:iCs w:val="0"/>
        <w:color w:val="000000"/>
        <w:sz w:val="24"/>
        <w:szCs w:val="24"/>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2" w15:restartNumberingAfterBreak="0">
    <w:nsid w:val="00000018"/>
    <w:multiLevelType w:val="multilevel"/>
    <w:tmpl w:val="C0F06980"/>
    <w:name w:val="WW8Num24"/>
    <w:lvl w:ilvl="0">
      <w:start w:val="4"/>
      <w:numFmt w:val="decimal"/>
      <w:lvlText w:val="%1."/>
      <w:lvlJc w:val="left"/>
      <w:pPr>
        <w:tabs>
          <w:tab w:val="num" w:pos="0"/>
        </w:tabs>
        <w:ind w:left="360" w:hanging="360"/>
      </w:pPr>
      <w:rPr>
        <w:rFonts w:eastAsia="Times New Roman" w:cs="Arial"/>
      </w:rPr>
    </w:lvl>
    <w:lvl w:ilvl="1">
      <w:start w:val="1"/>
      <w:numFmt w:val="decimal"/>
      <w:lvlText w:val="%1.%2."/>
      <w:lvlJc w:val="left"/>
      <w:pPr>
        <w:tabs>
          <w:tab w:val="num" w:pos="0"/>
        </w:tabs>
        <w:ind w:left="720" w:hanging="720"/>
      </w:pPr>
      <w:rPr>
        <w:rFonts w:ascii="Cambria" w:hAnsi="Cambria" w:cs="Times New Roman" w:hint="default"/>
        <w:b/>
        <w:bCs/>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3" w15:restartNumberingAfterBreak="0">
    <w:nsid w:val="00000036"/>
    <w:multiLevelType w:val="multilevel"/>
    <w:tmpl w:val="7C1E28AC"/>
    <w:name w:val="WW8Num54"/>
    <w:lvl w:ilvl="0">
      <w:start w:val="13"/>
      <w:numFmt w:val="decimal"/>
      <w:lvlText w:val="%1."/>
      <w:lvlJc w:val="left"/>
      <w:pPr>
        <w:tabs>
          <w:tab w:val="num" w:pos="0"/>
        </w:tabs>
        <w:ind w:left="500" w:hanging="500"/>
      </w:pPr>
      <w:rPr>
        <w:rFonts w:ascii="Cambria" w:hAnsi="Cambria" w:cs="Cambria"/>
        <w:sz w:val="24"/>
        <w:szCs w:val="24"/>
      </w:rPr>
    </w:lvl>
    <w:lvl w:ilvl="1">
      <w:start w:val="1"/>
      <w:numFmt w:val="decimal"/>
      <w:lvlText w:val="%1.%2."/>
      <w:lvlJc w:val="left"/>
      <w:pPr>
        <w:tabs>
          <w:tab w:val="num" w:pos="0"/>
        </w:tabs>
        <w:ind w:left="720" w:hanging="720"/>
      </w:pPr>
      <w:rPr>
        <w:rFonts w:ascii="Cambria" w:hAnsi="Cambria" w:cs="Cambria"/>
        <w:b/>
        <w:bCs/>
        <w:i w:val="0"/>
        <w:i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rPr>
        <w:rFonts w:ascii="Cambria" w:hAnsi="Cambria" w:cs="Cambria"/>
        <w:sz w:val="24"/>
        <w:szCs w:val="24"/>
      </w:rPr>
    </w:lvl>
    <w:lvl w:ilvl="4">
      <w:start w:val="1"/>
      <w:numFmt w:val="decimal"/>
      <w:lvlText w:val="%1.%2.%3.%4.%5."/>
      <w:lvlJc w:val="left"/>
      <w:pPr>
        <w:tabs>
          <w:tab w:val="num" w:pos="0"/>
        </w:tabs>
        <w:ind w:left="1080" w:hanging="1080"/>
      </w:pPr>
      <w:rPr>
        <w:rFonts w:ascii="Cambria" w:hAnsi="Cambria" w:cs="Cambria"/>
        <w:sz w:val="24"/>
        <w:szCs w:val="24"/>
      </w:rPr>
    </w:lvl>
    <w:lvl w:ilvl="5">
      <w:start w:val="1"/>
      <w:numFmt w:val="decimal"/>
      <w:lvlText w:val="%1.%2.%3.%4.%5.%6."/>
      <w:lvlJc w:val="left"/>
      <w:pPr>
        <w:tabs>
          <w:tab w:val="num" w:pos="0"/>
        </w:tabs>
        <w:ind w:left="1440" w:hanging="1440"/>
      </w:pPr>
      <w:rPr>
        <w:rFonts w:ascii="Cambria" w:hAnsi="Cambria" w:cs="Cambria"/>
        <w:sz w:val="24"/>
        <w:szCs w:val="24"/>
      </w:rPr>
    </w:lvl>
    <w:lvl w:ilvl="6">
      <w:start w:val="1"/>
      <w:numFmt w:val="decimal"/>
      <w:lvlText w:val="%1.%2.%3.%4.%5.%6.%7."/>
      <w:lvlJc w:val="left"/>
      <w:pPr>
        <w:tabs>
          <w:tab w:val="num" w:pos="0"/>
        </w:tabs>
        <w:ind w:left="1440" w:hanging="1440"/>
      </w:pPr>
      <w:rPr>
        <w:rFonts w:ascii="Cambria" w:hAnsi="Cambria" w:cs="Cambria"/>
        <w:sz w:val="24"/>
        <w:szCs w:val="24"/>
      </w:rPr>
    </w:lvl>
    <w:lvl w:ilvl="7">
      <w:start w:val="1"/>
      <w:numFmt w:val="decimal"/>
      <w:lvlText w:val="%1.%2.%3.%4.%5.%6.%7.%8."/>
      <w:lvlJc w:val="left"/>
      <w:pPr>
        <w:tabs>
          <w:tab w:val="num" w:pos="0"/>
        </w:tabs>
        <w:ind w:left="1800" w:hanging="1800"/>
      </w:pPr>
      <w:rPr>
        <w:rFonts w:ascii="Cambria" w:hAnsi="Cambria" w:cs="Cambria"/>
        <w:sz w:val="24"/>
        <w:szCs w:val="24"/>
      </w:rPr>
    </w:lvl>
    <w:lvl w:ilvl="8">
      <w:start w:val="1"/>
      <w:numFmt w:val="decimal"/>
      <w:lvlText w:val="%1.%2.%3.%4.%5.%6.%7.%8.%9."/>
      <w:lvlJc w:val="left"/>
      <w:pPr>
        <w:tabs>
          <w:tab w:val="num" w:pos="0"/>
        </w:tabs>
        <w:ind w:left="1800" w:hanging="1800"/>
      </w:pPr>
      <w:rPr>
        <w:rFonts w:ascii="Cambria" w:hAnsi="Cambria" w:cs="Cambria"/>
        <w:sz w:val="24"/>
        <w:szCs w:val="24"/>
      </w:rPr>
    </w:lvl>
  </w:abstractNum>
  <w:abstractNum w:abstractNumId="4" w15:restartNumberingAfterBreak="0">
    <w:nsid w:val="01FF2F6D"/>
    <w:multiLevelType w:val="hybridMultilevel"/>
    <w:tmpl w:val="C186DF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9"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25F7621"/>
    <w:multiLevelType w:val="hybridMultilevel"/>
    <w:tmpl w:val="F7D2C630"/>
    <w:lvl w:ilvl="0" w:tplc="FFFFFFFF">
      <w:start w:val="2"/>
      <w:numFmt w:val="decimal"/>
      <w:lvlText w:val="%1)"/>
      <w:lvlJc w:val="left"/>
      <w:pPr>
        <w:ind w:left="2084" w:hanging="360"/>
      </w:pPr>
      <w:rPr>
        <w:rFonts w:hint="default"/>
        <w:strike w:val="0"/>
        <w:sz w:val="24"/>
        <w:szCs w:val="24"/>
      </w:rPr>
    </w:lvl>
    <w:lvl w:ilvl="1" w:tplc="04150017">
      <w:start w:val="1"/>
      <w:numFmt w:val="lowerLetter"/>
      <w:lvlText w:val="%2)"/>
      <w:lvlJc w:val="left"/>
      <w:pPr>
        <w:ind w:left="24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D23333"/>
    <w:multiLevelType w:val="hybridMultilevel"/>
    <w:tmpl w:val="50986D92"/>
    <w:lvl w:ilvl="0" w:tplc="04150011">
      <w:start w:val="1"/>
      <w:numFmt w:val="decimal"/>
      <w:lvlText w:val="%1)"/>
      <w:lvlJc w:val="left"/>
      <w:pPr>
        <w:ind w:left="1287" w:hanging="360"/>
      </w:pPr>
    </w:lvl>
    <w:lvl w:ilvl="1" w:tplc="07023F6A">
      <w:start w:val="1"/>
      <w:numFmt w:val="lowerLetter"/>
      <w:lvlText w:val="%2)"/>
      <w:lvlJc w:val="left"/>
      <w:pPr>
        <w:ind w:left="2007"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A432F7A"/>
    <w:multiLevelType w:val="multilevel"/>
    <w:tmpl w:val="E4620120"/>
    <w:lvl w:ilvl="0">
      <w:start w:val="4"/>
      <w:numFmt w:val="decimal"/>
      <w:lvlText w:val="%1."/>
      <w:lvlJc w:val="left"/>
      <w:pPr>
        <w:ind w:left="360" w:hanging="360"/>
      </w:pPr>
      <w:rPr>
        <w:b w:val="0"/>
      </w:rPr>
    </w:lvl>
    <w:lvl w:ilvl="1">
      <w:start w:val="1"/>
      <w:numFmt w:val="decimal"/>
      <w:lvlText w:val="%1.%2."/>
      <w:lvlJc w:val="left"/>
      <w:pPr>
        <w:ind w:left="720" w:hanging="720"/>
      </w:pPr>
      <w:rPr>
        <w:rFonts w:ascii="Cambria" w:hAnsi="Cambria"/>
        <w:b/>
        <w:sz w:val="24"/>
      </w:rPr>
    </w:lvl>
    <w:lvl w:ilvl="2">
      <w:start w:val="1"/>
      <w:numFmt w:val="decimal"/>
      <w:lvlText w:val="%1.%2.%3."/>
      <w:lvlJc w:val="left"/>
      <w:pPr>
        <w:ind w:left="720" w:hanging="720"/>
      </w:pPr>
      <w:rPr>
        <w:b/>
        <w:i w:val="0"/>
        <w:color w:val="000000"/>
      </w:rPr>
    </w:lvl>
    <w:lvl w:ilvl="3">
      <w:start w:val="1"/>
      <w:numFmt w:val="decimal"/>
      <w:lvlText w:val="%4)"/>
      <w:lvlJc w:val="left"/>
      <w:pPr>
        <w:ind w:left="360" w:hanging="360"/>
      </w:pPr>
      <w:rPr>
        <w:rFonts w:ascii="Cambria" w:hAnsi="Cambria"/>
        <w:b/>
        <w:i/>
        <w:sz w:val="24"/>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9"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0"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1DB44C4F"/>
    <w:multiLevelType w:val="hybridMultilevel"/>
    <w:tmpl w:val="B0483B5C"/>
    <w:lvl w:ilvl="0" w:tplc="04150017">
      <w:start w:val="1"/>
      <w:numFmt w:val="lowerLetter"/>
      <w:lvlText w:val="%1)"/>
      <w:lvlJc w:val="left"/>
      <w:pPr>
        <w:ind w:left="2345" w:hanging="360"/>
      </w:p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2"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6742D5"/>
    <w:multiLevelType w:val="hybridMultilevel"/>
    <w:tmpl w:val="3C563A04"/>
    <w:lvl w:ilvl="0" w:tplc="FB82343C">
      <w:start w:val="1"/>
      <w:numFmt w:val="decimal"/>
      <w:lvlText w:val="%1)"/>
      <w:lvlJc w:val="left"/>
      <w:pPr>
        <w:ind w:left="720" w:hanging="360"/>
      </w:pPr>
      <w:rPr>
        <w:b w:val="0"/>
        <w:i/>
        <w:color w:val="000000" w:themeColor="text1"/>
        <w:sz w:val="24"/>
        <w:szCs w:val="24"/>
      </w:rPr>
    </w:lvl>
    <w:lvl w:ilvl="1" w:tplc="644664F2">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2E32E7"/>
    <w:multiLevelType w:val="multilevel"/>
    <w:tmpl w:val="12B4CC2E"/>
    <w:lvl w:ilvl="0">
      <w:start w:val="1"/>
      <w:numFmt w:val="decimal"/>
      <w:lvlText w:val="%1)"/>
      <w:lvlJc w:val="left"/>
      <w:pPr>
        <w:ind w:left="786" w:hanging="360"/>
      </w:pPr>
      <w:rPr>
        <w:b w:val="0"/>
        <w:i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2A9E3509"/>
    <w:multiLevelType w:val="hybridMultilevel"/>
    <w:tmpl w:val="21FC4D1A"/>
    <w:lvl w:ilvl="0" w:tplc="FFFFFFFF">
      <w:start w:val="1"/>
      <w:numFmt w:val="decimal"/>
      <w:lvlText w:val="%1)"/>
      <w:lvlJc w:val="left"/>
      <w:pPr>
        <w:ind w:left="1778" w:hanging="360"/>
      </w:pPr>
      <w:rPr>
        <w:rFonts w:hint="default"/>
        <w:color w:val="auto"/>
        <w:sz w:val="24"/>
        <w:szCs w:val="24"/>
      </w:rPr>
    </w:lvl>
    <w:lvl w:ilvl="1" w:tplc="FFFFFFFF">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3"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4" w15:restartNumberingAfterBreak="0">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B379BC"/>
    <w:multiLevelType w:val="hybridMultilevel"/>
    <w:tmpl w:val="4EF8D774"/>
    <w:lvl w:ilvl="0" w:tplc="04150017">
      <w:start w:val="1"/>
      <w:numFmt w:val="lowerLetter"/>
      <w:lvlText w:val="%1)"/>
      <w:lvlJc w:val="left"/>
      <w:pPr>
        <w:ind w:left="2444" w:hanging="360"/>
      </w:pPr>
    </w:lvl>
    <w:lvl w:ilvl="1" w:tplc="FFFFFFFF" w:tentative="1">
      <w:start w:val="1"/>
      <w:numFmt w:val="lowerLetter"/>
      <w:lvlText w:val="%2."/>
      <w:lvlJc w:val="left"/>
      <w:pPr>
        <w:ind w:left="3164" w:hanging="360"/>
      </w:pPr>
    </w:lvl>
    <w:lvl w:ilvl="2" w:tplc="FFFFFFFF" w:tentative="1">
      <w:start w:val="1"/>
      <w:numFmt w:val="lowerRoman"/>
      <w:lvlText w:val="%3."/>
      <w:lvlJc w:val="right"/>
      <w:pPr>
        <w:ind w:left="3884" w:hanging="180"/>
      </w:pPr>
    </w:lvl>
    <w:lvl w:ilvl="3" w:tplc="FFFFFFFF" w:tentative="1">
      <w:start w:val="1"/>
      <w:numFmt w:val="decimal"/>
      <w:lvlText w:val="%4."/>
      <w:lvlJc w:val="left"/>
      <w:pPr>
        <w:ind w:left="4604" w:hanging="360"/>
      </w:pPr>
    </w:lvl>
    <w:lvl w:ilvl="4" w:tplc="FFFFFFFF" w:tentative="1">
      <w:start w:val="1"/>
      <w:numFmt w:val="lowerLetter"/>
      <w:lvlText w:val="%5."/>
      <w:lvlJc w:val="left"/>
      <w:pPr>
        <w:ind w:left="5324" w:hanging="360"/>
      </w:pPr>
    </w:lvl>
    <w:lvl w:ilvl="5" w:tplc="FFFFFFFF" w:tentative="1">
      <w:start w:val="1"/>
      <w:numFmt w:val="lowerRoman"/>
      <w:lvlText w:val="%6."/>
      <w:lvlJc w:val="right"/>
      <w:pPr>
        <w:ind w:left="6044" w:hanging="180"/>
      </w:pPr>
    </w:lvl>
    <w:lvl w:ilvl="6" w:tplc="FFFFFFFF" w:tentative="1">
      <w:start w:val="1"/>
      <w:numFmt w:val="decimal"/>
      <w:lvlText w:val="%7."/>
      <w:lvlJc w:val="left"/>
      <w:pPr>
        <w:ind w:left="6764" w:hanging="360"/>
      </w:pPr>
    </w:lvl>
    <w:lvl w:ilvl="7" w:tplc="FFFFFFFF" w:tentative="1">
      <w:start w:val="1"/>
      <w:numFmt w:val="lowerLetter"/>
      <w:lvlText w:val="%8."/>
      <w:lvlJc w:val="left"/>
      <w:pPr>
        <w:ind w:left="7484" w:hanging="360"/>
      </w:pPr>
    </w:lvl>
    <w:lvl w:ilvl="8" w:tplc="FFFFFFFF" w:tentative="1">
      <w:start w:val="1"/>
      <w:numFmt w:val="lowerRoman"/>
      <w:lvlText w:val="%9."/>
      <w:lvlJc w:val="right"/>
      <w:pPr>
        <w:ind w:left="8204" w:hanging="180"/>
      </w:pPr>
    </w:lvl>
  </w:abstractNum>
  <w:abstractNum w:abstractNumId="37" w15:restartNumberingAfterBreak="0">
    <w:nsid w:val="34D63691"/>
    <w:multiLevelType w:val="hybridMultilevel"/>
    <w:tmpl w:val="480A32E8"/>
    <w:lvl w:ilvl="0" w:tplc="32E84A62">
      <w:start w:val="2"/>
      <w:numFmt w:val="decimal"/>
      <w:lvlText w:val="%1)"/>
      <w:lvlJc w:val="left"/>
      <w:pPr>
        <w:ind w:left="2084" w:hanging="360"/>
      </w:pPr>
      <w:rPr>
        <w:rFonts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39"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4F395A"/>
    <w:multiLevelType w:val="hybridMultilevel"/>
    <w:tmpl w:val="18B8D4FC"/>
    <w:lvl w:ilvl="0" w:tplc="6E285C9A">
      <w:start w:val="1"/>
      <w:numFmt w:val="lowerLetter"/>
      <w:lvlText w:val="%1)"/>
      <w:lvlJc w:val="left"/>
      <w:pPr>
        <w:ind w:left="1494" w:hanging="360"/>
      </w:pPr>
      <w:rPr>
        <w:rFonts w:asciiTheme="majorHAnsi" w:hAnsiTheme="majorHAnsi" w:cs="Times New Roman" w:hint="default"/>
        <w:b/>
        <w:bCs/>
        <w:sz w:val="24"/>
        <w:szCs w:val="24"/>
      </w:rPr>
    </w:lvl>
    <w:lvl w:ilvl="1" w:tplc="0B5AD8BC">
      <w:start w:val="1"/>
      <w:numFmt w:val="decimal"/>
      <w:lvlText w:val="%2)"/>
      <w:lvlJc w:val="left"/>
      <w:pPr>
        <w:ind w:left="1778" w:hanging="360"/>
      </w:pPr>
      <w:rPr>
        <w:strike w:val="0"/>
        <w:sz w:val="24"/>
        <w:szCs w:val="24"/>
      </w:rPr>
    </w:lvl>
    <w:lvl w:ilvl="2" w:tplc="04150017">
      <w:start w:val="1"/>
      <w:numFmt w:val="lowerLetter"/>
      <w:lvlText w:val="%3)"/>
      <w:lvlJc w:val="left"/>
      <w:pPr>
        <w:ind w:left="2984" w:hanging="36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3BBD79FE"/>
    <w:multiLevelType w:val="hybridMultilevel"/>
    <w:tmpl w:val="21FC4D1A"/>
    <w:lvl w:ilvl="0" w:tplc="FFFFFFFF">
      <w:start w:val="1"/>
      <w:numFmt w:val="decimal"/>
      <w:lvlText w:val="%1)"/>
      <w:lvlJc w:val="left"/>
      <w:pPr>
        <w:ind w:left="1637" w:hanging="360"/>
      </w:pPr>
      <w:rPr>
        <w:rFonts w:hint="default"/>
        <w:color w:val="auto"/>
        <w:sz w:val="24"/>
        <w:szCs w:val="24"/>
      </w:rPr>
    </w:lvl>
    <w:lvl w:ilvl="1" w:tplc="FFFFFFFF">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2" w15:restartNumberingAfterBreak="0">
    <w:nsid w:val="3D7D1B4C"/>
    <w:multiLevelType w:val="hybridMultilevel"/>
    <w:tmpl w:val="F6E2BDCC"/>
    <w:lvl w:ilvl="0" w:tplc="54F0D5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BB5381"/>
    <w:multiLevelType w:val="multilevel"/>
    <w:tmpl w:val="6FA0CC98"/>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6"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2A7C22"/>
    <w:multiLevelType w:val="hybridMultilevel"/>
    <w:tmpl w:val="71846F52"/>
    <w:lvl w:ilvl="0" w:tplc="FFFFFFFF">
      <w:start w:val="1"/>
      <w:numFmt w:val="decimal"/>
      <w:lvlText w:val="%1)"/>
      <w:lvlJc w:val="left"/>
      <w:pPr>
        <w:ind w:left="1287" w:hanging="360"/>
      </w:pPr>
    </w:lvl>
    <w:lvl w:ilvl="1" w:tplc="FFFFFFFF">
      <w:start w:val="1"/>
      <w:numFmt w:val="bullet"/>
      <w:lvlText w:val=""/>
      <w:lvlJc w:val="left"/>
      <w:pPr>
        <w:ind w:left="2007" w:hanging="360"/>
      </w:pPr>
      <w:rPr>
        <w:rFonts w:ascii="Symbol" w:hAnsi="Symbol" w:hint="default"/>
      </w:rPr>
    </w:lvl>
    <w:lvl w:ilvl="2" w:tplc="6322951E">
      <w:start w:val="1"/>
      <w:numFmt w:val="bullet"/>
      <w:lvlText w:val=""/>
      <w:lvlJc w:val="left"/>
      <w:pPr>
        <w:ind w:left="2907" w:hanging="360"/>
      </w:pPr>
      <w:rPr>
        <w:rFonts w:ascii="Symbol" w:hAnsi="Symbol"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46614016"/>
    <w:multiLevelType w:val="multilevel"/>
    <w:tmpl w:val="90DE2DD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9"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0"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1" w15:restartNumberingAfterBreak="0">
    <w:nsid w:val="4E9742A2"/>
    <w:multiLevelType w:val="hybridMultilevel"/>
    <w:tmpl w:val="480A32E8"/>
    <w:lvl w:ilvl="0" w:tplc="FFFFFFFF">
      <w:start w:val="2"/>
      <w:numFmt w:val="decimal"/>
      <w:lvlText w:val="%1)"/>
      <w:lvlJc w:val="left"/>
      <w:pPr>
        <w:ind w:left="2084" w:hanging="360"/>
      </w:pPr>
      <w:rPr>
        <w:rFonts w:hint="default"/>
        <w:strike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56524DA0"/>
    <w:multiLevelType w:val="hybridMultilevel"/>
    <w:tmpl w:val="C27476A6"/>
    <w:lvl w:ilvl="0" w:tplc="417452FE">
      <w:start w:val="1"/>
      <w:numFmt w:val="lowerLetter"/>
      <w:lvlText w:val="%1)"/>
      <w:lvlJc w:val="left"/>
      <w:pPr>
        <w:ind w:left="2487" w:hanging="360"/>
      </w:pPr>
      <w:rPr>
        <w:rFonts w:hint="default"/>
        <w:b/>
        <w:bCs/>
        <w:color w:val="auto"/>
        <w:sz w:val="24"/>
        <w:szCs w:val="24"/>
      </w:rPr>
    </w:lvl>
    <w:lvl w:ilvl="1" w:tplc="FFFFFFFF">
      <w:start w:val="1"/>
      <w:numFmt w:val="decimal"/>
      <w:lvlText w:val="%2)"/>
      <w:lvlJc w:val="left"/>
      <w:pPr>
        <w:ind w:left="3077" w:hanging="360"/>
      </w:pPr>
      <w:rPr>
        <w:strike w:val="0"/>
        <w:sz w:val="24"/>
        <w:szCs w:val="24"/>
      </w:rPr>
    </w:lvl>
    <w:lvl w:ilvl="2" w:tplc="FFFFFFFF">
      <w:start w:val="1"/>
      <w:numFmt w:val="lowerLetter"/>
      <w:lvlText w:val="%3)"/>
      <w:lvlJc w:val="left"/>
      <w:pPr>
        <w:ind w:left="3977" w:hanging="360"/>
      </w:pPr>
    </w:lvl>
    <w:lvl w:ilvl="3" w:tplc="FFFFFFFF">
      <w:start w:val="1"/>
      <w:numFmt w:val="lowerLetter"/>
      <w:lvlText w:val="%4)"/>
      <w:lvlJc w:val="left"/>
      <w:pPr>
        <w:ind w:left="4517" w:hanging="360"/>
      </w:pPr>
      <w:rPr>
        <w:rFonts w:hint="default"/>
      </w:rPr>
    </w:lvl>
    <w:lvl w:ilvl="4" w:tplc="FFFFFFFF" w:tentative="1">
      <w:start w:val="1"/>
      <w:numFmt w:val="lowerLetter"/>
      <w:lvlText w:val="%5."/>
      <w:lvlJc w:val="left"/>
      <w:pPr>
        <w:ind w:left="5237" w:hanging="360"/>
      </w:pPr>
    </w:lvl>
    <w:lvl w:ilvl="5" w:tplc="FFFFFFFF" w:tentative="1">
      <w:start w:val="1"/>
      <w:numFmt w:val="lowerRoman"/>
      <w:lvlText w:val="%6."/>
      <w:lvlJc w:val="right"/>
      <w:pPr>
        <w:ind w:left="5957" w:hanging="180"/>
      </w:pPr>
    </w:lvl>
    <w:lvl w:ilvl="6" w:tplc="FFFFFFFF" w:tentative="1">
      <w:start w:val="1"/>
      <w:numFmt w:val="decimal"/>
      <w:lvlText w:val="%7."/>
      <w:lvlJc w:val="left"/>
      <w:pPr>
        <w:ind w:left="6677" w:hanging="360"/>
      </w:pPr>
    </w:lvl>
    <w:lvl w:ilvl="7" w:tplc="FFFFFFFF" w:tentative="1">
      <w:start w:val="1"/>
      <w:numFmt w:val="lowerLetter"/>
      <w:lvlText w:val="%8."/>
      <w:lvlJc w:val="left"/>
      <w:pPr>
        <w:ind w:left="7397" w:hanging="360"/>
      </w:pPr>
    </w:lvl>
    <w:lvl w:ilvl="8" w:tplc="FFFFFFFF" w:tentative="1">
      <w:start w:val="1"/>
      <w:numFmt w:val="lowerRoman"/>
      <w:lvlText w:val="%9."/>
      <w:lvlJc w:val="right"/>
      <w:pPr>
        <w:ind w:left="8117" w:hanging="180"/>
      </w:pPr>
    </w:lvl>
  </w:abstractNum>
  <w:abstractNum w:abstractNumId="55"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8" w15:restartNumberingAfterBreak="0">
    <w:nsid w:val="5E135BED"/>
    <w:multiLevelType w:val="multilevel"/>
    <w:tmpl w:val="C2446052"/>
    <w:lvl w:ilvl="0">
      <w:start w:val="1"/>
      <w:numFmt w:val="lowerLetter"/>
      <w:lvlText w:val="%1)"/>
      <w:lvlJc w:val="left"/>
      <w:pPr>
        <w:tabs>
          <w:tab w:val="num" w:pos="916"/>
        </w:tabs>
        <w:ind w:left="1920" w:hanging="360"/>
      </w:pPr>
      <w:rPr>
        <w:b/>
        <w:i w:val="0"/>
        <w:strike w:val="0"/>
        <w:dstrike w:val="0"/>
        <w:sz w:val="24"/>
        <w:szCs w:val="24"/>
      </w:rPr>
    </w:lvl>
    <w:lvl w:ilvl="1">
      <w:start w:val="1"/>
      <w:numFmt w:val="lowerLetter"/>
      <w:lvlText w:val="%2."/>
      <w:lvlJc w:val="left"/>
      <w:pPr>
        <w:tabs>
          <w:tab w:val="num" w:pos="916"/>
        </w:tabs>
        <w:ind w:left="3349" w:hanging="360"/>
      </w:pPr>
    </w:lvl>
    <w:lvl w:ilvl="2">
      <w:start w:val="1"/>
      <w:numFmt w:val="lowerRoman"/>
      <w:lvlText w:val="%3."/>
      <w:lvlJc w:val="right"/>
      <w:pPr>
        <w:tabs>
          <w:tab w:val="num" w:pos="916"/>
        </w:tabs>
        <w:ind w:left="4069" w:hanging="180"/>
      </w:pPr>
    </w:lvl>
    <w:lvl w:ilvl="3">
      <w:start w:val="1"/>
      <w:numFmt w:val="decimal"/>
      <w:lvlText w:val="%4."/>
      <w:lvlJc w:val="left"/>
      <w:pPr>
        <w:tabs>
          <w:tab w:val="num" w:pos="916"/>
        </w:tabs>
        <w:ind w:left="4789" w:hanging="360"/>
      </w:pPr>
    </w:lvl>
    <w:lvl w:ilvl="4">
      <w:start w:val="1"/>
      <w:numFmt w:val="lowerLetter"/>
      <w:lvlText w:val="%5."/>
      <w:lvlJc w:val="left"/>
      <w:pPr>
        <w:tabs>
          <w:tab w:val="num" w:pos="916"/>
        </w:tabs>
        <w:ind w:left="5509" w:hanging="360"/>
      </w:pPr>
    </w:lvl>
    <w:lvl w:ilvl="5">
      <w:start w:val="1"/>
      <w:numFmt w:val="lowerRoman"/>
      <w:lvlText w:val="%6."/>
      <w:lvlJc w:val="right"/>
      <w:pPr>
        <w:tabs>
          <w:tab w:val="num" w:pos="916"/>
        </w:tabs>
        <w:ind w:left="6229" w:hanging="180"/>
      </w:pPr>
    </w:lvl>
    <w:lvl w:ilvl="6">
      <w:start w:val="1"/>
      <w:numFmt w:val="decimal"/>
      <w:lvlText w:val="%7."/>
      <w:lvlJc w:val="left"/>
      <w:pPr>
        <w:tabs>
          <w:tab w:val="num" w:pos="916"/>
        </w:tabs>
        <w:ind w:left="6949" w:hanging="360"/>
      </w:pPr>
    </w:lvl>
    <w:lvl w:ilvl="7">
      <w:start w:val="1"/>
      <w:numFmt w:val="lowerLetter"/>
      <w:lvlText w:val="%8."/>
      <w:lvlJc w:val="left"/>
      <w:pPr>
        <w:tabs>
          <w:tab w:val="num" w:pos="916"/>
        </w:tabs>
        <w:ind w:left="7669" w:hanging="360"/>
      </w:pPr>
    </w:lvl>
    <w:lvl w:ilvl="8">
      <w:start w:val="1"/>
      <w:numFmt w:val="lowerRoman"/>
      <w:lvlText w:val="%9."/>
      <w:lvlJc w:val="right"/>
      <w:pPr>
        <w:tabs>
          <w:tab w:val="num" w:pos="916"/>
        </w:tabs>
        <w:ind w:left="8389" w:hanging="180"/>
      </w:pPr>
    </w:lvl>
  </w:abstractNum>
  <w:abstractNum w:abstractNumId="59"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0" w15:restartNumberingAfterBreak="0">
    <w:nsid w:val="5E4135B1"/>
    <w:multiLevelType w:val="hybridMultilevel"/>
    <w:tmpl w:val="59187B92"/>
    <w:lvl w:ilvl="0" w:tplc="04150017">
      <w:start w:val="1"/>
      <w:numFmt w:val="lowerLetter"/>
      <w:lvlText w:val="%1)"/>
      <w:lvlJc w:val="left"/>
      <w:pPr>
        <w:ind w:left="2345" w:hanging="360"/>
      </w:p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61"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4"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65" w15:restartNumberingAfterBreak="0">
    <w:nsid w:val="67446C88"/>
    <w:multiLevelType w:val="hybridMultilevel"/>
    <w:tmpl w:val="DA9405BE"/>
    <w:lvl w:ilvl="0" w:tplc="81923E4A">
      <w:start w:val="1"/>
      <w:numFmt w:val="decimal"/>
      <w:lvlText w:val="%1)"/>
      <w:lvlJc w:val="left"/>
      <w:pPr>
        <w:ind w:left="1584" w:hanging="360"/>
      </w:pPr>
      <w:rPr>
        <w:rFonts w:asciiTheme="majorHAnsi" w:hAnsiTheme="majorHAnsi" w:hint="default"/>
        <w:b/>
        <w:bCs/>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66"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69" w15:restartNumberingAfterBreak="0">
    <w:nsid w:val="6D6920F6"/>
    <w:multiLevelType w:val="hybridMultilevel"/>
    <w:tmpl w:val="85BC137A"/>
    <w:lvl w:ilvl="0" w:tplc="A52E4234">
      <w:start w:val="1"/>
      <w:numFmt w:val="lowerLetter"/>
      <w:lvlText w:val="%1)"/>
      <w:lvlJc w:val="left"/>
      <w:pPr>
        <w:ind w:left="2487" w:hanging="360"/>
      </w:pPr>
      <w:rPr>
        <w:rFonts w:hint="default"/>
      </w:rPr>
    </w:lvl>
    <w:lvl w:ilvl="1" w:tplc="04150019" w:tentative="1">
      <w:start w:val="1"/>
      <w:numFmt w:val="lowerLetter"/>
      <w:lvlText w:val="%2."/>
      <w:lvlJc w:val="left"/>
      <w:pPr>
        <w:ind w:left="403" w:hanging="360"/>
      </w:pPr>
    </w:lvl>
    <w:lvl w:ilvl="2" w:tplc="0415001B" w:tentative="1">
      <w:start w:val="1"/>
      <w:numFmt w:val="lowerRoman"/>
      <w:lvlText w:val="%3."/>
      <w:lvlJc w:val="right"/>
      <w:pPr>
        <w:ind w:left="1123" w:hanging="180"/>
      </w:pPr>
    </w:lvl>
    <w:lvl w:ilvl="3" w:tplc="0415000F" w:tentative="1">
      <w:start w:val="1"/>
      <w:numFmt w:val="decimal"/>
      <w:lvlText w:val="%4."/>
      <w:lvlJc w:val="left"/>
      <w:pPr>
        <w:ind w:left="1843" w:hanging="360"/>
      </w:pPr>
    </w:lvl>
    <w:lvl w:ilvl="4" w:tplc="04150019" w:tentative="1">
      <w:start w:val="1"/>
      <w:numFmt w:val="lowerLetter"/>
      <w:lvlText w:val="%5."/>
      <w:lvlJc w:val="left"/>
      <w:pPr>
        <w:ind w:left="2563" w:hanging="360"/>
      </w:pPr>
    </w:lvl>
    <w:lvl w:ilvl="5" w:tplc="0415001B" w:tentative="1">
      <w:start w:val="1"/>
      <w:numFmt w:val="lowerRoman"/>
      <w:lvlText w:val="%6."/>
      <w:lvlJc w:val="right"/>
      <w:pPr>
        <w:ind w:left="3283" w:hanging="180"/>
      </w:pPr>
    </w:lvl>
    <w:lvl w:ilvl="6" w:tplc="0415000F" w:tentative="1">
      <w:start w:val="1"/>
      <w:numFmt w:val="decimal"/>
      <w:lvlText w:val="%7."/>
      <w:lvlJc w:val="left"/>
      <w:pPr>
        <w:ind w:left="4003" w:hanging="360"/>
      </w:pPr>
    </w:lvl>
    <w:lvl w:ilvl="7" w:tplc="04150019" w:tentative="1">
      <w:start w:val="1"/>
      <w:numFmt w:val="lowerLetter"/>
      <w:lvlText w:val="%8."/>
      <w:lvlJc w:val="left"/>
      <w:pPr>
        <w:ind w:left="4723" w:hanging="360"/>
      </w:pPr>
    </w:lvl>
    <w:lvl w:ilvl="8" w:tplc="0415001B" w:tentative="1">
      <w:start w:val="1"/>
      <w:numFmt w:val="lowerRoman"/>
      <w:lvlText w:val="%9."/>
      <w:lvlJc w:val="right"/>
      <w:pPr>
        <w:ind w:left="5443" w:hanging="180"/>
      </w:pPr>
    </w:lvl>
  </w:abstractNum>
  <w:abstractNum w:abstractNumId="70"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15:restartNumberingAfterBreak="0">
    <w:nsid w:val="77926495"/>
    <w:multiLevelType w:val="multilevel"/>
    <w:tmpl w:val="CAD856F4"/>
    <w:styleLink w:val="WW8Num45"/>
    <w:lvl w:ilvl="0">
      <w:start w:val="1"/>
      <w:numFmt w:val="decimal"/>
      <w:lvlText w:val="%1)"/>
      <w:lvlJc w:val="left"/>
      <w:pPr>
        <w:ind w:left="1636" w:hanging="360"/>
      </w:pPr>
      <w:rPr>
        <w:rFonts w:ascii="Cambria" w:hAnsi="Cambria" w:cs="Cambria"/>
        <w:b/>
        <w:sz w:val="24"/>
        <w:szCs w:val="24"/>
        <w:lang w:val="pl-PL"/>
      </w:rPr>
    </w:lvl>
    <w:lvl w:ilvl="1">
      <w:start w:val="1"/>
      <w:numFmt w:val="lowerLetter"/>
      <w:lvlText w:val="%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abstractNum w:abstractNumId="73"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75"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6"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7"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16cid:durableId="270750330">
    <w:abstractNumId w:val="59"/>
  </w:num>
  <w:num w:numId="2" w16cid:durableId="1611661755">
    <w:abstractNumId w:val="12"/>
  </w:num>
  <w:num w:numId="3" w16cid:durableId="1421020872">
    <w:abstractNumId w:val="8"/>
  </w:num>
  <w:num w:numId="4" w16cid:durableId="1270160512">
    <w:abstractNumId w:val="75"/>
  </w:num>
  <w:num w:numId="5" w16cid:durableId="957176340">
    <w:abstractNumId w:val="67"/>
  </w:num>
  <w:num w:numId="6" w16cid:durableId="1765494980">
    <w:abstractNumId w:val="68"/>
  </w:num>
  <w:num w:numId="7" w16cid:durableId="1427458606">
    <w:abstractNumId w:val="64"/>
  </w:num>
  <w:num w:numId="8" w16cid:durableId="1456603880">
    <w:abstractNumId w:val="63"/>
  </w:num>
  <w:num w:numId="9" w16cid:durableId="59065216">
    <w:abstractNumId w:val="29"/>
  </w:num>
  <w:num w:numId="10" w16cid:durableId="1727802424">
    <w:abstractNumId w:val="76"/>
  </w:num>
  <w:num w:numId="11" w16cid:durableId="35471297">
    <w:abstractNumId w:val="9"/>
  </w:num>
  <w:num w:numId="12" w16cid:durableId="1339575053">
    <w:abstractNumId w:val="5"/>
  </w:num>
  <w:num w:numId="13" w16cid:durableId="33577680">
    <w:abstractNumId w:val="25"/>
  </w:num>
  <w:num w:numId="14" w16cid:durableId="1095980123">
    <w:abstractNumId w:val="30"/>
  </w:num>
  <w:num w:numId="15" w16cid:durableId="1934315086">
    <w:abstractNumId w:val="44"/>
  </w:num>
  <w:num w:numId="16" w16cid:durableId="510490249">
    <w:abstractNumId w:val="56"/>
  </w:num>
  <w:num w:numId="17" w16cid:durableId="306711952">
    <w:abstractNumId w:val="24"/>
  </w:num>
  <w:num w:numId="18" w16cid:durableId="13262044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458205">
    <w:abstractNumId w:val="7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2054800">
    <w:abstractNumId w:val="7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2876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624078">
    <w:abstractNumId w:val="35"/>
  </w:num>
  <w:num w:numId="24" w16cid:durableId="134950849">
    <w:abstractNumId w:val="43"/>
  </w:num>
  <w:num w:numId="25" w16cid:durableId="788864678">
    <w:abstractNumId w:val="39"/>
  </w:num>
  <w:num w:numId="26" w16cid:durableId="1232040886">
    <w:abstractNumId w:val="49"/>
  </w:num>
  <w:num w:numId="27" w16cid:durableId="1713772805">
    <w:abstractNumId w:val="33"/>
  </w:num>
  <w:num w:numId="28" w16cid:durableId="1697460174">
    <w:abstractNumId w:val="14"/>
  </w:num>
  <w:num w:numId="29" w16cid:durableId="1910993542">
    <w:abstractNumId w:val="57"/>
  </w:num>
  <w:num w:numId="30" w16cid:durableId="1383358636">
    <w:abstractNumId w:val="53"/>
  </w:num>
  <w:num w:numId="31" w16cid:durableId="796264414">
    <w:abstractNumId w:val="22"/>
  </w:num>
  <w:num w:numId="32" w16cid:durableId="832914101">
    <w:abstractNumId w:val="66"/>
  </w:num>
  <w:num w:numId="33" w16cid:durableId="685063473">
    <w:abstractNumId w:val="16"/>
  </w:num>
  <w:num w:numId="34" w16cid:durableId="305933524">
    <w:abstractNumId w:val="6"/>
  </w:num>
  <w:num w:numId="35" w16cid:durableId="962734304">
    <w:abstractNumId w:val="71"/>
  </w:num>
  <w:num w:numId="36" w16cid:durableId="914707270">
    <w:abstractNumId w:val="23"/>
  </w:num>
  <w:num w:numId="37" w16cid:durableId="2015182924">
    <w:abstractNumId w:val="20"/>
  </w:num>
  <w:num w:numId="38" w16cid:durableId="2094349634">
    <w:abstractNumId w:val="50"/>
  </w:num>
  <w:num w:numId="39" w16cid:durableId="395325889">
    <w:abstractNumId w:val="11"/>
  </w:num>
  <w:num w:numId="40" w16cid:durableId="1001275593">
    <w:abstractNumId w:val="31"/>
  </w:num>
  <w:num w:numId="41" w16cid:durableId="1077897204">
    <w:abstractNumId w:val="10"/>
  </w:num>
  <w:num w:numId="42" w16cid:durableId="2115055160">
    <w:abstractNumId w:val="55"/>
  </w:num>
  <w:num w:numId="43" w16cid:durableId="186261187">
    <w:abstractNumId w:val="7"/>
  </w:num>
  <w:num w:numId="44" w16cid:durableId="929393176">
    <w:abstractNumId w:val="27"/>
  </w:num>
  <w:num w:numId="45" w16cid:durableId="1455947907">
    <w:abstractNumId w:val="52"/>
  </w:num>
  <w:num w:numId="46" w16cid:durableId="1514489964">
    <w:abstractNumId w:val="46"/>
  </w:num>
  <w:num w:numId="47" w16cid:durableId="1938781111">
    <w:abstractNumId w:val="61"/>
  </w:num>
  <w:num w:numId="48" w16cid:durableId="1520044905">
    <w:abstractNumId w:val="70"/>
  </w:num>
  <w:num w:numId="49" w16cid:durableId="726758125">
    <w:abstractNumId w:val="74"/>
  </w:num>
  <w:num w:numId="50" w16cid:durableId="1969504291">
    <w:abstractNumId w:val="77"/>
  </w:num>
  <w:num w:numId="51" w16cid:durableId="893928310">
    <w:abstractNumId w:val="34"/>
  </w:num>
  <w:num w:numId="52" w16cid:durableId="87970857">
    <w:abstractNumId w:val="18"/>
  </w:num>
  <w:num w:numId="53" w16cid:durableId="1677268445">
    <w:abstractNumId w:val="15"/>
  </w:num>
  <w:num w:numId="54" w16cid:durableId="473179508">
    <w:abstractNumId w:val="42"/>
  </w:num>
  <w:num w:numId="55" w16cid:durableId="643848631">
    <w:abstractNumId w:val="17"/>
  </w:num>
  <w:num w:numId="56" w16cid:durableId="1515263709">
    <w:abstractNumId w:val="40"/>
  </w:num>
  <w:num w:numId="57" w16cid:durableId="1659455445">
    <w:abstractNumId w:val="38"/>
  </w:num>
  <w:num w:numId="58" w16cid:durableId="1872496292">
    <w:abstractNumId w:val="58"/>
  </w:num>
  <w:num w:numId="59" w16cid:durableId="661393101">
    <w:abstractNumId w:val="4"/>
  </w:num>
  <w:num w:numId="60" w16cid:durableId="200242537">
    <w:abstractNumId w:val="3"/>
  </w:num>
  <w:num w:numId="61" w16cid:durableId="1687292138">
    <w:abstractNumId w:val="41"/>
  </w:num>
  <w:num w:numId="62" w16cid:durableId="1580138780">
    <w:abstractNumId w:val="37"/>
  </w:num>
  <w:num w:numId="63" w16cid:durableId="1443573155">
    <w:abstractNumId w:val="32"/>
  </w:num>
  <w:num w:numId="64" w16cid:durableId="291986567">
    <w:abstractNumId w:val="69"/>
  </w:num>
  <w:num w:numId="65" w16cid:durableId="2143844162">
    <w:abstractNumId w:val="51"/>
  </w:num>
  <w:num w:numId="66" w16cid:durableId="1544514329">
    <w:abstractNumId w:val="72"/>
  </w:num>
  <w:num w:numId="67" w16cid:durableId="878471122">
    <w:abstractNumId w:val="45"/>
  </w:num>
  <w:num w:numId="68" w16cid:durableId="978002195">
    <w:abstractNumId w:val="48"/>
  </w:num>
  <w:num w:numId="69" w16cid:durableId="2102337479">
    <w:abstractNumId w:val="28"/>
  </w:num>
  <w:num w:numId="70" w16cid:durableId="309135417">
    <w:abstractNumId w:val="60"/>
  </w:num>
  <w:num w:numId="71" w16cid:durableId="1206407388">
    <w:abstractNumId w:val="21"/>
  </w:num>
  <w:num w:numId="72" w16cid:durableId="2000424624">
    <w:abstractNumId w:val="36"/>
  </w:num>
  <w:num w:numId="73" w16cid:durableId="1617905294">
    <w:abstractNumId w:val="65"/>
  </w:num>
  <w:num w:numId="74" w16cid:durableId="2098599341">
    <w:abstractNumId w:val="47"/>
  </w:num>
  <w:num w:numId="75" w16cid:durableId="20166825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87945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0047341">
    <w:abstractNumId w:val="54"/>
  </w:num>
  <w:num w:numId="78" w16cid:durableId="19317694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9694931">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203"/>
    <w:rsid w:val="0000089F"/>
    <w:rsid w:val="00001063"/>
    <w:rsid w:val="000020EC"/>
    <w:rsid w:val="00003D4E"/>
    <w:rsid w:val="00004C0C"/>
    <w:rsid w:val="0000536E"/>
    <w:rsid w:val="000058CC"/>
    <w:rsid w:val="00006522"/>
    <w:rsid w:val="00006CFD"/>
    <w:rsid w:val="00007ED0"/>
    <w:rsid w:val="0001078C"/>
    <w:rsid w:val="00010EE1"/>
    <w:rsid w:val="0001154E"/>
    <w:rsid w:val="00011F27"/>
    <w:rsid w:val="0001224B"/>
    <w:rsid w:val="00013887"/>
    <w:rsid w:val="00013954"/>
    <w:rsid w:val="00013A6C"/>
    <w:rsid w:val="00013FC0"/>
    <w:rsid w:val="0001434F"/>
    <w:rsid w:val="00015284"/>
    <w:rsid w:val="00015C4B"/>
    <w:rsid w:val="00016752"/>
    <w:rsid w:val="00016924"/>
    <w:rsid w:val="0002090A"/>
    <w:rsid w:val="00021523"/>
    <w:rsid w:val="00022109"/>
    <w:rsid w:val="0002282B"/>
    <w:rsid w:val="0002301B"/>
    <w:rsid w:val="00023085"/>
    <w:rsid w:val="0002310B"/>
    <w:rsid w:val="0002415B"/>
    <w:rsid w:val="00024CCF"/>
    <w:rsid w:val="00024F66"/>
    <w:rsid w:val="0002688A"/>
    <w:rsid w:val="00027BBF"/>
    <w:rsid w:val="00030F46"/>
    <w:rsid w:val="00031D8E"/>
    <w:rsid w:val="00033493"/>
    <w:rsid w:val="00034207"/>
    <w:rsid w:val="00034691"/>
    <w:rsid w:val="000367B8"/>
    <w:rsid w:val="00037F09"/>
    <w:rsid w:val="000405D0"/>
    <w:rsid w:val="0004152D"/>
    <w:rsid w:val="00041710"/>
    <w:rsid w:val="00041821"/>
    <w:rsid w:val="00042459"/>
    <w:rsid w:val="0004247C"/>
    <w:rsid w:val="00042AD1"/>
    <w:rsid w:val="00042D8C"/>
    <w:rsid w:val="000433DF"/>
    <w:rsid w:val="00043711"/>
    <w:rsid w:val="00043A6D"/>
    <w:rsid w:val="00043E66"/>
    <w:rsid w:val="00046E0F"/>
    <w:rsid w:val="000471DF"/>
    <w:rsid w:val="00047790"/>
    <w:rsid w:val="0005001B"/>
    <w:rsid w:val="00050991"/>
    <w:rsid w:val="00052486"/>
    <w:rsid w:val="00052812"/>
    <w:rsid w:val="0005378F"/>
    <w:rsid w:val="00053C84"/>
    <w:rsid w:val="00053E0E"/>
    <w:rsid w:val="00054615"/>
    <w:rsid w:val="000557E0"/>
    <w:rsid w:val="000558BE"/>
    <w:rsid w:val="00055EA7"/>
    <w:rsid w:val="0005682F"/>
    <w:rsid w:val="00056F72"/>
    <w:rsid w:val="00057406"/>
    <w:rsid w:val="00057796"/>
    <w:rsid w:val="00061BAD"/>
    <w:rsid w:val="00061BC7"/>
    <w:rsid w:val="000624CC"/>
    <w:rsid w:val="00062603"/>
    <w:rsid w:val="000626CC"/>
    <w:rsid w:val="00062FE2"/>
    <w:rsid w:val="00063A89"/>
    <w:rsid w:val="00063B67"/>
    <w:rsid w:val="00065759"/>
    <w:rsid w:val="00065AEC"/>
    <w:rsid w:val="00066A4A"/>
    <w:rsid w:val="00066C26"/>
    <w:rsid w:val="0007043E"/>
    <w:rsid w:val="0007221C"/>
    <w:rsid w:val="00072814"/>
    <w:rsid w:val="000742E3"/>
    <w:rsid w:val="000748F7"/>
    <w:rsid w:val="00074B54"/>
    <w:rsid w:val="0007511B"/>
    <w:rsid w:val="00076CA0"/>
    <w:rsid w:val="000771DC"/>
    <w:rsid w:val="00077B5E"/>
    <w:rsid w:val="00077C95"/>
    <w:rsid w:val="00077F3D"/>
    <w:rsid w:val="000817E2"/>
    <w:rsid w:val="00082167"/>
    <w:rsid w:val="000826CD"/>
    <w:rsid w:val="000828BD"/>
    <w:rsid w:val="00084F0C"/>
    <w:rsid w:val="00084FE6"/>
    <w:rsid w:val="00085897"/>
    <w:rsid w:val="00086A67"/>
    <w:rsid w:val="0008785F"/>
    <w:rsid w:val="000879D1"/>
    <w:rsid w:val="000900C1"/>
    <w:rsid w:val="00090268"/>
    <w:rsid w:val="00090E28"/>
    <w:rsid w:val="0009135E"/>
    <w:rsid w:val="00091F8D"/>
    <w:rsid w:val="0009224D"/>
    <w:rsid w:val="000924B9"/>
    <w:rsid w:val="00094AC6"/>
    <w:rsid w:val="00094BFF"/>
    <w:rsid w:val="0009640C"/>
    <w:rsid w:val="0009695E"/>
    <w:rsid w:val="000976ED"/>
    <w:rsid w:val="000A0434"/>
    <w:rsid w:val="000A08EE"/>
    <w:rsid w:val="000A0D9D"/>
    <w:rsid w:val="000A118C"/>
    <w:rsid w:val="000A249F"/>
    <w:rsid w:val="000A2BBF"/>
    <w:rsid w:val="000A2D89"/>
    <w:rsid w:val="000A380E"/>
    <w:rsid w:val="000A4845"/>
    <w:rsid w:val="000A4C6F"/>
    <w:rsid w:val="000A554D"/>
    <w:rsid w:val="000A5607"/>
    <w:rsid w:val="000A5E2F"/>
    <w:rsid w:val="000A5E41"/>
    <w:rsid w:val="000A7F59"/>
    <w:rsid w:val="000B07B1"/>
    <w:rsid w:val="000B16F3"/>
    <w:rsid w:val="000B36AE"/>
    <w:rsid w:val="000B3E57"/>
    <w:rsid w:val="000B4084"/>
    <w:rsid w:val="000B4383"/>
    <w:rsid w:val="000B59CC"/>
    <w:rsid w:val="000B6958"/>
    <w:rsid w:val="000B6E32"/>
    <w:rsid w:val="000B76D0"/>
    <w:rsid w:val="000B7955"/>
    <w:rsid w:val="000C0949"/>
    <w:rsid w:val="000C0E09"/>
    <w:rsid w:val="000C0FAF"/>
    <w:rsid w:val="000C2EFD"/>
    <w:rsid w:val="000C3366"/>
    <w:rsid w:val="000C4D0C"/>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2B09"/>
    <w:rsid w:val="000F30B5"/>
    <w:rsid w:val="000F355C"/>
    <w:rsid w:val="000F3D1D"/>
    <w:rsid w:val="000F4211"/>
    <w:rsid w:val="000F5226"/>
    <w:rsid w:val="000F6647"/>
    <w:rsid w:val="000F6C76"/>
    <w:rsid w:val="00100D42"/>
    <w:rsid w:val="001013CA"/>
    <w:rsid w:val="00102C8F"/>
    <w:rsid w:val="0010337A"/>
    <w:rsid w:val="00103BA7"/>
    <w:rsid w:val="00104EAC"/>
    <w:rsid w:val="00105533"/>
    <w:rsid w:val="0010741D"/>
    <w:rsid w:val="00107981"/>
    <w:rsid w:val="00110728"/>
    <w:rsid w:val="00110FB8"/>
    <w:rsid w:val="00112382"/>
    <w:rsid w:val="00112A75"/>
    <w:rsid w:val="001131A5"/>
    <w:rsid w:val="00114C02"/>
    <w:rsid w:val="0011527E"/>
    <w:rsid w:val="00115576"/>
    <w:rsid w:val="00115DB2"/>
    <w:rsid w:val="00116AD5"/>
    <w:rsid w:val="00117D6E"/>
    <w:rsid w:val="00121099"/>
    <w:rsid w:val="00121D28"/>
    <w:rsid w:val="00122543"/>
    <w:rsid w:val="00122A7E"/>
    <w:rsid w:val="00122BA5"/>
    <w:rsid w:val="00122FD5"/>
    <w:rsid w:val="00123335"/>
    <w:rsid w:val="0012448E"/>
    <w:rsid w:val="0012481C"/>
    <w:rsid w:val="00125597"/>
    <w:rsid w:val="00125A4D"/>
    <w:rsid w:val="00125BC0"/>
    <w:rsid w:val="00125BD6"/>
    <w:rsid w:val="00126765"/>
    <w:rsid w:val="001275EE"/>
    <w:rsid w:val="00130BA8"/>
    <w:rsid w:val="00131C95"/>
    <w:rsid w:val="001324CB"/>
    <w:rsid w:val="00133C8C"/>
    <w:rsid w:val="00133D19"/>
    <w:rsid w:val="001341D5"/>
    <w:rsid w:val="001377D9"/>
    <w:rsid w:val="001378BC"/>
    <w:rsid w:val="00140A71"/>
    <w:rsid w:val="0014209D"/>
    <w:rsid w:val="00143282"/>
    <w:rsid w:val="001432C5"/>
    <w:rsid w:val="0014392E"/>
    <w:rsid w:val="00144E74"/>
    <w:rsid w:val="00145C3D"/>
    <w:rsid w:val="001476A3"/>
    <w:rsid w:val="00147C3B"/>
    <w:rsid w:val="001506EA"/>
    <w:rsid w:val="00151A3A"/>
    <w:rsid w:val="001521B5"/>
    <w:rsid w:val="001527C7"/>
    <w:rsid w:val="00153D26"/>
    <w:rsid w:val="00154939"/>
    <w:rsid w:val="00154A5D"/>
    <w:rsid w:val="0015687D"/>
    <w:rsid w:val="001572F4"/>
    <w:rsid w:val="0016043D"/>
    <w:rsid w:val="00160FC7"/>
    <w:rsid w:val="001616A2"/>
    <w:rsid w:val="00161E97"/>
    <w:rsid w:val="0016204C"/>
    <w:rsid w:val="00163858"/>
    <w:rsid w:val="00163D1E"/>
    <w:rsid w:val="0016422B"/>
    <w:rsid w:val="00164463"/>
    <w:rsid w:val="001645DC"/>
    <w:rsid w:val="00165095"/>
    <w:rsid w:val="001651C5"/>
    <w:rsid w:val="001651C7"/>
    <w:rsid w:val="001660E7"/>
    <w:rsid w:val="00166114"/>
    <w:rsid w:val="00166123"/>
    <w:rsid w:val="00170288"/>
    <w:rsid w:val="00173F63"/>
    <w:rsid w:val="00174343"/>
    <w:rsid w:val="001745DC"/>
    <w:rsid w:val="00175162"/>
    <w:rsid w:val="00175AD6"/>
    <w:rsid w:val="00176940"/>
    <w:rsid w:val="00176A36"/>
    <w:rsid w:val="00176E55"/>
    <w:rsid w:val="001772AA"/>
    <w:rsid w:val="001772DA"/>
    <w:rsid w:val="001822CD"/>
    <w:rsid w:val="00182BF8"/>
    <w:rsid w:val="00182D5C"/>
    <w:rsid w:val="001830C6"/>
    <w:rsid w:val="001837DA"/>
    <w:rsid w:val="00183F72"/>
    <w:rsid w:val="001840EC"/>
    <w:rsid w:val="001845B8"/>
    <w:rsid w:val="00184A06"/>
    <w:rsid w:val="00184B07"/>
    <w:rsid w:val="00187EDA"/>
    <w:rsid w:val="0019107B"/>
    <w:rsid w:val="0019116F"/>
    <w:rsid w:val="0019170A"/>
    <w:rsid w:val="00192457"/>
    <w:rsid w:val="001934A4"/>
    <w:rsid w:val="001937B2"/>
    <w:rsid w:val="00193888"/>
    <w:rsid w:val="00193B5D"/>
    <w:rsid w:val="00194A55"/>
    <w:rsid w:val="00194E13"/>
    <w:rsid w:val="00194EC3"/>
    <w:rsid w:val="00195461"/>
    <w:rsid w:val="0019619B"/>
    <w:rsid w:val="001976B8"/>
    <w:rsid w:val="00197BFC"/>
    <w:rsid w:val="001A0CC5"/>
    <w:rsid w:val="001A135B"/>
    <w:rsid w:val="001A17DE"/>
    <w:rsid w:val="001A1888"/>
    <w:rsid w:val="001A198E"/>
    <w:rsid w:val="001A2505"/>
    <w:rsid w:val="001A3A6E"/>
    <w:rsid w:val="001A3D21"/>
    <w:rsid w:val="001A4371"/>
    <w:rsid w:val="001A4788"/>
    <w:rsid w:val="001A56F4"/>
    <w:rsid w:val="001A7302"/>
    <w:rsid w:val="001B0595"/>
    <w:rsid w:val="001B1187"/>
    <w:rsid w:val="001B1522"/>
    <w:rsid w:val="001B2958"/>
    <w:rsid w:val="001B3DBD"/>
    <w:rsid w:val="001B764C"/>
    <w:rsid w:val="001B797E"/>
    <w:rsid w:val="001B7FE5"/>
    <w:rsid w:val="001C0E05"/>
    <w:rsid w:val="001C0E6F"/>
    <w:rsid w:val="001C201A"/>
    <w:rsid w:val="001C2A55"/>
    <w:rsid w:val="001C2EC4"/>
    <w:rsid w:val="001C3611"/>
    <w:rsid w:val="001C3C6E"/>
    <w:rsid w:val="001C49D7"/>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98F"/>
    <w:rsid w:val="001E2E8D"/>
    <w:rsid w:val="001E34AE"/>
    <w:rsid w:val="001E3698"/>
    <w:rsid w:val="001E3842"/>
    <w:rsid w:val="001E389D"/>
    <w:rsid w:val="001E4431"/>
    <w:rsid w:val="001E64A2"/>
    <w:rsid w:val="001E65B9"/>
    <w:rsid w:val="001E77FD"/>
    <w:rsid w:val="001F1033"/>
    <w:rsid w:val="001F16C4"/>
    <w:rsid w:val="001F222D"/>
    <w:rsid w:val="001F27EA"/>
    <w:rsid w:val="001F2BE2"/>
    <w:rsid w:val="001F584D"/>
    <w:rsid w:val="001F593B"/>
    <w:rsid w:val="001F5D0A"/>
    <w:rsid w:val="001F64A3"/>
    <w:rsid w:val="001F684B"/>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76EC"/>
    <w:rsid w:val="002100E8"/>
    <w:rsid w:val="00210123"/>
    <w:rsid w:val="002108FA"/>
    <w:rsid w:val="00211C2B"/>
    <w:rsid w:val="002121C1"/>
    <w:rsid w:val="00212930"/>
    <w:rsid w:val="00212A54"/>
    <w:rsid w:val="002152DC"/>
    <w:rsid w:val="0021555A"/>
    <w:rsid w:val="00215749"/>
    <w:rsid w:val="0021574B"/>
    <w:rsid w:val="0021699A"/>
    <w:rsid w:val="00216C86"/>
    <w:rsid w:val="00217339"/>
    <w:rsid w:val="002175D0"/>
    <w:rsid w:val="00220A8A"/>
    <w:rsid w:val="0022251C"/>
    <w:rsid w:val="00222758"/>
    <w:rsid w:val="00222B08"/>
    <w:rsid w:val="00222EE8"/>
    <w:rsid w:val="00223893"/>
    <w:rsid w:val="00223B86"/>
    <w:rsid w:val="002275D2"/>
    <w:rsid w:val="002309DE"/>
    <w:rsid w:val="00230A27"/>
    <w:rsid w:val="00231C22"/>
    <w:rsid w:val="002323A3"/>
    <w:rsid w:val="0023290D"/>
    <w:rsid w:val="0023336F"/>
    <w:rsid w:val="00233552"/>
    <w:rsid w:val="00233BC8"/>
    <w:rsid w:val="0023656F"/>
    <w:rsid w:val="0023680C"/>
    <w:rsid w:val="00236881"/>
    <w:rsid w:val="00236FE2"/>
    <w:rsid w:val="00241442"/>
    <w:rsid w:val="0024228A"/>
    <w:rsid w:val="00242662"/>
    <w:rsid w:val="002426E2"/>
    <w:rsid w:val="00243904"/>
    <w:rsid w:val="00243930"/>
    <w:rsid w:val="00243DFC"/>
    <w:rsid w:val="0024447C"/>
    <w:rsid w:val="00244AFC"/>
    <w:rsid w:val="00244F58"/>
    <w:rsid w:val="00245795"/>
    <w:rsid w:val="00246791"/>
    <w:rsid w:val="00246CE7"/>
    <w:rsid w:val="00246E0B"/>
    <w:rsid w:val="00247BE4"/>
    <w:rsid w:val="00247C36"/>
    <w:rsid w:val="002517E2"/>
    <w:rsid w:val="00251884"/>
    <w:rsid w:val="002518A9"/>
    <w:rsid w:val="00251FF6"/>
    <w:rsid w:val="00252B07"/>
    <w:rsid w:val="00253817"/>
    <w:rsid w:val="0025542C"/>
    <w:rsid w:val="0025576F"/>
    <w:rsid w:val="00255A29"/>
    <w:rsid w:val="00256E4E"/>
    <w:rsid w:val="00257C5A"/>
    <w:rsid w:val="00257ECB"/>
    <w:rsid w:val="00260300"/>
    <w:rsid w:val="00260EBE"/>
    <w:rsid w:val="00261528"/>
    <w:rsid w:val="00261758"/>
    <w:rsid w:val="0026321A"/>
    <w:rsid w:val="00263E1E"/>
    <w:rsid w:val="00263EA6"/>
    <w:rsid w:val="00263F9D"/>
    <w:rsid w:val="002668B9"/>
    <w:rsid w:val="00266BB3"/>
    <w:rsid w:val="00266C1C"/>
    <w:rsid w:val="002673B6"/>
    <w:rsid w:val="002706BB"/>
    <w:rsid w:val="00271C5A"/>
    <w:rsid w:val="002725FC"/>
    <w:rsid w:val="00272A55"/>
    <w:rsid w:val="00272DCC"/>
    <w:rsid w:val="00272F09"/>
    <w:rsid w:val="00273FB4"/>
    <w:rsid w:val="00275567"/>
    <w:rsid w:val="002759BF"/>
    <w:rsid w:val="00275B22"/>
    <w:rsid w:val="002768F1"/>
    <w:rsid w:val="00276A13"/>
    <w:rsid w:val="00276DC7"/>
    <w:rsid w:val="002830EC"/>
    <w:rsid w:val="00283F99"/>
    <w:rsid w:val="00284CDC"/>
    <w:rsid w:val="00284E90"/>
    <w:rsid w:val="00286D71"/>
    <w:rsid w:val="0028757E"/>
    <w:rsid w:val="00287CE8"/>
    <w:rsid w:val="00287D61"/>
    <w:rsid w:val="00287E0C"/>
    <w:rsid w:val="00290413"/>
    <w:rsid w:val="00290ADE"/>
    <w:rsid w:val="002914C3"/>
    <w:rsid w:val="00291B56"/>
    <w:rsid w:val="00292400"/>
    <w:rsid w:val="002929D5"/>
    <w:rsid w:val="00293E99"/>
    <w:rsid w:val="002943A3"/>
    <w:rsid w:val="00294766"/>
    <w:rsid w:val="00294F85"/>
    <w:rsid w:val="00295461"/>
    <w:rsid w:val="002970DC"/>
    <w:rsid w:val="00297961"/>
    <w:rsid w:val="00297E5B"/>
    <w:rsid w:val="002A0843"/>
    <w:rsid w:val="002A124B"/>
    <w:rsid w:val="002A1BE5"/>
    <w:rsid w:val="002A2687"/>
    <w:rsid w:val="002A3A7E"/>
    <w:rsid w:val="002A3E58"/>
    <w:rsid w:val="002A4E11"/>
    <w:rsid w:val="002A5C57"/>
    <w:rsid w:val="002A5EAE"/>
    <w:rsid w:val="002A699D"/>
    <w:rsid w:val="002A6D1B"/>
    <w:rsid w:val="002A7B60"/>
    <w:rsid w:val="002A7DC8"/>
    <w:rsid w:val="002B29AE"/>
    <w:rsid w:val="002B431E"/>
    <w:rsid w:val="002B43E8"/>
    <w:rsid w:val="002B5B76"/>
    <w:rsid w:val="002B5D04"/>
    <w:rsid w:val="002B5ED1"/>
    <w:rsid w:val="002B637E"/>
    <w:rsid w:val="002B6FCC"/>
    <w:rsid w:val="002B7294"/>
    <w:rsid w:val="002B7BCF"/>
    <w:rsid w:val="002C04AE"/>
    <w:rsid w:val="002C18BC"/>
    <w:rsid w:val="002C23A8"/>
    <w:rsid w:val="002C2B3F"/>
    <w:rsid w:val="002C300E"/>
    <w:rsid w:val="002C355E"/>
    <w:rsid w:val="002C3C4B"/>
    <w:rsid w:val="002C3C5B"/>
    <w:rsid w:val="002C43EE"/>
    <w:rsid w:val="002C5373"/>
    <w:rsid w:val="002C5408"/>
    <w:rsid w:val="002C74A9"/>
    <w:rsid w:val="002C76A0"/>
    <w:rsid w:val="002C7CFF"/>
    <w:rsid w:val="002C7F8F"/>
    <w:rsid w:val="002D0127"/>
    <w:rsid w:val="002D03A2"/>
    <w:rsid w:val="002D2F22"/>
    <w:rsid w:val="002D3445"/>
    <w:rsid w:val="002D43C1"/>
    <w:rsid w:val="002D598A"/>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DCA"/>
    <w:rsid w:val="002F1E50"/>
    <w:rsid w:val="002F2257"/>
    <w:rsid w:val="002F2967"/>
    <w:rsid w:val="002F3892"/>
    <w:rsid w:val="002F523F"/>
    <w:rsid w:val="002F572E"/>
    <w:rsid w:val="002F61DD"/>
    <w:rsid w:val="002F6489"/>
    <w:rsid w:val="003002A0"/>
    <w:rsid w:val="00300950"/>
    <w:rsid w:val="00300FFB"/>
    <w:rsid w:val="00301117"/>
    <w:rsid w:val="003020F9"/>
    <w:rsid w:val="00302212"/>
    <w:rsid w:val="003025B5"/>
    <w:rsid w:val="00302D23"/>
    <w:rsid w:val="00302D25"/>
    <w:rsid w:val="00302EB9"/>
    <w:rsid w:val="00305721"/>
    <w:rsid w:val="00306DC3"/>
    <w:rsid w:val="0030726C"/>
    <w:rsid w:val="003074FC"/>
    <w:rsid w:val="0030785E"/>
    <w:rsid w:val="003104C7"/>
    <w:rsid w:val="00310B45"/>
    <w:rsid w:val="00311036"/>
    <w:rsid w:val="003113CE"/>
    <w:rsid w:val="00311881"/>
    <w:rsid w:val="00311D0B"/>
    <w:rsid w:val="00311E33"/>
    <w:rsid w:val="0031276F"/>
    <w:rsid w:val="003131BA"/>
    <w:rsid w:val="0031745F"/>
    <w:rsid w:val="003179BE"/>
    <w:rsid w:val="00317A54"/>
    <w:rsid w:val="00317B41"/>
    <w:rsid w:val="00317C01"/>
    <w:rsid w:val="00322923"/>
    <w:rsid w:val="0032342B"/>
    <w:rsid w:val="0032584E"/>
    <w:rsid w:val="00326B65"/>
    <w:rsid w:val="00327336"/>
    <w:rsid w:val="0032741B"/>
    <w:rsid w:val="00327AF5"/>
    <w:rsid w:val="00330540"/>
    <w:rsid w:val="003338F8"/>
    <w:rsid w:val="00333EA8"/>
    <w:rsid w:val="00336025"/>
    <w:rsid w:val="0033611B"/>
    <w:rsid w:val="003373D0"/>
    <w:rsid w:val="0033775C"/>
    <w:rsid w:val="003377CD"/>
    <w:rsid w:val="00337A12"/>
    <w:rsid w:val="0034047D"/>
    <w:rsid w:val="00340888"/>
    <w:rsid w:val="003429C2"/>
    <w:rsid w:val="00342B46"/>
    <w:rsid w:val="0034455D"/>
    <w:rsid w:val="0034520F"/>
    <w:rsid w:val="003455D2"/>
    <w:rsid w:val="003466E3"/>
    <w:rsid w:val="003467E5"/>
    <w:rsid w:val="00347899"/>
    <w:rsid w:val="0035214F"/>
    <w:rsid w:val="00352BAD"/>
    <w:rsid w:val="00354C2D"/>
    <w:rsid w:val="003566A1"/>
    <w:rsid w:val="0035750D"/>
    <w:rsid w:val="0036076E"/>
    <w:rsid w:val="003612E4"/>
    <w:rsid w:val="00361F9B"/>
    <w:rsid w:val="00363FFC"/>
    <w:rsid w:val="003655D1"/>
    <w:rsid w:val="00370E0C"/>
    <w:rsid w:val="00371AD0"/>
    <w:rsid w:val="0037253D"/>
    <w:rsid w:val="0037291B"/>
    <w:rsid w:val="003730F4"/>
    <w:rsid w:val="00373157"/>
    <w:rsid w:val="00373385"/>
    <w:rsid w:val="0037376C"/>
    <w:rsid w:val="0037399B"/>
    <w:rsid w:val="00373C49"/>
    <w:rsid w:val="00380F59"/>
    <w:rsid w:val="003823A4"/>
    <w:rsid w:val="00382997"/>
    <w:rsid w:val="00382FA4"/>
    <w:rsid w:val="00384A65"/>
    <w:rsid w:val="003854DA"/>
    <w:rsid w:val="00386C37"/>
    <w:rsid w:val="00387E8E"/>
    <w:rsid w:val="00391FF7"/>
    <w:rsid w:val="00392986"/>
    <w:rsid w:val="00394958"/>
    <w:rsid w:val="0039519C"/>
    <w:rsid w:val="00396D46"/>
    <w:rsid w:val="00396DE4"/>
    <w:rsid w:val="0039711B"/>
    <w:rsid w:val="00397FB0"/>
    <w:rsid w:val="003A13A1"/>
    <w:rsid w:val="003A13E1"/>
    <w:rsid w:val="003A1F7D"/>
    <w:rsid w:val="003A2186"/>
    <w:rsid w:val="003A24B8"/>
    <w:rsid w:val="003A29BE"/>
    <w:rsid w:val="003A307B"/>
    <w:rsid w:val="003A38AC"/>
    <w:rsid w:val="003A4012"/>
    <w:rsid w:val="003A43E1"/>
    <w:rsid w:val="003A44EE"/>
    <w:rsid w:val="003A4D4A"/>
    <w:rsid w:val="003A7132"/>
    <w:rsid w:val="003B0193"/>
    <w:rsid w:val="003B07E9"/>
    <w:rsid w:val="003B0822"/>
    <w:rsid w:val="003B0B6A"/>
    <w:rsid w:val="003B0B9A"/>
    <w:rsid w:val="003B2109"/>
    <w:rsid w:val="003B24C5"/>
    <w:rsid w:val="003B3355"/>
    <w:rsid w:val="003B38CA"/>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2A4"/>
    <w:rsid w:val="003D15D6"/>
    <w:rsid w:val="003D1C48"/>
    <w:rsid w:val="003D1DD2"/>
    <w:rsid w:val="003D29D4"/>
    <w:rsid w:val="003D2C5B"/>
    <w:rsid w:val="003D2DD8"/>
    <w:rsid w:val="003D375D"/>
    <w:rsid w:val="003D3870"/>
    <w:rsid w:val="003D4294"/>
    <w:rsid w:val="003D44C5"/>
    <w:rsid w:val="003D44DC"/>
    <w:rsid w:val="003D45E7"/>
    <w:rsid w:val="003D4F85"/>
    <w:rsid w:val="003D4F98"/>
    <w:rsid w:val="003D522D"/>
    <w:rsid w:val="003D60C1"/>
    <w:rsid w:val="003D7C04"/>
    <w:rsid w:val="003E0259"/>
    <w:rsid w:val="003E05CF"/>
    <w:rsid w:val="003E0BE8"/>
    <w:rsid w:val="003E2E7A"/>
    <w:rsid w:val="003E3DB7"/>
    <w:rsid w:val="003E566D"/>
    <w:rsid w:val="003E70FE"/>
    <w:rsid w:val="003E7232"/>
    <w:rsid w:val="003E7CDE"/>
    <w:rsid w:val="003F0963"/>
    <w:rsid w:val="003F0F5A"/>
    <w:rsid w:val="003F1B73"/>
    <w:rsid w:val="003F1FA2"/>
    <w:rsid w:val="003F2532"/>
    <w:rsid w:val="003F27C9"/>
    <w:rsid w:val="003F2F49"/>
    <w:rsid w:val="003F3727"/>
    <w:rsid w:val="003F53F5"/>
    <w:rsid w:val="003F5FD7"/>
    <w:rsid w:val="003F679E"/>
    <w:rsid w:val="003F6A97"/>
    <w:rsid w:val="003F6F44"/>
    <w:rsid w:val="003F7A5D"/>
    <w:rsid w:val="00400598"/>
    <w:rsid w:val="00400FB9"/>
    <w:rsid w:val="00401B2F"/>
    <w:rsid w:val="00401E5F"/>
    <w:rsid w:val="00401E82"/>
    <w:rsid w:val="00402427"/>
    <w:rsid w:val="004028E8"/>
    <w:rsid w:val="00403C39"/>
    <w:rsid w:val="0040417B"/>
    <w:rsid w:val="00404615"/>
    <w:rsid w:val="00404756"/>
    <w:rsid w:val="00404B07"/>
    <w:rsid w:val="00404CB1"/>
    <w:rsid w:val="00405727"/>
    <w:rsid w:val="00406444"/>
    <w:rsid w:val="004113DA"/>
    <w:rsid w:val="00411462"/>
    <w:rsid w:val="00411B75"/>
    <w:rsid w:val="00411D61"/>
    <w:rsid w:val="00412293"/>
    <w:rsid w:val="00412644"/>
    <w:rsid w:val="00415868"/>
    <w:rsid w:val="0041696C"/>
    <w:rsid w:val="00416A85"/>
    <w:rsid w:val="00417BFE"/>
    <w:rsid w:val="0042009A"/>
    <w:rsid w:val="00420E02"/>
    <w:rsid w:val="00422C7F"/>
    <w:rsid w:val="00422E04"/>
    <w:rsid w:val="00422E6C"/>
    <w:rsid w:val="00423008"/>
    <w:rsid w:val="004243AE"/>
    <w:rsid w:val="00424D22"/>
    <w:rsid w:val="00425A73"/>
    <w:rsid w:val="00427C33"/>
    <w:rsid w:val="00430F97"/>
    <w:rsid w:val="00431C95"/>
    <w:rsid w:val="004324F3"/>
    <w:rsid w:val="00432D57"/>
    <w:rsid w:val="00433337"/>
    <w:rsid w:val="00433CA9"/>
    <w:rsid w:val="00434C2F"/>
    <w:rsid w:val="004357DE"/>
    <w:rsid w:val="00435C19"/>
    <w:rsid w:val="00435E9D"/>
    <w:rsid w:val="00436EEB"/>
    <w:rsid w:val="00440CE3"/>
    <w:rsid w:val="00443D38"/>
    <w:rsid w:val="00444663"/>
    <w:rsid w:val="00444DEA"/>
    <w:rsid w:val="00445D75"/>
    <w:rsid w:val="00447938"/>
    <w:rsid w:val="00450894"/>
    <w:rsid w:val="0045187B"/>
    <w:rsid w:val="00451E97"/>
    <w:rsid w:val="0045238D"/>
    <w:rsid w:val="004524C1"/>
    <w:rsid w:val="00452B0B"/>
    <w:rsid w:val="00452C67"/>
    <w:rsid w:val="00454A31"/>
    <w:rsid w:val="00454BBC"/>
    <w:rsid w:val="00454E82"/>
    <w:rsid w:val="00454F4C"/>
    <w:rsid w:val="00455BA1"/>
    <w:rsid w:val="0045727E"/>
    <w:rsid w:val="00460CE2"/>
    <w:rsid w:val="00461BE5"/>
    <w:rsid w:val="00462181"/>
    <w:rsid w:val="0046223B"/>
    <w:rsid w:val="004625A4"/>
    <w:rsid w:val="00462DD3"/>
    <w:rsid w:val="00462F9B"/>
    <w:rsid w:val="0046320E"/>
    <w:rsid w:val="004636A7"/>
    <w:rsid w:val="0046489A"/>
    <w:rsid w:val="004651D0"/>
    <w:rsid w:val="004658D4"/>
    <w:rsid w:val="00465B4C"/>
    <w:rsid w:val="00465DA5"/>
    <w:rsid w:val="00465E7D"/>
    <w:rsid w:val="0046682B"/>
    <w:rsid w:val="00466832"/>
    <w:rsid w:val="00467345"/>
    <w:rsid w:val="0046791F"/>
    <w:rsid w:val="00467FA9"/>
    <w:rsid w:val="00470482"/>
    <w:rsid w:val="004706B2"/>
    <w:rsid w:val="00472119"/>
    <w:rsid w:val="00474D7B"/>
    <w:rsid w:val="0047515F"/>
    <w:rsid w:val="00475B94"/>
    <w:rsid w:val="004767F3"/>
    <w:rsid w:val="00476A8A"/>
    <w:rsid w:val="00476BDE"/>
    <w:rsid w:val="0047717A"/>
    <w:rsid w:val="00477FE7"/>
    <w:rsid w:val="004801D0"/>
    <w:rsid w:val="00481081"/>
    <w:rsid w:val="0048350C"/>
    <w:rsid w:val="0048395A"/>
    <w:rsid w:val="0048410C"/>
    <w:rsid w:val="00484186"/>
    <w:rsid w:val="0048446E"/>
    <w:rsid w:val="00484649"/>
    <w:rsid w:val="00484E6F"/>
    <w:rsid w:val="0048510B"/>
    <w:rsid w:val="0048592D"/>
    <w:rsid w:val="00485955"/>
    <w:rsid w:val="00485F2D"/>
    <w:rsid w:val="004865DC"/>
    <w:rsid w:val="00486CB9"/>
    <w:rsid w:val="00490522"/>
    <w:rsid w:val="0049070A"/>
    <w:rsid w:val="00491769"/>
    <w:rsid w:val="00491F7A"/>
    <w:rsid w:val="00492199"/>
    <w:rsid w:val="004922CD"/>
    <w:rsid w:val="00492D43"/>
    <w:rsid w:val="004942E1"/>
    <w:rsid w:val="00494EAA"/>
    <w:rsid w:val="00495101"/>
    <w:rsid w:val="00495C0B"/>
    <w:rsid w:val="00495D57"/>
    <w:rsid w:val="0049654C"/>
    <w:rsid w:val="00496A2A"/>
    <w:rsid w:val="00496B0E"/>
    <w:rsid w:val="00496D4B"/>
    <w:rsid w:val="004A0C68"/>
    <w:rsid w:val="004A12D9"/>
    <w:rsid w:val="004A1C4A"/>
    <w:rsid w:val="004A2112"/>
    <w:rsid w:val="004A2BA8"/>
    <w:rsid w:val="004A30E4"/>
    <w:rsid w:val="004A3452"/>
    <w:rsid w:val="004A3F2C"/>
    <w:rsid w:val="004A47EC"/>
    <w:rsid w:val="004A4AB3"/>
    <w:rsid w:val="004A4C1F"/>
    <w:rsid w:val="004A5223"/>
    <w:rsid w:val="004A58DE"/>
    <w:rsid w:val="004A7C53"/>
    <w:rsid w:val="004A7CF3"/>
    <w:rsid w:val="004B1890"/>
    <w:rsid w:val="004B1CE6"/>
    <w:rsid w:val="004B2605"/>
    <w:rsid w:val="004B2664"/>
    <w:rsid w:val="004B2667"/>
    <w:rsid w:val="004B3B5C"/>
    <w:rsid w:val="004B502B"/>
    <w:rsid w:val="004B51F0"/>
    <w:rsid w:val="004B6D42"/>
    <w:rsid w:val="004B73DF"/>
    <w:rsid w:val="004B7D6D"/>
    <w:rsid w:val="004C0395"/>
    <w:rsid w:val="004C0C44"/>
    <w:rsid w:val="004C1103"/>
    <w:rsid w:val="004C1775"/>
    <w:rsid w:val="004C22BE"/>
    <w:rsid w:val="004C236B"/>
    <w:rsid w:val="004C2387"/>
    <w:rsid w:val="004C4356"/>
    <w:rsid w:val="004C4A3B"/>
    <w:rsid w:val="004C4AF6"/>
    <w:rsid w:val="004C4EFF"/>
    <w:rsid w:val="004C5461"/>
    <w:rsid w:val="004C6AB7"/>
    <w:rsid w:val="004D0434"/>
    <w:rsid w:val="004D0FEF"/>
    <w:rsid w:val="004D1C18"/>
    <w:rsid w:val="004D2F42"/>
    <w:rsid w:val="004D30D1"/>
    <w:rsid w:val="004D3201"/>
    <w:rsid w:val="004D33FB"/>
    <w:rsid w:val="004D419C"/>
    <w:rsid w:val="004D5ADD"/>
    <w:rsid w:val="004D64FA"/>
    <w:rsid w:val="004D6707"/>
    <w:rsid w:val="004D68C3"/>
    <w:rsid w:val="004D7D72"/>
    <w:rsid w:val="004D7F26"/>
    <w:rsid w:val="004E0318"/>
    <w:rsid w:val="004E0B89"/>
    <w:rsid w:val="004E12CD"/>
    <w:rsid w:val="004E168E"/>
    <w:rsid w:val="004E26D3"/>
    <w:rsid w:val="004E2A77"/>
    <w:rsid w:val="004E4FCB"/>
    <w:rsid w:val="004E59DD"/>
    <w:rsid w:val="004E6CBD"/>
    <w:rsid w:val="004F0C89"/>
    <w:rsid w:val="004F27D4"/>
    <w:rsid w:val="004F35FA"/>
    <w:rsid w:val="004F3AC3"/>
    <w:rsid w:val="004F3F35"/>
    <w:rsid w:val="004F4319"/>
    <w:rsid w:val="004F52DF"/>
    <w:rsid w:val="004F5390"/>
    <w:rsid w:val="004F59DF"/>
    <w:rsid w:val="004F7183"/>
    <w:rsid w:val="004F7871"/>
    <w:rsid w:val="0050059E"/>
    <w:rsid w:val="00500CF6"/>
    <w:rsid w:val="0050161A"/>
    <w:rsid w:val="005039AF"/>
    <w:rsid w:val="00504A33"/>
    <w:rsid w:val="00505199"/>
    <w:rsid w:val="005052D9"/>
    <w:rsid w:val="005056EE"/>
    <w:rsid w:val="00505D02"/>
    <w:rsid w:val="00506D85"/>
    <w:rsid w:val="00507361"/>
    <w:rsid w:val="00507C91"/>
    <w:rsid w:val="00507E9D"/>
    <w:rsid w:val="00507F6F"/>
    <w:rsid w:val="00511F88"/>
    <w:rsid w:val="00512B7B"/>
    <w:rsid w:val="005162F5"/>
    <w:rsid w:val="00517AE7"/>
    <w:rsid w:val="00520A18"/>
    <w:rsid w:val="00521004"/>
    <w:rsid w:val="005223C3"/>
    <w:rsid w:val="00522EEF"/>
    <w:rsid w:val="00522FD7"/>
    <w:rsid w:val="00525681"/>
    <w:rsid w:val="00526032"/>
    <w:rsid w:val="00526127"/>
    <w:rsid w:val="00526A45"/>
    <w:rsid w:val="00526D11"/>
    <w:rsid w:val="005270DA"/>
    <w:rsid w:val="005270E4"/>
    <w:rsid w:val="00527CD2"/>
    <w:rsid w:val="00527E8A"/>
    <w:rsid w:val="00532854"/>
    <w:rsid w:val="00532A79"/>
    <w:rsid w:val="00532D12"/>
    <w:rsid w:val="005340E8"/>
    <w:rsid w:val="0053450F"/>
    <w:rsid w:val="005345B9"/>
    <w:rsid w:val="00534BDE"/>
    <w:rsid w:val="00535FB3"/>
    <w:rsid w:val="0053734C"/>
    <w:rsid w:val="00537359"/>
    <w:rsid w:val="00537F60"/>
    <w:rsid w:val="005403AE"/>
    <w:rsid w:val="005406C8"/>
    <w:rsid w:val="00541B28"/>
    <w:rsid w:val="00542A98"/>
    <w:rsid w:val="0054370B"/>
    <w:rsid w:val="00543C6A"/>
    <w:rsid w:val="0054431D"/>
    <w:rsid w:val="00545887"/>
    <w:rsid w:val="00545B61"/>
    <w:rsid w:val="0054601E"/>
    <w:rsid w:val="00550730"/>
    <w:rsid w:val="00551678"/>
    <w:rsid w:val="00551739"/>
    <w:rsid w:val="0055188C"/>
    <w:rsid w:val="00551B83"/>
    <w:rsid w:val="005523DD"/>
    <w:rsid w:val="005531E9"/>
    <w:rsid w:val="00554C87"/>
    <w:rsid w:val="00555501"/>
    <w:rsid w:val="00555CDD"/>
    <w:rsid w:val="00556196"/>
    <w:rsid w:val="00556802"/>
    <w:rsid w:val="00560047"/>
    <w:rsid w:val="0056066F"/>
    <w:rsid w:val="005618EF"/>
    <w:rsid w:val="00561FFB"/>
    <w:rsid w:val="005629D7"/>
    <w:rsid w:val="0056437E"/>
    <w:rsid w:val="00566F23"/>
    <w:rsid w:val="005670FB"/>
    <w:rsid w:val="00567281"/>
    <w:rsid w:val="00567493"/>
    <w:rsid w:val="00567CD4"/>
    <w:rsid w:val="0057182D"/>
    <w:rsid w:val="00572F03"/>
    <w:rsid w:val="00572F2B"/>
    <w:rsid w:val="00573E11"/>
    <w:rsid w:val="00573F94"/>
    <w:rsid w:val="0057580E"/>
    <w:rsid w:val="00576F08"/>
    <w:rsid w:val="005770E4"/>
    <w:rsid w:val="005771A0"/>
    <w:rsid w:val="005772F3"/>
    <w:rsid w:val="005774C9"/>
    <w:rsid w:val="00577DC2"/>
    <w:rsid w:val="00580947"/>
    <w:rsid w:val="00581A23"/>
    <w:rsid w:val="00582B24"/>
    <w:rsid w:val="00583D1B"/>
    <w:rsid w:val="00583E66"/>
    <w:rsid w:val="00584DEB"/>
    <w:rsid w:val="00585240"/>
    <w:rsid w:val="005859B2"/>
    <w:rsid w:val="00585CDC"/>
    <w:rsid w:val="0058602F"/>
    <w:rsid w:val="0058659A"/>
    <w:rsid w:val="00586E5A"/>
    <w:rsid w:val="005900E8"/>
    <w:rsid w:val="005922BB"/>
    <w:rsid w:val="00594574"/>
    <w:rsid w:val="00594A6C"/>
    <w:rsid w:val="00594EC4"/>
    <w:rsid w:val="005952D7"/>
    <w:rsid w:val="0059533E"/>
    <w:rsid w:val="00595C9E"/>
    <w:rsid w:val="00596F26"/>
    <w:rsid w:val="00597734"/>
    <w:rsid w:val="005A0344"/>
    <w:rsid w:val="005A1B68"/>
    <w:rsid w:val="005A3277"/>
    <w:rsid w:val="005A34E2"/>
    <w:rsid w:val="005A38C0"/>
    <w:rsid w:val="005A468A"/>
    <w:rsid w:val="005A51DE"/>
    <w:rsid w:val="005A68B9"/>
    <w:rsid w:val="005A769B"/>
    <w:rsid w:val="005A79A6"/>
    <w:rsid w:val="005B0638"/>
    <w:rsid w:val="005B0844"/>
    <w:rsid w:val="005B1CCC"/>
    <w:rsid w:val="005B23A0"/>
    <w:rsid w:val="005B3066"/>
    <w:rsid w:val="005B4F5E"/>
    <w:rsid w:val="005B5FF6"/>
    <w:rsid w:val="005B6E33"/>
    <w:rsid w:val="005B6E73"/>
    <w:rsid w:val="005B705B"/>
    <w:rsid w:val="005B7A64"/>
    <w:rsid w:val="005B7BD7"/>
    <w:rsid w:val="005C0312"/>
    <w:rsid w:val="005C0FB1"/>
    <w:rsid w:val="005C1A5C"/>
    <w:rsid w:val="005C1B81"/>
    <w:rsid w:val="005C31F3"/>
    <w:rsid w:val="005C3443"/>
    <w:rsid w:val="005C5937"/>
    <w:rsid w:val="005D15E5"/>
    <w:rsid w:val="005D295B"/>
    <w:rsid w:val="005D2EB0"/>
    <w:rsid w:val="005D3557"/>
    <w:rsid w:val="005D3BC1"/>
    <w:rsid w:val="005D40CE"/>
    <w:rsid w:val="005D46AC"/>
    <w:rsid w:val="005D502A"/>
    <w:rsid w:val="005D5CEA"/>
    <w:rsid w:val="005D6A02"/>
    <w:rsid w:val="005D6B1E"/>
    <w:rsid w:val="005D6DD9"/>
    <w:rsid w:val="005D77CE"/>
    <w:rsid w:val="005E014D"/>
    <w:rsid w:val="005E1E67"/>
    <w:rsid w:val="005E28F7"/>
    <w:rsid w:val="005E2B60"/>
    <w:rsid w:val="005E3344"/>
    <w:rsid w:val="005E659F"/>
    <w:rsid w:val="005E77D9"/>
    <w:rsid w:val="005E78B1"/>
    <w:rsid w:val="005E7A4B"/>
    <w:rsid w:val="005E7E30"/>
    <w:rsid w:val="005F1B8D"/>
    <w:rsid w:val="005F216B"/>
    <w:rsid w:val="005F24E7"/>
    <w:rsid w:val="005F265D"/>
    <w:rsid w:val="005F2BBA"/>
    <w:rsid w:val="005F2CBB"/>
    <w:rsid w:val="005F3AAC"/>
    <w:rsid w:val="005F5551"/>
    <w:rsid w:val="00601113"/>
    <w:rsid w:val="0060140C"/>
    <w:rsid w:val="00601D9C"/>
    <w:rsid w:val="00601DF1"/>
    <w:rsid w:val="006026AF"/>
    <w:rsid w:val="00603C18"/>
    <w:rsid w:val="00604869"/>
    <w:rsid w:val="006069DE"/>
    <w:rsid w:val="00611B06"/>
    <w:rsid w:val="0061235E"/>
    <w:rsid w:val="00612605"/>
    <w:rsid w:val="00612718"/>
    <w:rsid w:val="00612E2C"/>
    <w:rsid w:val="006148E2"/>
    <w:rsid w:val="006172C9"/>
    <w:rsid w:val="00620DBA"/>
    <w:rsid w:val="00622915"/>
    <w:rsid w:val="00622F7A"/>
    <w:rsid w:val="00623CCA"/>
    <w:rsid w:val="0062403B"/>
    <w:rsid w:val="006242D4"/>
    <w:rsid w:val="00624D5A"/>
    <w:rsid w:val="00625DAA"/>
    <w:rsid w:val="00627C7D"/>
    <w:rsid w:val="006348B5"/>
    <w:rsid w:val="00634CDB"/>
    <w:rsid w:val="00637442"/>
    <w:rsid w:val="00640D3C"/>
    <w:rsid w:val="00640FBA"/>
    <w:rsid w:val="00641078"/>
    <w:rsid w:val="00641DA9"/>
    <w:rsid w:val="00641E96"/>
    <w:rsid w:val="00642C61"/>
    <w:rsid w:val="00644368"/>
    <w:rsid w:val="006447F6"/>
    <w:rsid w:val="00645625"/>
    <w:rsid w:val="00647829"/>
    <w:rsid w:val="0065100D"/>
    <w:rsid w:val="00651179"/>
    <w:rsid w:val="00651245"/>
    <w:rsid w:val="00651E41"/>
    <w:rsid w:val="00652648"/>
    <w:rsid w:val="006528C1"/>
    <w:rsid w:val="00652AC8"/>
    <w:rsid w:val="00652B8A"/>
    <w:rsid w:val="006530BE"/>
    <w:rsid w:val="0065340D"/>
    <w:rsid w:val="00653AD3"/>
    <w:rsid w:val="00654828"/>
    <w:rsid w:val="00654A3D"/>
    <w:rsid w:val="00654A73"/>
    <w:rsid w:val="00656829"/>
    <w:rsid w:val="00656F64"/>
    <w:rsid w:val="006570B2"/>
    <w:rsid w:val="00657204"/>
    <w:rsid w:val="006573B3"/>
    <w:rsid w:val="006608D3"/>
    <w:rsid w:val="006630F6"/>
    <w:rsid w:val="006636FE"/>
    <w:rsid w:val="00663720"/>
    <w:rsid w:val="00663DE3"/>
    <w:rsid w:val="00663EC4"/>
    <w:rsid w:val="00663F15"/>
    <w:rsid w:val="006647C4"/>
    <w:rsid w:val="00664BF7"/>
    <w:rsid w:val="00665F5D"/>
    <w:rsid w:val="006704A1"/>
    <w:rsid w:val="006708E0"/>
    <w:rsid w:val="00672BA9"/>
    <w:rsid w:val="00674295"/>
    <w:rsid w:val="00674672"/>
    <w:rsid w:val="00674E94"/>
    <w:rsid w:val="00675280"/>
    <w:rsid w:val="00675525"/>
    <w:rsid w:val="00675CD0"/>
    <w:rsid w:val="006760E8"/>
    <w:rsid w:val="00676342"/>
    <w:rsid w:val="0067660A"/>
    <w:rsid w:val="00676650"/>
    <w:rsid w:val="006771A6"/>
    <w:rsid w:val="006773CD"/>
    <w:rsid w:val="00677BC6"/>
    <w:rsid w:val="00682456"/>
    <w:rsid w:val="0068253F"/>
    <w:rsid w:val="00682779"/>
    <w:rsid w:val="00682FBB"/>
    <w:rsid w:val="006832B4"/>
    <w:rsid w:val="00683735"/>
    <w:rsid w:val="006843FD"/>
    <w:rsid w:val="0068502E"/>
    <w:rsid w:val="0068550E"/>
    <w:rsid w:val="00685BA6"/>
    <w:rsid w:val="00686C0E"/>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2FEC"/>
    <w:rsid w:val="006A3662"/>
    <w:rsid w:val="006A41E2"/>
    <w:rsid w:val="006A4482"/>
    <w:rsid w:val="006A45E7"/>
    <w:rsid w:val="006A4FA8"/>
    <w:rsid w:val="006A5FC6"/>
    <w:rsid w:val="006A6896"/>
    <w:rsid w:val="006B0DA7"/>
    <w:rsid w:val="006B4C26"/>
    <w:rsid w:val="006B4D42"/>
    <w:rsid w:val="006B590B"/>
    <w:rsid w:val="006B5CD6"/>
    <w:rsid w:val="006B618A"/>
    <w:rsid w:val="006B618E"/>
    <w:rsid w:val="006B62D0"/>
    <w:rsid w:val="006B64DF"/>
    <w:rsid w:val="006B672D"/>
    <w:rsid w:val="006B67BF"/>
    <w:rsid w:val="006B783F"/>
    <w:rsid w:val="006C2548"/>
    <w:rsid w:val="006C259B"/>
    <w:rsid w:val="006C2D9A"/>
    <w:rsid w:val="006C3449"/>
    <w:rsid w:val="006C4690"/>
    <w:rsid w:val="006C5884"/>
    <w:rsid w:val="006C601D"/>
    <w:rsid w:val="006C6577"/>
    <w:rsid w:val="006C6BFF"/>
    <w:rsid w:val="006C73B4"/>
    <w:rsid w:val="006D0EF1"/>
    <w:rsid w:val="006D1C05"/>
    <w:rsid w:val="006D2729"/>
    <w:rsid w:val="006D2B87"/>
    <w:rsid w:val="006D3737"/>
    <w:rsid w:val="006D37F3"/>
    <w:rsid w:val="006D3869"/>
    <w:rsid w:val="006D3A38"/>
    <w:rsid w:val="006D3B92"/>
    <w:rsid w:val="006D43D8"/>
    <w:rsid w:val="006D44F9"/>
    <w:rsid w:val="006D6BA0"/>
    <w:rsid w:val="006D7EF9"/>
    <w:rsid w:val="006E0C93"/>
    <w:rsid w:val="006E1470"/>
    <w:rsid w:val="006E21D2"/>
    <w:rsid w:val="006E2523"/>
    <w:rsid w:val="006E2855"/>
    <w:rsid w:val="006E2B96"/>
    <w:rsid w:val="006E2D44"/>
    <w:rsid w:val="006E48E7"/>
    <w:rsid w:val="006E5F5C"/>
    <w:rsid w:val="006E6D3D"/>
    <w:rsid w:val="006E7E90"/>
    <w:rsid w:val="006F000F"/>
    <w:rsid w:val="006F058E"/>
    <w:rsid w:val="006F1550"/>
    <w:rsid w:val="006F2345"/>
    <w:rsid w:val="006F23C1"/>
    <w:rsid w:val="006F2FD5"/>
    <w:rsid w:val="006F3B4F"/>
    <w:rsid w:val="006F415E"/>
    <w:rsid w:val="006F4553"/>
    <w:rsid w:val="006F4726"/>
    <w:rsid w:val="006F4B1F"/>
    <w:rsid w:val="006F4B94"/>
    <w:rsid w:val="006F6FBC"/>
    <w:rsid w:val="006F705B"/>
    <w:rsid w:val="006F7E29"/>
    <w:rsid w:val="007003CE"/>
    <w:rsid w:val="007021E5"/>
    <w:rsid w:val="0070429A"/>
    <w:rsid w:val="007047C6"/>
    <w:rsid w:val="00705074"/>
    <w:rsid w:val="00705086"/>
    <w:rsid w:val="007058E3"/>
    <w:rsid w:val="00706CF6"/>
    <w:rsid w:val="007103FD"/>
    <w:rsid w:val="00710B75"/>
    <w:rsid w:val="00711631"/>
    <w:rsid w:val="007124DC"/>
    <w:rsid w:val="00712BF9"/>
    <w:rsid w:val="00712FD0"/>
    <w:rsid w:val="0071370F"/>
    <w:rsid w:val="00713798"/>
    <w:rsid w:val="007154A4"/>
    <w:rsid w:val="007157E3"/>
    <w:rsid w:val="00716193"/>
    <w:rsid w:val="007168AF"/>
    <w:rsid w:val="007168D7"/>
    <w:rsid w:val="007177E1"/>
    <w:rsid w:val="007178AB"/>
    <w:rsid w:val="00717C73"/>
    <w:rsid w:val="00720188"/>
    <w:rsid w:val="00721BD3"/>
    <w:rsid w:val="00722041"/>
    <w:rsid w:val="007221D1"/>
    <w:rsid w:val="007222C2"/>
    <w:rsid w:val="0072250E"/>
    <w:rsid w:val="0072263D"/>
    <w:rsid w:val="007227BC"/>
    <w:rsid w:val="00722AC7"/>
    <w:rsid w:val="00723361"/>
    <w:rsid w:val="0072472F"/>
    <w:rsid w:val="00725410"/>
    <w:rsid w:val="007254C4"/>
    <w:rsid w:val="0072567F"/>
    <w:rsid w:val="00725DD2"/>
    <w:rsid w:val="0072687E"/>
    <w:rsid w:val="007277B7"/>
    <w:rsid w:val="0073006C"/>
    <w:rsid w:val="0073209B"/>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478DA"/>
    <w:rsid w:val="00750176"/>
    <w:rsid w:val="007513F9"/>
    <w:rsid w:val="00751493"/>
    <w:rsid w:val="00751C0B"/>
    <w:rsid w:val="00752ACA"/>
    <w:rsid w:val="0075349D"/>
    <w:rsid w:val="007539CA"/>
    <w:rsid w:val="00753FD0"/>
    <w:rsid w:val="0075506B"/>
    <w:rsid w:val="0075512B"/>
    <w:rsid w:val="007557F9"/>
    <w:rsid w:val="00757297"/>
    <w:rsid w:val="0076112C"/>
    <w:rsid w:val="007617C5"/>
    <w:rsid w:val="00761D1C"/>
    <w:rsid w:val="007631EC"/>
    <w:rsid w:val="007642CE"/>
    <w:rsid w:val="00764593"/>
    <w:rsid w:val="00764967"/>
    <w:rsid w:val="00766554"/>
    <w:rsid w:val="00767B63"/>
    <w:rsid w:val="00767D80"/>
    <w:rsid w:val="0077001B"/>
    <w:rsid w:val="00770AD6"/>
    <w:rsid w:val="00771B6A"/>
    <w:rsid w:val="00772150"/>
    <w:rsid w:val="0077262C"/>
    <w:rsid w:val="00773388"/>
    <w:rsid w:val="007734EC"/>
    <w:rsid w:val="00773739"/>
    <w:rsid w:val="00773D75"/>
    <w:rsid w:val="00774506"/>
    <w:rsid w:val="0077592D"/>
    <w:rsid w:val="00775D28"/>
    <w:rsid w:val="00777A7C"/>
    <w:rsid w:val="00777B94"/>
    <w:rsid w:val="00777F86"/>
    <w:rsid w:val="007806AE"/>
    <w:rsid w:val="0078156B"/>
    <w:rsid w:val="0078335C"/>
    <w:rsid w:val="00783508"/>
    <w:rsid w:val="00784D4C"/>
    <w:rsid w:val="00786907"/>
    <w:rsid w:val="0078707B"/>
    <w:rsid w:val="00787C1B"/>
    <w:rsid w:val="00790E9A"/>
    <w:rsid w:val="00791F9B"/>
    <w:rsid w:val="0079245C"/>
    <w:rsid w:val="00792FC7"/>
    <w:rsid w:val="00793613"/>
    <w:rsid w:val="00793FFA"/>
    <w:rsid w:val="00794377"/>
    <w:rsid w:val="00794A17"/>
    <w:rsid w:val="00796427"/>
    <w:rsid w:val="007970C6"/>
    <w:rsid w:val="007977B9"/>
    <w:rsid w:val="007A07EE"/>
    <w:rsid w:val="007A15B8"/>
    <w:rsid w:val="007A20AD"/>
    <w:rsid w:val="007A2157"/>
    <w:rsid w:val="007A2B18"/>
    <w:rsid w:val="007A389A"/>
    <w:rsid w:val="007A54DE"/>
    <w:rsid w:val="007A57EC"/>
    <w:rsid w:val="007A58B1"/>
    <w:rsid w:val="007A5D70"/>
    <w:rsid w:val="007A6C2D"/>
    <w:rsid w:val="007A7656"/>
    <w:rsid w:val="007A7AE0"/>
    <w:rsid w:val="007B0D6E"/>
    <w:rsid w:val="007B1653"/>
    <w:rsid w:val="007B224F"/>
    <w:rsid w:val="007B2419"/>
    <w:rsid w:val="007B26AB"/>
    <w:rsid w:val="007B2A56"/>
    <w:rsid w:val="007B3D46"/>
    <w:rsid w:val="007B4914"/>
    <w:rsid w:val="007B51A2"/>
    <w:rsid w:val="007B5B38"/>
    <w:rsid w:val="007B5E53"/>
    <w:rsid w:val="007B5EE6"/>
    <w:rsid w:val="007B6477"/>
    <w:rsid w:val="007B6818"/>
    <w:rsid w:val="007B751D"/>
    <w:rsid w:val="007C22C9"/>
    <w:rsid w:val="007C3A8C"/>
    <w:rsid w:val="007C4103"/>
    <w:rsid w:val="007C6EC2"/>
    <w:rsid w:val="007C7E9B"/>
    <w:rsid w:val="007D24E2"/>
    <w:rsid w:val="007D3525"/>
    <w:rsid w:val="007D38A6"/>
    <w:rsid w:val="007D41D7"/>
    <w:rsid w:val="007D44E3"/>
    <w:rsid w:val="007D4D72"/>
    <w:rsid w:val="007D4F46"/>
    <w:rsid w:val="007D502A"/>
    <w:rsid w:val="007D519B"/>
    <w:rsid w:val="007D6222"/>
    <w:rsid w:val="007D6CC5"/>
    <w:rsid w:val="007D7B89"/>
    <w:rsid w:val="007D7DD7"/>
    <w:rsid w:val="007E0083"/>
    <w:rsid w:val="007E1CC3"/>
    <w:rsid w:val="007E1F87"/>
    <w:rsid w:val="007E224D"/>
    <w:rsid w:val="007E2CD0"/>
    <w:rsid w:val="007E484B"/>
    <w:rsid w:val="007E5663"/>
    <w:rsid w:val="007E71D9"/>
    <w:rsid w:val="007E76F6"/>
    <w:rsid w:val="007E7CAC"/>
    <w:rsid w:val="007F0AEE"/>
    <w:rsid w:val="007F1840"/>
    <w:rsid w:val="007F1F51"/>
    <w:rsid w:val="007F20B7"/>
    <w:rsid w:val="007F2146"/>
    <w:rsid w:val="007F2E24"/>
    <w:rsid w:val="007F2FC7"/>
    <w:rsid w:val="007F3E78"/>
    <w:rsid w:val="007F417E"/>
    <w:rsid w:val="007F4845"/>
    <w:rsid w:val="007F5AC0"/>
    <w:rsid w:val="007F6B17"/>
    <w:rsid w:val="007F71F6"/>
    <w:rsid w:val="007F7336"/>
    <w:rsid w:val="007F7C3E"/>
    <w:rsid w:val="0080220A"/>
    <w:rsid w:val="008025AF"/>
    <w:rsid w:val="008036CD"/>
    <w:rsid w:val="0080390E"/>
    <w:rsid w:val="00803C80"/>
    <w:rsid w:val="00804499"/>
    <w:rsid w:val="0080450A"/>
    <w:rsid w:val="00807E56"/>
    <w:rsid w:val="00810123"/>
    <w:rsid w:val="00811203"/>
    <w:rsid w:val="008113C0"/>
    <w:rsid w:val="008120C1"/>
    <w:rsid w:val="00812397"/>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61B"/>
    <w:rsid w:val="00817D3E"/>
    <w:rsid w:val="00817E04"/>
    <w:rsid w:val="008208AA"/>
    <w:rsid w:val="008208C8"/>
    <w:rsid w:val="00820CEF"/>
    <w:rsid w:val="00821FE2"/>
    <w:rsid w:val="00822378"/>
    <w:rsid w:val="00822678"/>
    <w:rsid w:val="00822D8B"/>
    <w:rsid w:val="00824595"/>
    <w:rsid w:val="00824C71"/>
    <w:rsid w:val="00824EE5"/>
    <w:rsid w:val="00826B7D"/>
    <w:rsid w:val="008308EF"/>
    <w:rsid w:val="00831C86"/>
    <w:rsid w:val="00832761"/>
    <w:rsid w:val="00833723"/>
    <w:rsid w:val="00833809"/>
    <w:rsid w:val="00833A76"/>
    <w:rsid w:val="00834656"/>
    <w:rsid w:val="00834F54"/>
    <w:rsid w:val="00835151"/>
    <w:rsid w:val="00835268"/>
    <w:rsid w:val="00835709"/>
    <w:rsid w:val="0083578F"/>
    <w:rsid w:val="00837060"/>
    <w:rsid w:val="0083740F"/>
    <w:rsid w:val="00837694"/>
    <w:rsid w:val="008379BD"/>
    <w:rsid w:val="00837A65"/>
    <w:rsid w:val="00837D27"/>
    <w:rsid w:val="00840310"/>
    <w:rsid w:val="00840C19"/>
    <w:rsid w:val="0084165F"/>
    <w:rsid w:val="00841B7D"/>
    <w:rsid w:val="00842013"/>
    <w:rsid w:val="008437B4"/>
    <w:rsid w:val="00843849"/>
    <w:rsid w:val="00844364"/>
    <w:rsid w:val="008447F0"/>
    <w:rsid w:val="00845CF0"/>
    <w:rsid w:val="008463C9"/>
    <w:rsid w:val="00846B70"/>
    <w:rsid w:val="00846CEE"/>
    <w:rsid w:val="00847391"/>
    <w:rsid w:val="00847CCA"/>
    <w:rsid w:val="00847D20"/>
    <w:rsid w:val="0085047F"/>
    <w:rsid w:val="00851087"/>
    <w:rsid w:val="00851AD3"/>
    <w:rsid w:val="00851BA2"/>
    <w:rsid w:val="0085344E"/>
    <w:rsid w:val="00853B67"/>
    <w:rsid w:val="008549E9"/>
    <w:rsid w:val="008559E2"/>
    <w:rsid w:val="00855C55"/>
    <w:rsid w:val="00856394"/>
    <w:rsid w:val="00856D8D"/>
    <w:rsid w:val="00860406"/>
    <w:rsid w:val="00860620"/>
    <w:rsid w:val="00860E98"/>
    <w:rsid w:val="0086128D"/>
    <w:rsid w:val="00862025"/>
    <w:rsid w:val="00862192"/>
    <w:rsid w:val="008624C9"/>
    <w:rsid w:val="008626B3"/>
    <w:rsid w:val="00863669"/>
    <w:rsid w:val="00863BE3"/>
    <w:rsid w:val="008651FA"/>
    <w:rsid w:val="00865769"/>
    <w:rsid w:val="00867E0D"/>
    <w:rsid w:val="008711E4"/>
    <w:rsid w:val="008729A0"/>
    <w:rsid w:val="00872D50"/>
    <w:rsid w:val="008744FE"/>
    <w:rsid w:val="0087568E"/>
    <w:rsid w:val="00875B55"/>
    <w:rsid w:val="00876E56"/>
    <w:rsid w:val="008800A3"/>
    <w:rsid w:val="0088047F"/>
    <w:rsid w:val="00881FE9"/>
    <w:rsid w:val="008822AF"/>
    <w:rsid w:val="00882654"/>
    <w:rsid w:val="008829A8"/>
    <w:rsid w:val="00882B0E"/>
    <w:rsid w:val="008832FB"/>
    <w:rsid w:val="00884AF5"/>
    <w:rsid w:val="00884E9C"/>
    <w:rsid w:val="008854F8"/>
    <w:rsid w:val="008856A2"/>
    <w:rsid w:val="00885977"/>
    <w:rsid w:val="00885AE9"/>
    <w:rsid w:val="008870A8"/>
    <w:rsid w:val="00887EE6"/>
    <w:rsid w:val="00887F49"/>
    <w:rsid w:val="008911DD"/>
    <w:rsid w:val="0089162A"/>
    <w:rsid w:val="0089213A"/>
    <w:rsid w:val="00892693"/>
    <w:rsid w:val="00893829"/>
    <w:rsid w:val="00896426"/>
    <w:rsid w:val="00896703"/>
    <w:rsid w:val="008A0321"/>
    <w:rsid w:val="008A1591"/>
    <w:rsid w:val="008A16F4"/>
    <w:rsid w:val="008A21B5"/>
    <w:rsid w:val="008A2470"/>
    <w:rsid w:val="008A2EEC"/>
    <w:rsid w:val="008A31FA"/>
    <w:rsid w:val="008A3828"/>
    <w:rsid w:val="008A3B1B"/>
    <w:rsid w:val="008A4918"/>
    <w:rsid w:val="008A49FB"/>
    <w:rsid w:val="008A4AE4"/>
    <w:rsid w:val="008A6B28"/>
    <w:rsid w:val="008A796F"/>
    <w:rsid w:val="008A7C08"/>
    <w:rsid w:val="008A7FD7"/>
    <w:rsid w:val="008B188A"/>
    <w:rsid w:val="008B2E97"/>
    <w:rsid w:val="008B3049"/>
    <w:rsid w:val="008B3968"/>
    <w:rsid w:val="008B4671"/>
    <w:rsid w:val="008B4B61"/>
    <w:rsid w:val="008B58BA"/>
    <w:rsid w:val="008B5B19"/>
    <w:rsid w:val="008B647D"/>
    <w:rsid w:val="008B66B1"/>
    <w:rsid w:val="008B6C45"/>
    <w:rsid w:val="008B7D0E"/>
    <w:rsid w:val="008B7E9D"/>
    <w:rsid w:val="008C0E1A"/>
    <w:rsid w:val="008C2DCB"/>
    <w:rsid w:val="008C44DA"/>
    <w:rsid w:val="008C48D4"/>
    <w:rsid w:val="008C4A5B"/>
    <w:rsid w:val="008C5504"/>
    <w:rsid w:val="008C5DC5"/>
    <w:rsid w:val="008C6E81"/>
    <w:rsid w:val="008D0595"/>
    <w:rsid w:val="008D245D"/>
    <w:rsid w:val="008D2AAF"/>
    <w:rsid w:val="008D4F4A"/>
    <w:rsid w:val="008D61C0"/>
    <w:rsid w:val="008D6707"/>
    <w:rsid w:val="008D6719"/>
    <w:rsid w:val="008D6769"/>
    <w:rsid w:val="008D6BC5"/>
    <w:rsid w:val="008D6E2B"/>
    <w:rsid w:val="008E02E9"/>
    <w:rsid w:val="008E0D2E"/>
    <w:rsid w:val="008E20B5"/>
    <w:rsid w:val="008E2C10"/>
    <w:rsid w:val="008E3527"/>
    <w:rsid w:val="008E395F"/>
    <w:rsid w:val="008E3C0F"/>
    <w:rsid w:val="008E4454"/>
    <w:rsid w:val="008E4AD3"/>
    <w:rsid w:val="008E7BCB"/>
    <w:rsid w:val="008F0029"/>
    <w:rsid w:val="008F0404"/>
    <w:rsid w:val="008F0FF7"/>
    <w:rsid w:val="008F12A6"/>
    <w:rsid w:val="008F1BDD"/>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B06"/>
    <w:rsid w:val="00906225"/>
    <w:rsid w:val="0090662F"/>
    <w:rsid w:val="00907FEC"/>
    <w:rsid w:val="0091056C"/>
    <w:rsid w:val="00910717"/>
    <w:rsid w:val="009112DE"/>
    <w:rsid w:val="00911A6F"/>
    <w:rsid w:val="00912AA5"/>
    <w:rsid w:val="00912EE3"/>
    <w:rsid w:val="00915665"/>
    <w:rsid w:val="00916366"/>
    <w:rsid w:val="0091680B"/>
    <w:rsid w:val="00916FDD"/>
    <w:rsid w:val="00917330"/>
    <w:rsid w:val="0091788D"/>
    <w:rsid w:val="009207A9"/>
    <w:rsid w:val="00920BD7"/>
    <w:rsid w:val="00921010"/>
    <w:rsid w:val="00921BE1"/>
    <w:rsid w:val="00923A14"/>
    <w:rsid w:val="00923BAF"/>
    <w:rsid w:val="00924AC7"/>
    <w:rsid w:val="0092502E"/>
    <w:rsid w:val="0093199B"/>
    <w:rsid w:val="009326D4"/>
    <w:rsid w:val="00932A8C"/>
    <w:rsid w:val="009330EA"/>
    <w:rsid w:val="009340E4"/>
    <w:rsid w:val="009344C8"/>
    <w:rsid w:val="00934904"/>
    <w:rsid w:val="009363A1"/>
    <w:rsid w:val="009373E9"/>
    <w:rsid w:val="00937D55"/>
    <w:rsid w:val="00942238"/>
    <w:rsid w:val="00942849"/>
    <w:rsid w:val="00943B68"/>
    <w:rsid w:val="00944E26"/>
    <w:rsid w:val="00945223"/>
    <w:rsid w:val="00945579"/>
    <w:rsid w:val="00946EC1"/>
    <w:rsid w:val="009501CB"/>
    <w:rsid w:val="00950A62"/>
    <w:rsid w:val="00951091"/>
    <w:rsid w:val="009514C8"/>
    <w:rsid w:val="00951936"/>
    <w:rsid w:val="00951A75"/>
    <w:rsid w:val="00951B6A"/>
    <w:rsid w:val="00952630"/>
    <w:rsid w:val="00952DDA"/>
    <w:rsid w:val="0095348F"/>
    <w:rsid w:val="00953853"/>
    <w:rsid w:val="00953F43"/>
    <w:rsid w:val="00954DEB"/>
    <w:rsid w:val="009550FA"/>
    <w:rsid w:val="0095532C"/>
    <w:rsid w:val="009557B3"/>
    <w:rsid w:val="00956346"/>
    <w:rsid w:val="00956DE8"/>
    <w:rsid w:val="00956E2E"/>
    <w:rsid w:val="00956E77"/>
    <w:rsid w:val="009571BF"/>
    <w:rsid w:val="00957631"/>
    <w:rsid w:val="009577D7"/>
    <w:rsid w:val="00957F9D"/>
    <w:rsid w:val="00960235"/>
    <w:rsid w:val="0096207B"/>
    <w:rsid w:val="00962CA4"/>
    <w:rsid w:val="00963C6B"/>
    <w:rsid w:val="009647B3"/>
    <w:rsid w:val="00964ACD"/>
    <w:rsid w:val="00965EF5"/>
    <w:rsid w:val="00966E30"/>
    <w:rsid w:val="0096760E"/>
    <w:rsid w:val="00967FE8"/>
    <w:rsid w:val="0097175A"/>
    <w:rsid w:val="00971939"/>
    <w:rsid w:val="009725CE"/>
    <w:rsid w:val="00973640"/>
    <w:rsid w:val="00973648"/>
    <w:rsid w:val="0097544E"/>
    <w:rsid w:val="00976291"/>
    <w:rsid w:val="009779A6"/>
    <w:rsid w:val="00980CE7"/>
    <w:rsid w:val="00982DB2"/>
    <w:rsid w:val="00983014"/>
    <w:rsid w:val="00983159"/>
    <w:rsid w:val="00983244"/>
    <w:rsid w:val="00983257"/>
    <w:rsid w:val="009839D3"/>
    <w:rsid w:val="009839F5"/>
    <w:rsid w:val="00983E8A"/>
    <w:rsid w:val="00984217"/>
    <w:rsid w:val="009845B2"/>
    <w:rsid w:val="0098595F"/>
    <w:rsid w:val="00985EB7"/>
    <w:rsid w:val="009860BA"/>
    <w:rsid w:val="0098695D"/>
    <w:rsid w:val="009869A5"/>
    <w:rsid w:val="00987877"/>
    <w:rsid w:val="00987C00"/>
    <w:rsid w:val="0099054E"/>
    <w:rsid w:val="00990F4E"/>
    <w:rsid w:val="00991291"/>
    <w:rsid w:val="0099196D"/>
    <w:rsid w:val="00992210"/>
    <w:rsid w:val="0099367B"/>
    <w:rsid w:val="009957C1"/>
    <w:rsid w:val="00995B76"/>
    <w:rsid w:val="00996135"/>
    <w:rsid w:val="00996441"/>
    <w:rsid w:val="009970EE"/>
    <w:rsid w:val="00997574"/>
    <w:rsid w:val="009A0A25"/>
    <w:rsid w:val="009A0E72"/>
    <w:rsid w:val="009A105C"/>
    <w:rsid w:val="009A159D"/>
    <w:rsid w:val="009A29E5"/>
    <w:rsid w:val="009A36A7"/>
    <w:rsid w:val="009A4323"/>
    <w:rsid w:val="009A4E0B"/>
    <w:rsid w:val="009A4F1A"/>
    <w:rsid w:val="009A67F1"/>
    <w:rsid w:val="009A6B1E"/>
    <w:rsid w:val="009B0012"/>
    <w:rsid w:val="009B3988"/>
    <w:rsid w:val="009B4834"/>
    <w:rsid w:val="009B57FB"/>
    <w:rsid w:val="009B5C6C"/>
    <w:rsid w:val="009B7B4D"/>
    <w:rsid w:val="009B7D88"/>
    <w:rsid w:val="009C05BC"/>
    <w:rsid w:val="009C19E7"/>
    <w:rsid w:val="009C241E"/>
    <w:rsid w:val="009C2B1E"/>
    <w:rsid w:val="009C3DD7"/>
    <w:rsid w:val="009C4303"/>
    <w:rsid w:val="009C4383"/>
    <w:rsid w:val="009C5369"/>
    <w:rsid w:val="009C5D0B"/>
    <w:rsid w:val="009C6B57"/>
    <w:rsid w:val="009C7204"/>
    <w:rsid w:val="009C7399"/>
    <w:rsid w:val="009C7447"/>
    <w:rsid w:val="009C7D6A"/>
    <w:rsid w:val="009D12D5"/>
    <w:rsid w:val="009D1766"/>
    <w:rsid w:val="009D221D"/>
    <w:rsid w:val="009D25DA"/>
    <w:rsid w:val="009D2C55"/>
    <w:rsid w:val="009D3CE5"/>
    <w:rsid w:val="009D4269"/>
    <w:rsid w:val="009D5334"/>
    <w:rsid w:val="009D76CB"/>
    <w:rsid w:val="009D7766"/>
    <w:rsid w:val="009E054D"/>
    <w:rsid w:val="009E1214"/>
    <w:rsid w:val="009E134E"/>
    <w:rsid w:val="009E17CE"/>
    <w:rsid w:val="009E195C"/>
    <w:rsid w:val="009E22EC"/>
    <w:rsid w:val="009E26DE"/>
    <w:rsid w:val="009E29D1"/>
    <w:rsid w:val="009E2F6E"/>
    <w:rsid w:val="009E3E76"/>
    <w:rsid w:val="009E4C74"/>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24A0"/>
    <w:rsid w:val="009F290E"/>
    <w:rsid w:val="009F34A6"/>
    <w:rsid w:val="009F4BF6"/>
    <w:rsid w:val="009F5508"/>
    <w:rsid w:val="009F5B51"/>
    <w:rsid w:val="009F6208"/>
    <w:rsid w:val="009F6359"/>
    <w:rsid w:val="009F6511"/>
    <w:rsid w:val="009F6B0E"/>
    <w:rsid w:val="00A01B90"/>
    <w:rsid w:val="00A020C3"/>
    <w:rsid w:val="00A02F2B"/>
    <w:rsid w:val="00A03F28"/>
    <w:rsid w:val="00A04166"/>
    <w:rsid w:val="00A04E51"/>
    <w:rsid w:val="00A05BB6"/>
    <w:rsid w:val="00A05D8C"/>
    <w:rsid w:val="00A06236"/>
    <w:rsid w:val="00A06857"/>
    <w:rsid w:val="00A06FD8"/>
    <w:rsid w:val="00A0712D"/>
    <w:rsid w:val="00A07C58"/>
    <w:rsid w:val="00A07C5F"/>
    <w:rsid w:val="00A10261"/>
    <w:rsid w:val="00A11235"/>
    <w:rsid w:val="00A11BF7"/>
    <w:rsid w:val="00A120DC"/>
    <w:rsid w:val="00A13351"/>
    <w:rsid w:val="00A13F10"/>
    <w:rsid w:val="00A146BB"/>
    <w:rsid w:val="00A1563F"/>
    <w:rsid w:val="00A1566D"/>
    <w:rsid w:val="00A15763"/>
    <w:rsid w:val="00A16427"/>
    <w:rsid w:val="00A16728"/>
    <w:rsid w:val="00A16888"/>
    <w:rsid w:val="00A16BEE"/>
    <w:rsid w:val="00A16DD0"/>
    <w:rsid w:val="00A17476"/>
    <w:rsid w:val="00A176DE"/>
    <w:rsid w:val="00A201D3"/>
    <w:rsid w:val="00A20271"/>
    <w:rsid w:val="00A202BE"/>
    <w:rsid w:val="00A2036A"/>
    <w:rsid w:val="00A20C2F"/>
    <w:rsid w:val="00A21C1E"/>
    <w:rsid w:val="00A22620"/>
    <w:rsid w:val="00A24016"/>
    <w:rsid w:val="00A24493"/>
    <w:rsid w:val="00A25984"/>
    <w:rsid w:val="00A25DD0"/>
    <w:rsid w:val="00A26A12"/>
    <w:rsid w:val="00A270EA"/>
    <w:rsid w:val="00A27BAB"/>
    <w:rsid w:val="00A30C5C"/>
    <w:rsid w:val="00A31048"/>
    <w:rsid w:val="00A315F5"/>
    <w:rsid w:val="00A316C4"/>
    <w:rsid w:val="00A31733"/>
    <w:rsid w:val="00A32B96"/>
    <w:rsid w:val="00A345B4"/>
    <w:rsid w:val="00A34699"/>
    <w:rsid w:val="00A34A07"/>
    <w:rsid w:val="00A34C7D"/>
    <w:rsid w:val="00A360AE"/>
    <w:rsid w:val="00A36CCA"/>
    <w:rsid w:val="00A37072"/>
    <w:rsid w:val="00A37469"/>
    <w:rsid w:val="00A37528"/>
    <w:rsid w:val="00A37658"/>
    <w:rsid w:val="00A3777D"/>
    <w:rsid w:val="00A413F5"/>
    <w:rsid w:val="00A435B8"/>
    <w:rsid w:val="00A4380B"/>
    <w:rsid w:val="00A43E14"/>
    <w:rsid w:val="00A454C8"/>
    <w:rsid w:val="00A469B4"/>
    <w:rsid w:val="00A50BD1"/>
    <w:rsid w:val="00A50D41"/>
    <w:rsid w:val="00A51210"/>
    <w:rsid w:val="00A51D5E"/>
    <w:rsid w:val="00A52830"/>
    <w:rsid w:val="00A528F3"/>
    <w:rsid w:val="00A52BF2"/>
    <w:rsid w:val="00A52BF8"/>
    <w:rsid w:val="00A5396B"/>
    <w:rsid w:val="00A54AAE"/>
    <w:rsid w:val="00A54BC8"/>
    <w:rsid w:val="00A55FBC"/>
    <w:rsid w:val="00A560F7"/>
    <w:rsid w:val="00A57279"/>
    <w:rsid w:val="00A60112"/>
    <w:rsid w:val="00A60D90"/>
    <w:rsid w:val="00A60FAF"/>
    <w:rsid w:val="00A6103C"/>
    <w:rsid w:val="00A62D67"/>
    <w:rsid w:val="00A62E99"/>
    <w:rsid w:val="00A63869"/>
    <w:rsid w:val="00A642AD"/>
    <w:rsid w:val="00A64744"/>
    <w:rsid w:val="00A6488F"/>
    <w:rsid w:val="00A6509B"/>
    <w:rsid w:val="00A65B0F"/>
    <w:rsid w:val="00A65B9F"/>
    <w:rsid w:val="00A65F7C"/>
    <w:rsid w:val="00A7077B"/>
    <w:rsid w:val="00A708BC"/>
    <w:rsid w:val="00A70C47"/>
    <w:rsid w:val="00A71C2D"/>
    <w:rsid w:val="00A71C6B"/>
    <w:rsid w:val="00A7209A"/>
    <w:rsid w:val="00A72100"/>
    <w:rsid w:val="00A731B0"/>
    <w:rsid w:val="00A732A4"/>
    <w:rsid w:val="00A73D96"/>
    <w:rsid w:val="00A73DDC"/>
    <w:rsid w:val="00A74386"/>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295C"/>
    <w:rsid w:val="00A8375D"/>
    <w:rsid w:val="00A83D2F"/>
    <w:rsid w:val="00A8573C"/>
    <w:rsid w:val="00A85D0A"/>
    <w:rsid w:val="00A86077"/>
    <w:rsid w:val="00A8719B"/>
    <w:rsid w:val="00A8719E"/>
    <w:rsid w:val="00A87B09"/>
    <w:rsid w:val="00A90251"/>
    <w:rsid w:val="00A90352"/>
    <w:rsid w:val="00A90BD1"/>
    <w:rsid w:val="00A921AC"/>
    <w:rsid w:val="00A929DF"/>
    <w:rsid w:val="00AA041A"/>
    <w:rsid w:val="00AA0DDF"/>
    <w:rsid w:val="00AA0E68"/>
    <w:rsid w:val="00AA2062"/>
    <w:rsid w:val="00AA215B"/>
    <w:rsid w:val="00AA3339"/>
    <w:rsid w:val="00AA356D"/>
    <w:rsid w:val="00AA4775"/>
    <w:rsid w:val="00AA50A6"/>
    <w:rsid w:val="00AA64BD"/>
    <w:rsid w:val="00AB0308"/>
    <w:rsid w:val="00AB0EDD"/>
    <w:rsid w:val="00AB11D3"/>
    <w:rsid w:val="00AB1B91"/>
    <w:rsid w:val="00AB2217"/>
    <w:rsid w:val="00AB31B4"/>
    <w:rsid w:val="00AB427D"/>
    <w:rsid w:val="00AB43C3"/>
    <w:rsid w:val="00AB4E43"/>
    <w:rsid w:val="00AB5FB0"/>
    <w:rsid w:val="00AB6EDE"/>
    <w:rsid w:val="00AC0093"/>
    <w:rsid w:val="00AC05CB"/>
    <w:rsid w:val="00AC085D"/>
    <w:rsid w:val="00AC1BD3"/>
    <w:rsid w:val="00AC1FF1"/>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92E"/>
    <w:rsid w:val="00AD2ACE"/>
    <w:rsid w:val="00AD3552"/>
    <w:rsid w:val="00AD36FB"/>
    <w:rsid w:val="00AD3B8F"/>
    <w:rsid w:val="00AD42A0"/>
    <w:rsid w:val="00AD58DA"/>
    <w:rsid w:val="00AD5A41"/>
    <w:rsid w:val="00AD5B68"/>
    <w:rsid w:val="00AD5D0F"/>
    <w:rsid w:val="00AD68D8"/>
    <w:rsid w:val="00AE1150"/>
    <w:rsid w:val="00AE21C6"/>
    <w:rsid w:val="00AE29D5"/>
    <w:rsid w:val="00AE2FA7"/>
    <w:rsid w:val="00AE3A81"/>
    <w:rsid w:val="00AE3C87"/>
    <w:rsid w:val="00AE469E"/>
    <w:rsid w:val="00AE59EE"/>
    <w:rsid w:val="00AE6342"/>
    <w:rsid w:val="00AE6D9A"/>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2AAF"/>
    <w:rsid w:val="00B037EE"/>
    <w:rsid w:val="00B03895"/>
    <w:rsid w:val="00B03E82"/>
    <w:rsid w:val="00B04AFC"/>
    <w:rsid w:val="00B05340"/>
    <w:rsid w:val="00B065F5"/>
    <w:rsid w:val="00B06FDC"/>
    <w:rsid w:val="00B07083"/>
    <w:rsid w:val="00B1014E"/>
    <w:rsid w:val="00B101BD"/>
    <w:rsid w:val="00B11616"/>
    <w:rsid w:val="00B11921"/>
    <w:rsid w:val="00B12A7E"/>
    <w:rsid w:val="00B12FF3"/>
    <w:rsid w:val="00B13EF3"/>
    <w:rsid w:val="00B14410"/>
    <w:rsid w:val="00B15BDF"/>
    <w:rsid w:val="00B15EFF"/>
    <w:rsid w:val="00B16119"/>
    <w:rsid w:val="00B16A15"/>
    <w:rsid w:val="00B179BD"/>
    <w:rsid w:val="00B2040B"/>
    <w:rsid w:val="00B20729"/>
    <w:rsid w:val="00B22797"/>
    <w:rsid w:val="00B22C02"/>
    <w:rsid w:val="00B23D22"/>
    <w:rsid w:val="00B24261"/>
    <w:rsid w:val="00B24E09"/>
    <w:rsid w:val="00B2579F"/>
    <w:rsid w:val="00B25EF4"/>
    <w:rsid w:val="00B26A50"/>
    <w:rsid w:val="00B26E2B"/>
    <w:rsid w:val="00B27802"/>
    <w:rsid w:val="00B279B5"/>
    <w:rsid w:val="00B27C5C"/>
    <w:rsid w:val="00B27D81"/>
    <w:rsid w:val="00B3077E"/>
    <w:rsid w:val="00B31341"/>
    <w:rsid w:val="00B32AEB"/>
    <w:rsid w:val="00B373CB"/>
    <w:rsid w:val="00B373EB"/>
    <w:rsid w:val="00B37AA4"/>
    <w:rsid w:val="00B40273"/>
    <w:rsid w:val="00B4181F"/>
    <w:rsid w:val="00B41EB7"/>
    <w:rsid w:val="00B42F3F"/>
    <w:rsid w:val="00B436FC"/>
    <w:rsid w:val="00B437D1"/>
    <w:rsid w:val="00B43C80"/>
    <w:rsid w:val="00B43F9F"/>
    <w:rsid w:val="00B4413C"/>
    <w:rsid w:val="00B447B2"/>
    <w:rsid w:val="00B44BE2"/>
    <w:rsid w:val="00B44F95"/>
    <w:rsid w:val="00B450DA"/>
    <w:rsid w:val="00B45B81"/>
    <w:rsid w:val="00B463AB"/>
    <w:rsid w:val="00B47835"/>
    <w:rsid w:val="00B504D8"/>
    <w:rsid w:val="00B50503"/>
    <w:rsid w:val="00B50700"/>
    <w:rsid w:val="00B50CD6"/>
    <w:rsid w:val="00B512B2"/>
    <w:rsid w:val="00B520DC"/>
    <w:rsid w:val="00B53077"/>
    <w:rsid w:val="00B53740"/>
    <w:rsid w:val="00B5397D"/>
    <w:rsid w:val="00B553CE"/>
    <w:rsid w:val="00B55712"/>
    <w:rsid w:val="00B55FD7"/>
    <w:rsid w:val="00B56106"/>
    <w:rsid w:val="00B5677D"/>
    <w:rsid w:val="00B56B36"/>
    <w:rsid w:val="00B575E3"/>
    <w:rsid w:val="00B577FB"/>
    <w:rsid w:val="00B60873"/>
    <w:rsid w:val="00B61099"/>
    <w:rsid w:val="00B6142F"/>
    <w:rsid w:val="00B63131"/>
    <w:rsid w:val="00B63739"/>
    <w:rsid w:val="00B638E2"/>
    <w:rsid w:val="00B63AD6"/>
    <w:rsid w:val="00B63E4A"/>
    <w:rsid w:val="00B63F7B"/>
    <w:rsid w:val="00B64C2F"/>
    <w:rsid w:val="00B64F11"/>
    <w:rsid w:val="00B64F6D"/>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3B99"/>
    <w:rsid w:val="00B75A33"/>
    <w:rsid w:val="00B75D16"/>
    <w:rsid w:val="00B77862"/>
    <w:rsid w:val="00B77AA6"/>
    <w:rsid w:val="00B804BF"/>
    <w:rsid w:val="00B80A8A"/>
    <w:rsid w:val="00B81E34"/>
    <w:rsid w:val="00B8236C"/>
    <w:rsid w:val="00B8266B"/>
    <w:rsid w:val="00B858F5"/>
    <w:rsid w:val="00B8688B"/>
    <w:rsid w:val="00B9093F"/>
    <w:rsid w:val="00B90D51"/>
    <w:rsid w:val="00B90FA1"/>
    <w:rsid w:val="00B92771"/>
    <w:rsid w:val="00B9318E"/>
    <w:rsid w:val="00B94FA9"/>
    <w:rsid w:val="00B95095"/>
    <w:rsid w:val="00B959FD"/>
    <w:rsid w:val="00B96D29"/>
    <w:rsid w:val="00BA097D"/>
    <w:rsid w:val="00BA26CE"/>
    <w:rsid w:val="00BA2C26"/>
    <w:rsid w:val="00BA2FE2"/>
    <w:rsid w:val="00BA303A"/>
    <w:rsid w:val="00BA37B3"/>
    <w:rsid w:val="00BA3A6A"/>
    <w:rsid w:val="00BA3EC9"/>
    <w:rsid w:val="00BA543D"/>
    <w:rsid w:val="00BA54C8"/>
    <w:rsid w:val="00BA5B87"/>
    <w:rsid w:val="00BA5E10"/>
    <w:rsid w:val="00BA619D"/>
    <w:rsid w:val="00BA65B7"/>
    <w:rsid w:val="00BA69D6"/>
    <w:rsid w:val="00BA7DE8"/>
    <w:rsid w:val="00BB0869"/>
    <w:rsid w:val="00BB1037"/>
    <w:rsid w:val="00BB13D9"/>
    <w:rsid w:val="00BB1A1E"/>
    <w:rsid w:val="00BB2A55"/>
    <w:rsid w:val="00BB38D7"/>
    <w:rsid w:val="00BB42DD"/>
    <w:rsid w:val="00BB4EFC"/>
    <w:rsid w:val="00BB508C"/>
    <w:rsid w:val="00BB5199"/>
    <w:rsid w:val="00BB60FF"/>
    <w:rsid w:val="00BB63AB"/>
    <w:rsid w:val="00BB6C5E"/>
    <w:rsid w:val="00BB6C86"/>
    <w:rsid w:val="00BB75F7"/>
    <w:rsid w:val="00BB77AE"/>
    <w:rsid w:val="00BB7B27"/>
    <w:rsid w:val="00BC0929"/>
    <w:rsid w:val="00BC09E6"/>
    <w:rsid w:val="00BC0E3F"/>
    <w:rsid w:val="00BC27B8"/>
    <w:rsid w:val="00BC2AE2"/>
    <w:rsid w:val="00BC33E5"/>
    <w:rsid w:val="00BC45B6"/>
    <w:rsid w:val="00BC4A99"/>
    <w:rsid w:val="00BC5F41"/>
    <w:rsid w:val="00BC69F2"/>
    <w:rsid w:val="00BC71DC"/>
    <w:rsid w:val="00BC7E5C"/>
    <w:rsid w:val="00BD02A1"/>
    <w:rsid w:val="00BD044A"/>
    <w:rsid w:val="00BD0627"/>
    <w:rsid w:val="00BD0A93"/>
    <w:rsid w:val="00BD1929"/>
    <w:rsid w:val="00BD2BBC"/>
    <w:rsid w:val="00BD3BAD"/>
    <w:rsid w:val="00BD4FF7"/>
    <w:rsid w:val="00BD5D40"/>
    <w:rsid w:val="00BD5F7F"/>
    <w:rsid w:val="00BD641D"/>
    <w:rsid w:val="00BD6C11"/>
    <w:rsid w:val="00BD736C"/>
    <w:rsid w:val="00BD772A"/>
    <w:rsid w:val="00BE0179"/>
    <w:rsid w:val="00BE05E4"/>
    <w:rsid w:val="00BE0E95"/>
    <w:rsid w:val="00BE1655"/>
    <w:rsid w:val="00BE2210"/>
    <w:rsid w:val="00BE2B58"/>
    <w:rsid w:val="00BE2D1D"/>
    <w:rsid w:val="00BE42AE"/>
    <w:rsid w:val="00BE4760"/>
    <w:rsid w:val="00BE4C89"/>
    <w:rsid w:val="00BE7024"/>
    <w:rsid w:val="00BE742D"/>
    <w:rsid w:val="00BF015F"/>
    <w:rsid w:val="00BF0629"/>
    <w:rsid w:val="00BF06C1"/>
    <w:rsid w:val="00BF14AE"/>
    <w:rsid w:val="00BF2321"/>
    <w:rsid w:val="00BF2694"/>
    <w:rsid w:val="00BF281B"/>
    <w:rsid w:val="00BF2AC4"/>
    <w:rsid w:val="00BF2DE3"/>
    <w:rsid w:val="00BF356E"/>
    <w:rsid w:val="00BF480C"/>
    <w:rsid w:val="00BF557B"/>
    <w:rsid w:val="00BF6376"/>
    <w:rsid w:val="00BF7445"/>
    <w:rsid w:val="00BF791E"/>
    <w:rsid w:val="00C0040C"/>
    <w:rsid w:val="00C0245D"/>
    <w:rsid w:val="00C02EC6"/>
    <w:rsid w:val="00C03BF8"/>
    <w:rsid w:val="00C045EA"/>
    <w:rsid w:val="00C04922"/>
    <w:rsid w:val="00C0585F"/>
    <w:rsid w:val="00C05E44"/>
    <w:rsid w:val="00C05EA4"/>
    <w:rsid w:val="00C071DC"/>
    <w:rsid w:val="00C07224"/>
    <w:rsid w:val="00C104E6"/>
    <w:rsid w:val="00C10FAA"/>
    <w:rsid w:val="00C112C0"/>
    <w:rsid w:val="00C11BBB"/>
    <w:rsid w:val="00C11FAC"/>
    <w:rsid w:val="00C128D3"/>
    <w:rsid w:val="00C130F3"/>
    <w:rsid w:val="00C143BC"/>
    <w:rsid w:val="00C14DE1"/>
    <w:rsid w:val="00C15570"/>
    <w:rsid w:val="00C16A70"/>
    <w:rsid w:val="00C16E80"/>
    <w:rsid w:val="00C17020"/>
    <w:rsid w:val="00C17A0E"/>
    <w:rsid w:val="00C20623"/>
    <w:rsid w:val="00C2092B"/>
    <w:rsid w:val="00C20F91"/>
    <w:rsid w:val="00C21D74"/>
    <w:rsid w:val="00C23E87"/>
    <w:rsid w:val="00C2414E"/>
    <w:rsid w:val="00C24E8F"/>
    <w:rsid w:val="00C258A9"/>
    <w:rsid w:val="00C25AB1"/>
    <w:rsid w:val="00C25E63"/>
    <w:rsid w:val="00C26087"/>
    <w:rsid w:val="00C262D6"/>
    <w:rsid w:val="00C2650B"/>
    <w:rsid w:val="00C26AB8"/>
    <w:rsid w:val="00C26E3F"/>
    <w:rsid w:val="00C26EE6"/>
    <w:rsid w:val="00C2733F"/>
    <w:rsid w:val="00C27477"/>
    <w:rsid w:val="00C30275"/>
    <w:rsid w:val="00C31BAA"/>
    <w:rsid w:val="00C336A1"/>
    <w:rsid w:val="00C33748"/>
    <w:rsid w:val="00C34726"/>
    <w:rsid w:val="00C3499B"/>
    <w:rsid w:val="00C34B0B"/>
    <w:rsid w:val="00C34DB9"/>
    <w:rsid w:val="00C356F1"/>
    <w:rsid w:val="00C3666E"/>
    <w:rsid w:val="00C3698A"/>
    <w:rsid w:val="00C36BFA"/>
    <w:rsid w:val="00C37566"/>
    <w:rsid w:val="00C375D5"/>
    <w:rsid w:val="00C404AB"/>
    <w:rsid w:val="00C41056"/>
    <w:rsid w:val="00C423CC"/>
    <w:rsid w:val="00C42C47"/>
    <w:rsid w:val="00C433E1"/>
    <w:rsid w:val="00C43B36"/>
    <w:rsid w:val="00C43BF3"/>
    <w:rsid w:val="00C43E83"/>
    <w:rsid w:val="00C449B6"/>
    <w:rsid w:val="00C459BD"/>
    <w:rsid w:val="00C45FFB"/>
    <w:rsid w:val="00C46C5C"/>
    <w:rsid w:val="00C47836"/>
    <w:rsid w:val="00C478A1"/>
    <w:rsid w:val="00C47DEE"/>
    <w:rsid w:val="00C5014A"/>
    <w:rsid w:val="00C51DF4"/>
    <w:rsid w:val="00C52280"/>
    <w:rsid w:val="00C52773"/>
    <w:rsid w:val="00C52833"/>
    <w:rsid w:val="00C52CF9"/>
    <w:rsid w:val="00C53A0B"/>
    <w:rsid w:val="00C55A3E"/>
    <w:rsid w:val="00C56ED0"/>
    <w:rsid w:val="00C602CA"/>
    <w:rsid w:val="00C605DA"/>
    <w:rsid w:val="00C60916"/>
    <w:rsid w:val="00C614BC"/>
    <w:rsid w:val="00C61DC0"/>
    <w:rsid w:val="00C6306E"/>
    <w:rsid w:val="00C632A9"/>
    <w:rsid w:val="00C63A26"/>
    <w:rsid w:val="00C6567A"/>
    <w:rsid w:val="00C656D1"/>
    <w:rsid w:val="00C65DF8"/>
    <w:rsid w:val="00C662DD"/>
    <w:rsid w:val="00C663B9"/>
    <w:rsid w:val="00C67307"/>
    <w:rsid w:val="00C70762"/>
    <w:rsid w:val="00C708DF"/>
    <w:rsid w:val="00C73802"/>
    <w:rsid w:val="00C77B66"/>
    <w:rsid w:val="00C77C6D"/>
    <w:rsid w:val="00C80D21"/>
    <w:rsid w:val="00C80F82"/>
    <w:rsid w:val="00C8134E"/>
    <w:rsid w:val="00C81390"/>
    <w:rsid w:val="00C8158B"/>
    <w:rsid w:val="00C81815"/>
    <w:rsid w:val="00C83294"/>
    <w:rsid w:val="00C839A3"/>
    <w:rsid w:val="00C83C91"/>
    <w:rsid w:val="00C843CA"/>
    <w:rsid w:val="00C84644"/>
    <w:rsid w:val="00C84665"/>
    <w:rsid w:val="00C851CD"/>
    <w:rsid w:val="00C859E8"/>
    <w:rsid w:val="00C864D0"/>
    <w:rsid w:val="00C87820"/>
    <w:rsid w:val="00C90457"/>
    <w:rsid w:val="00C9165E"/>
    <w:rsid w:val="00C9261E"/>
    <w:rsid w:val="00C92827"/>
    <w:rsid w:val="00C9395F"/>
    <w:rsid w:val="00C941FE"/>
    <w:rsid w:val="00C9429B"/>
    <w:rsid w:val="00C947AD"/>
    <w:rsid w:val="00C94EED"/>
    <w:rsid w:val="00C96C07"/>
    <w:rsid w:val="00C97622"/>
    <w:rsid w:val="00C97946"/>
    <w:rsid w:val="00C97C80"/>
    <w:rsid w:val="00CA01CB"/>
    <w:rsid w:val="00CA0BC5"/>
    <w:rsid w:val="00CA1183"/>
    <w:rsid w:val="00CA1664"/>
    <w:rsid w:val="00CA1C48"/>
    <w:rsid w:val="00CA1E3F"/>
    <w:rsid w:val="00CA2180"/>
    <w:rsid w:val="00CA274E"/>
    <w:rsid w:val="00CA3A82"/>
    <w:rsid w:val="00CA486A"/>
    <w:rsid w:val="00CA5903"/>
    <w:rsid w:val="00CA6B5E"/>
    <w:rsid w:val="00CA7807"/>
    <w:rsid w:val="00CB1699"/>
    <w:rsid w:val="00CB196F"/>
    <w:rsid w:val="00CB2125"/>
    <w:rsid w:val="00CB2732"/>
    <w:rsid w:val="00CB2A06"/>
    <w:rsid w:val="00CB2EDF"/>
    <w:rsid w:val="00CB3057"/>
    <w:rsid w:val="00CB33B7"/>
    <w:rsid w:val="00CB3496"/>
    <w:rsid w:val="00CB3DA3"/>
    <w:rsid w:val="00CB48B4"/>
    <w:rsid w:val="00CB4DA9"/>
    <w:rsid w:val="00CB548C"/>
    <w:rsid w:val="00CB5945"/>
    <w:rsid w:val="00CB6463"/>
    <w:rsid w:val="00CB737E"/>
    <w:rsid w:val="00CC0407"/>
    <w:rsid w:val="00CC0D20"/>
    <w:rsid w:val="00CC0E33"/>
    <w:rsid w:val="00CC1478"/>
    <w:rsid w:val="00CC16B5"/>
    <w:rsid w:val="00CC18A4"/>
    <w:rsid w:val="00CC1FD8"/>
    <w:rsid w:val="00CC3147"/>
    <w:rsid w:val="00CC333B"/>
    <w:rsid w:val="00CC3ADB"/>
    <w:rsid w:val="00CC4AE2"/>
    <w:rsid w:val="00CC4B83"/>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4F83"/>
    <w:rsid w:val="00CD5B98"/>
    <w:rsid w:val="00CD6FBD"/>
    <w:rsid w:val="00CD75B8"/>
    <w:rsid w:val="00CD775C"/>
    <w:rsid w:val="00CE0A45"/>
    <w:rsid w:val="00CE0F67"/>
    <w:rsid w:val="00CE1883"/>
    <w:rsid w:val="00CE26C6"/>
    <w:rsid w:val="00CE2798"/>
    <w:rsid w:val="00CE2FFD"/>
    <w:rsid w:val="00CE458B"/>
    <w:rsid w:val="00CE459E"/>
    <w:rsid w:val="00CE5016"/>
    <w:rsid w:val="00CE502A"/>
    <w:rsid w:val="00CE52A8"/>
    <w:rsid w:val="00CE5F4C"/>
    <w:rsid w:val="00CE5F5B"/>
    <w:rsid w:val="00CE7B40"/>
    <w:rsid w:val="00CE7D3B"/>
    <w:rsid w:val="00CF033D"/>
    <w:rsid w:val="00CF1026"/>
    <w:rsid w:val="00CF15CC"/>
    <w:rsid w:val="00CF1882"/>
    <w:rsid w:val="00CF3749"/>
    <w:rsid w:val="00CF54DC"/>
    <w:rsid w:val="00CF54F3"/>
    <w:rsid w:val="00CF5E63"/>
    <w:rsid w:val="00CF6118"/>
    <w:rsid w:val="00CF6835"/>
    <w:rsid w:val="00CF76F7"/>
    <w:rsid w:val="00CF7794"/>
    <w:rsid w:val="00D00835"/>
    <w:rsid w:val="00D009D9"/>
    <w:rsid w:val="00D01AB2"/>
    <w:rsid w:val="00D0247E"/>
    <w:rsid w:val="00D026ED"/>
    <w:rsid w:val="00D02C25"/>
    <w:rsid w:val="00D04246"/>
    <w:rsid w:val="00D069B8"/>
    <w:rsid w:val="00D06C46"/>
    <w:rsid w:val="00D0791A"/>
    <w:rsid w:val="00D07DC0"/>
    <w:rsid w:val="00D1030D"/>
    <w:rsid w:val="00D103B9"/>
    <w:rsid w:val="00D11659"/>
    <w:rsid w:val="00D13B2F"/>
    <w:rsid w:val="00D13F3C"/>
    <w:rsid w:val="00D14838"/>
    <w:rsid w:val="00D14D66"/>
    <w:rsid w:val="00D15B50"/>
    <w:rsid w:val="00D161B8"/>
    <w:rsid w:val="00D17817"/>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390"/>
    <w:rsid w:val="00D27F02"/>
    <w:rsid w:val="00D3084A"/>
    <w:rsid w:val="00D30F55"/>
    <w:rsid w:val="00D31E80"/>
    <w:rsid w:val="00D31EB3"/>
    <w:rsid w:val="00D3262F"/>
    <w:rsid w:val="00D33092"/>
    <w:rsid w:val="00D330E5"/>
    <w:rsid w:val="00D331AF"/>
    <w:rsid w:val="00D335AC"/>
    <w:rsid w:val="00D33F69"/>
    <w:rsid w:val="00D3409B"/>
    <w:rsid w:val="00D353B3"/>
    <w:rsid w:val="00D3602C"/>
    <w:rsid w:val="00D361F7"/>
    <w:rsid w:val="00D363EF"/>
    <w:rsid w:val="00D366AF"/>
    <w:rsid w:val="00D36E00"/>
    <w:rsid w:val="00D3747E"/>
    <w:rsid w:val="00D378C9"/>
    <w:rsid w:val="00D40CFB"/>
    <w:rsid w:val="00D40F5B"/>
    <w:rsid w:val="00D4196D"/>
    <w:rsid w:val="00D41E89"/>
    <w:rsid w:val="00D42975"/>
    <w:rsid w:val="00D429C2"/>
    <w:rsid w:val="00D4339C"/>
    <w:rsid w:val="00D43994"/>
    <w:rsid w:val="00D442E3"/>
    <w:rsid w:val="00D444E9"/>
    <w:rsid w:val="00D44A3B"/>
    <w:rsid w:val="00D44F68"/>
    <w:rsid w:val="00D452A2"/>
    <w:rsid w:val="00D46C51"/>
    <w:rsid w:val="00D47F05"/>
    <w:rsid w:val="00D52018"/>
    <w:rsid w:val="00D537F4"/>
    <w:rsid w:val="00D542E0"/>
    <w:rsid w:val="00D543DE"/>
    <w:rsid w:val="00D54AEA"/>
    <w:rsid w:val="00D55454"/>
    <w:rsid w:val="00D5657D"/>
    <w:rsid w:val="00D57FC0"/>
    <w:rsid w:val="00D60A7B"/>
    <w:rsid w:val="00D60FB7"/>
    <w:rsid w:val="00D6194A"/>
    <w:rsid w:val="00D61EE0"/>
    <w:rsid w:val="00D620DE"/>
    <w:rsid w:val="00D637CF"/>
    <w:rsid w:val="00D63857"/>
    <w:rsid w:val="00D644A6"/>
    <w:rsid w:val="00D649A1"/>
    <w:rsid w:val="00D6574F"/>
    <w:rsid w:val="00D67C16"/>
    <w:rsid w:val="00D67E90"/>
    <w:rsid w:val="00D7046E"/>
    <w:rsid w:val="00D7080B"/>
    <w:rsid w:val="00D71690"/>
    <w:rsid w:val="00D72161"/>
    <w:rsid w:val="00D7294E"/>
    <w:rsid w:val="00D7296F"/>
    <w:rsid w:val="00D72EE2"/>
    <w:rsid w:val="00D734A0"/>
    <w:rsid w:val="00D742C6"/>
    <w:rsid w:val="00D7431B"/>
    <w:rsid w:val="00D74841"/>
    <w:rsid w:val="00D74CFF"/>
    <w:rsid w:val="00D756A7"/>
    <w:rsid w:val="00D75BF3"/>
    <w:rsid w:val="00D76E65"/>
    <w:rsid w:val="00D77619"/>
    <w:rsid w:val="00D77807"/>
    <w:rsid w:val="00D8066B"/>
    <w:rsid w:val="00D818B0"/>
    <w:rsid w:val="00D82908"/>
    <w:rsid w:val="00D83497"/>
    <w:rsid w:val="00D834D9"/>
    <w:rsid w:val="00D83CAE"/>
    <w:rsid w:val="00D8441E"/>
    <w:rsid w:val="00D84FB9"/>
    <w:rsid w:val="00D85B61"/>
    <w:rsid w:val="00D85B76"/>
    <w:rsid w:val="00D85F75"/>
    <w:rsid w:val="00D86D6C"/>
    <w:rsid w:val="00D87111"/>
    <w:rsid w:val="00D871FB"/>
    <w:rsid w:val="00D90692"/>
    <w:rsid w:val="00D90702"/>
    <w:rsid w:val="00D907C5"/>
    <w:rsid w:val="00D90912"/>
    <w:rsid w:val="00D912F7"/>
    <w:rsid w:val="00D91566"/>
    <w:rsid w:val="00D91BF0"/>
    <w:rsid w:val="00D92103"/>
    <w:rsid w:val="00D926E1"/>
    <w:rsid w:val="00D92C0E"/>
    <w:rsid w:val="00D92C69"/>
    <w:rsid w:val="00D932B4"/>
    <w:rsid w:val="00D9652F"/>
    <w:rsid w:val="00D96ACA"/>
    <w:rsid w:val="00D96D78"/>
    <w:rsid w:val="00D9784D"/>
    <w:rsid w:val="00DA066C"/>
    <w:rsid w:val="00DA1956"/>
    <w:rsid w:val="00DA2E48"/>
    <w:rsid w:val="00DA34A8"/>
    <w:rsid w:val="00DA3A77"/>
    <w:rsid w:val="00DA3CB1"/>
    <w:rsid w:val="00DA44D9"/>
    <w:rsid w:val="00DA54DC"/>
    <w:rsid w:val="00DA6E1D"/>
    <w:rsid w:val="00DA70C0"/>
    <w:rsid w:val="00DA71A7"/>
    <w:rsid w:val="00DA7F55"/>
    <w:rsid w:val="00DB02B8"/>
    <w:rsid w:val="00DB0E00"/>
    <w:rsid w:val="00DB1036"/>
    <w:rsid w:val="00DB14AD"/>
    <w:rsid w:val="00DB17F2"/>
    <w:rsid w:val="00DB2603"/>
    <w:rsid w:val="00DB35A8"/>
    <w:rsid w:val="00DB421C"/>
    <w:rsid w:val="00DB466A"/>
    <w:rsid w:val="00DB54C1"/>
    <w:rsid w:val="00DB5DF2"/>
    <w:rsid w:val="00DB70CE"/>
    <w:rsid w:val="00DB75C8"/>
    <w:rsid w:val="00DB782E"/>
    <w:rsid w:val="00DC0867"/>
    <w:rsid w:val="00DC0C1C"/>
    <w:rsid w:val="00DC180D"/>
    <w:rsid w:val="00DC18D6"/>
    <w:rsid w:val="00DC1E5E"/>
    <w:rsid w:val="00DC2784"/>
    <w:rsid w:val="00DC341F"/>
    <w:rsid w:val="00DC3F72"/>
    <w:rsid w:val="00DC4536"/>
    <w:rsid w:val="00DC4F6E"/>
    <w:rsid w:val="00DC59CA"/>
    <w:rsid w:val="00DC718D"/>
    <w:rsid w:val="00DD13F6"/>
    <w:rsid w:val="00DD1A36"/>
    <w:rsid w:val="00DD280C"/>
    <w:rsid w:val="00DD2BF2"/>
    <w:rsid w:val="00DD325B"/>
    <w:rsid w:val="00DD3AD1"/>
    <w:rsid w:val="00DD46BD"/>
    <w:rsid w:val="00DD53CA"/>
    <w:rsid w:val="00DD5FA1"/>
    <w:rsid w:val="00DD7162"/>
    <w:rsid w:val="00DD79B4"/>
    <w:rsid w:val="00DE1D68"/>
    <w:rsid w:val="00DE222F"/>
    <w:rsid w:val="00DE2711"/>
    <w:rsid w:val="00DE29E5"/>
    <w:rsid w:val="00DE3D13"/>
    <w:rsid w:val="00DE4BBC"/>
    <w:rsid w:val="00DE50D6"/>
    <w:rsid w:val="00DE5808"/>
    <w:rsid w:val="00DE5BB8"/>
    <w:rsid w:val="00DE662F"/>
    <w:rsid w:val="00DE6C0A"/>
    <w:rsid w:val="00DE7708"/>
    <w:rsid w:val="00DF0322"/>
    <w:rsid w:val="00DF069E"/>
    <w:rsid w:val="00DF0ADD"/>
    <w:rsid w:val="00DF12AD"/>
    <w:rsid w:val="00DF217A"/>
    <w:rsid w:val="00DF25C4"/>
    <w:rsid w:val="00DF2815"/>
    <w:rsid w:val="00DF2C59"/>
    <w:rsid w:val="00DF2FFD"/>
    <w:rsid w:val="00DF4039"/>
    <w:rsid w:val="00DF4698"/>
    <w:rsid w:val="00DF46CE"/>
    <w:rsid w:val="00DF4789"/>
    <w:rsid w:val="00DF68C1"/>
    <w:rsid w:val="00DF7CDF"/>
    <w:rsid w:val="00E003F2"/>
    <w:rsid w:val="00E004C5"/>
    <w:rsid w:val="00E00C5D"/>
    <w:rsid w:val="00E00FF6"/>
    <w:rsid w:val="00E058F5"/>
    <w:rsid w:val="00E06A38"/>
    <w:rsid w:val="00E06E7C"/>
    <w:rsid w:val="00E10234"/>
    <w:rsid w:val="00E10A94"/>
    <w:rsid w:val="00E112A3"/>
    <w:rsid w:val="00E11A36"/>
    <w:rsid w:val="00E12FC3"/>
    <w:rsid w:val="00E1404E"/>
    <w:rsid w:val="00E147A5"/>
    <w:rsid w:val="00E14B9D"/>
    <w:rsid w:val="00E152B0"/>
    <w:rsid w:val="00E156BE"/>
    <w:rsid w:val="00E20636"/>
    <w:rsid w:val="00E20AE2"/>
    <w:rsid w:val="00E20D81"/>
    <w:rsid w:val="00E211A3"/>
    <w:rsid w:val="00E22CD9"/>
    <w:rsid w:val="00E22F5C"/>
    <w:rsid w:val="00E2300F"/>
    <w:rsid w:val="00E231B5"/>
    <w:rsid w:val="00E233CA"/>
    <w:rsid w:val="00E23999"/>
    <w:rsid w:val="00E26617"/>
    <w:rsid w:val="00E26626"/>
    <w:rsid w:val="00E27FCD"/>
    <w:rsid w:val="00E3163C"/>
    <w:rsid w:val="00E3185C"/>
    <w:rsid w:val="00E31DC7"/>
    <w:rsid w:val="00E32EFC"/>
    <w:rsid w:val="00E3368C"/>
    <w:rsid w:val="00E33E11"/>
    <w:rsid w:val="00E34353"/>
    <w:rsid w:val="00E3524E"/>
    <w:rsid w:val="00E360FE"/>
    <w:rsid w:val="00E36341"/>
    <w:rsid w:val="00E36B2A"/>
    <w:rsid w:val="00E36D0E"/>
    <w:rsid w:val="00E37495"/>
    <w:rsid w:val="00E41D14"/>
    <w:rsid w:val="00E41DE8"/>
    <w:rsid w:val="00E4259A"/>
    <w:rsid w:val="00E42BD5"/>
    <w:rsid w:val="00E42FD9"/>
    <w:rsid w:val="00E435D3"/>
    <w:rsid w:val="00E459B9"/>
    <w:rsid w:val="00E45E58"/>
    <w:rsid w:val="00E4664D"/>
    <w:rsid w:val="00E469EF"/>
    <w:rsid w:val="00E47337"/>
    <w:rsid w:val="00E478ED"/>
    <w:rsid w:val="00E47916"/>
    <w:rsid w:val="00E47D66"/>
    <w:rsid w:val="00E50D22"/>
    <w:rsid w:val="00E51497"/>
    <w:rsid w:val="00E51C18"/>
    <w:rsid w:val="00E531D7"/>
    <w:rsid w:val="00E539D3"/>
    <w:rsid w:val="00E5499F"/>
    <w:rsid w:val="00E55AF1"/>
    <w:rsid w:val="00E57B38"/>
    <w:rsid w:val="00E60071"/>
    <w:rsid w:val="00E61782"/>
    <w:rsid w:val="00E61A41"/>
    <w:rsid w:val="00E622A0"/>
    <w:rsid w:val="00E6320B"/>
    <w:rsid w:val="00E63B4E"/>
    <w:rsid w:val="00E63E04"/>
    <w:rsid w:val="00E6550F"/>
    <w:rsid w:val="00E704D5"/>
    <w:rsid w:val="00E71425"/>
    <w:rsid w:val="00E7232E"/>
    <w:rsid w:val="00E727B9"/>
    <w:rsid w:val="00E73163"/>
    <w:rsid w:val="00E73EB2"/>
    <w:rsid w:val="00E74842"/>
    <w:rsid w:val="00E751DB"/>
    <w:rsid w:val="00E75F4C"/>
    <w:rsid w:val="00E7715A"/>
    <w:rsid w:val="00E776DC"/>
    <w:rsid w:val="00E80260"/>
    <w:rsid w:val="00E80514"/>
    <w:rsid w:val="00E8054E"/>
    <w:rsid w:val="00E80B8A"/>
    <w:rsid w:val="00E813FF"/>
    <w:rsid w:val="00E8248B"/>
    <w:rsid w:val="00E8336D"/>
    <w:rsid w:val="00E84623"/>
    <w:rsid w:val="00E848B3"/>
    <w:rsid w:val="00E84DE9"/>
    <w:rsid w:val="00E8509C"/>
    <w:rsid w:val="00E85273"/>
    <w:rsid w:val="00E855C9"/>
    <w:rsid w:val="00E85FC7"/>
    <w:rsid w:val="00E86C6C"/>
    <w:rsid w:val="00E9023B"/>
    <w:rsid w:val="00E90B49"/>
    <w:rsid w:val="00E90EB0"/>
    <w:rsid w:val="00E91228"/>
    <w:rsid w:val="00E91C26"/>
    <w:rsid w:val="00E926B3"/>
    <w:rsid w:val="00E928E1"/>
    <w:rsid w:val="00E93B2B"/>
    <w:rsid w:val="00E93E11"/>
    <w:rsid w:val="00E940F0"/>
    <w:rsid w:val="00E944F6"/>
    <w:rsid w:val="00E94833"/>
    <w:rsid w:val="00E95D75"/>
    <w:rsid w:val="00E9626F"/>
    <w:rsid w:val="00E979F1"/>
    <w:rsid w:val="00EA008D"/>
    <w:rsid w:val="00EA1167"/>
    <w:rsid w:val="00EA2E45"/>
    <w:rsid w:val="00EA3ADF"/>
    <w:rsid w:val="00EA4450"/>
    <w:rsid w:val="00EA71FE"/>
    <w:rsid w:val="00EA72AD"/>
    <w:rsid w:val="00EA7C32"/>
    <w:rsid w:val="00EB1185"/>
    <w:rsid w:val="00EB12C9"/>
    <w:rsid w:val="00EB19E6"/>
    <w:rsid w:val="00EB21E6"/>
    <w:rsid w:val="00EB32BB"/>
    <w:rsid w:val="00EB3483"/>
    <w:rsid w:val="00EB3EF7"/>
    <w:rsid w:val="00EB474F"/>
    <w:rsid w:val="00EB5A15"/>
    <w:rsid w:val="00EB5A38"/>
    <w:rsid w:val="00EB67EC"/>
    <w:rsid w:val="00EB6CCF"/>
    <w:rsid w:val="00EB76C8"/>
    <w:rsid w:val="00EB7CB9"/>
    <w:rsid w:val="00EC0C5B"/>
    <w:rsid w:val="00EC1547"/>
    <w:rsid w:val="00EC1A0C"/>
    <w:rsid w:val="00EC23C6"/>
    <w:rsid w:val="00EC3044"/>
    <w:rsid w:val="00EC4046"/>
    <w:rsid w:val="00EC49FB"/>
    <w:rsid w:val="00EC4B09"/>
    <w:rsid w:val="00EC6260"/>
    <w:rsid w:val="00EC6848"/>
    <w:rsid w:val="00ED1213"/>
    <w:rsid w:val="00ED14C5"/>
    <w:rsid w:val="00ED1700"/>
    <w:rsid w:val="00ED1C78"/>
    <w:rsid w:val="00ED5BDB"/>
    <w:rsid w:val="00ED6F46"/>
    <w:rsid w:val="00ED7A61"/>
    <w:rsid w:val="00ED7C89"/>
    <w:rsid w:val="00EE039B"/>
    <w:rsid w:val="00EE1CA4"/>
    <w:rsid w:val="00EE20E1"/>
    <w:rsid w:val="00EE302D"/>
    <w:rsid w:val="00EE32DE"/>
    <w:rsid w:val="00EE38C5"/>
    <w:rsid w:val="00EE4581"/>
    <w:rsid w:val="00EE50F2"/>
    <w:rsid w:val="00EE6E28"/>
    <w:rsid w:val="00EE710B"/>
    <w:rsid w:val="00EE7A25"/>
    <w:rsid w:val="00EE7E39"/>
    <w:rsid w:val="00EF0DE7"/>
    <w:rsid w:val="00EF0F90"/>
    <w:rsid w:val="00EF1410"/>
    <w:rsid w:val="00EF2C00"/>
    <w:rsid w:val="00EF2E75"/>
    <w:rsid w:val="00EF3533"/>
    <w:rsid w:val="00EF38AE"/>
    <w:rsid w:val="00EF538F"/>
    <w:rsid w:val="00EF572D"/>
    <w:rsid w:val="00EF62E3"/>
    <w:rsid w:val="00EF734A"/>
    <w:rsid w:val="00F00CAD"/>
    <w:rsid w:val="00F02527"/>
    <w:rsid w:val="00F03655"/>
    <w:rsid w:val="00F038C9"/>
    <w:rsid w:val="00F04CC5"/>
    <w:rsid w:val="00F05A76"/>
    <w:rsid w:val="00F07E06"/>
    <w:rsid w:val="00F1016D"/>
    <w:rsid w:val="00F1056F"/>
    <w:rsid w:val="00F10D18"/>
    <w:rsid w:val="00F12672"/>
    <w:rsid w:val="00F13208"/>
    <w:rsid w:val="00F14CA3"/>
    <w:rsid w:val="00F1511C"/>
    <w:rsid w:val="00F156C5"/>
    <w:rsid w:val="00F16DBD"/>
    <w:rsid w:val="00F215E3"/>
    <w:rsid w:val="00F23050"/>
    <w:rsid w:val="00F24015"/>
    <w:rsid w:val="00F26F74"/>
    <w:rsid w:val="00F3011F"/>
    <w:rsid w:val="00F301D0"/>
    <w:rsid w:val="00F302A5"/>
    <w:rsid w:val="00F307C9"/>
    <w:rsid w:val="00F30F90"/>
    <w:rsid w:val="00F310F7"/>
    <w:rsid w:val="00F320C6"/>
    <w:rsid w:val="00F33CA2"/>
    <w:rsid w:val="00F35271"/>
    <w:rsid w:val="00F355BB"/>
    <w:rsid w:val="00F361A6"/>
    <w:rsid w:val="00F36297"/>
    <w:rsid w:val="00F36CA5"/>
    <w:rsid w:val="00F373F6"/>
    <w:rsid w:val="00F42739"/>
    <w:rsid w:val="00F4286E"/>
    <w:rsid w:val="00F43741"/>
    <w:rsid w:val="00F43761"/>
    <w:rsid w:val="00F44F4B"/>
    <w:rsid w:val="00F4505F"/>
    <w:rsid w:val="00F46A5A"/>
    <w:rsid w:val="00F4787F"/>
    <w:rsid w:val="00F51CAF"/>
    <w:rsid w:val="00F53412"/>
    <w:rsid w:val="00F5397E"/>
    <w:rsid w:val="00F55616"/>
    <w:rsid w:val="00F56019"/>
    <w:rsid w:val="00F606F5"/>
    <w:rsid w:val="00F636C1"/>
    <w:rsid w:val="00F6390B"/>
    <w:rsid w:val="00F63D0B"/>
    <w:rsid w:val="00F63E00"/>
    <w:rsid w:val="00F641B0"/>
    <w:rsid w:val="00F6482A"/>
    <w:rsid w:val="00F650D2"/>
    <w:rsid w:val="00F6685C"/>
    <w:rsid w:val="00F66AF1"/>
    <w:rsid w:val="00F67041"/>
    <w:rsid w:val="00F67318"/>
    <w:rsid w:val="00F67F39"/>
    <w:rsid w:val="00F70309"/>
    <w:rsid w:val="00F7070A"/>
    <w:rsid w:val="00F70CFF"/>
    <w:rsid w:val="00F71091"/>
    <w:rsid w:val="00F7137A"/>
    <w:rsid w:val="00F71C80"/>
    <w:rsid w:val="00F73604"/>
    <w:rsid w:val="00F747EC"/>
    <w:rsid w:val="00F74B1D"/>
    <w:rsid w:val="00F757DA"/>
    <w:rsid w:val="00F75F5B"/>
    <w:rsid w:val="00F76F8A"/>
    <w:rsid w:val="00F77DC9"/>
    <w:rsid w:val="00F77F68"/>
    <w:rsid w:val="00F822AE"/>
    <w:rsid w:val="00F824CA"/>
    <w:rsid w:val="00F825BC"/>
    <w:rsid w:val="00F82B0A"/>
    <w:rsid w:val="00F8386F"/>
    <w:rsid w:val="00F84467"/>
    <w:rsid w:val="00F85930"/>
    <w:rsid w:val="00F8790C"/>
    <w:rsid w:val="00F879B4"/>
    <w:rsid w:val="00F9028F"/>
    <w:rsid w:val="00F90582"/>
    <w:rsid w:val="00F91B50"/>
    <w:rsid w:val="00F924EF"/>
    <w:rsid w:val="00F93223"/>
    <w:rsid w:val="00F94121"/>
    <w:rsid w:val="00F94648"/>
    <w:rsid w:val="00F9567A"/>
    <w:rsid w:val="00F95F02"/>
    <w:rsid w:val="00F97ADA"/>
    <w:rsid w:val="00F97F6B"/>
    <w:rsid w:val="00FA3FE4"/>
    <w:rsid w:val="00FA4373"/>
    <w:rsid w:val="00FA56BB"/>
    <w:rsid w:val="00FA5B24"/>
    <w:rsid w:val="00FA5DC3"/>
    <w:rsid w:val="00FA61AF"/>
    <w:rsid w:val="00FA6A44"/>
    <w:rsid w:val="00FA6BC1"/>
    <w:rsid w:val="00FA72FE"/>
    <w:rsid w:val="00FA743B"/>
    <w:rsid w:val="00FB1D24"/>
    <w:rsid w:val="00FB288C"/>
    <w:rsid w:val="00FB2D32"/>
    <w:rsid w:val="00FB3987"/>
    <w:rsid w:val="00FB3C1F"/>
    <w:rsid w:val="00FB4D66"/>
    <w:rsid w:val="00FB4DF4"/>
    <w:rsid w:val="00FB50FD"/>
    <w:rsid w:val="00FB5F60"/>
    <w:rsid w:val="00FB6302"/>
    <w:rsid w:val="00FB6567"/>
    <w:rsid w:val="00FB6F18"/>
    <w:rsid w:val="00FC1297"/>
    <w:rsid w:val="00FC1D38"/>
    <w:rsid w:val="00FC1E3D"/>
    <w:rsid w:val="00FC2A0B"/>
    <w:rsid w:val="00FC4007"/>
    <w:rsid w:val="00FC47A3"/>
    <w:rsid w:val="00FC4C9C"/>
    <w:rsid w:val="00FC5AD8"/>
    <w:rsid w:val="00FC5D33"/>
    <w:rsid w:val="00FC7AA3"/>
    <w:rsid w:val="00FD0A70"/>
    <w:rsid w:val="00FD232B"/>
    <w:rsid w:val="00FD28BA"/>
    <w:rsid w:val="00FD2ACE"/>
    <w:rsid w:val="00FD3B32"/>
    <w:rsid w:val="00FD3D4A"/>
    <w:rsid w:val="00FD59FA"/>
    <w:rsid w:val="00FD6394"/>
    <w:rsid w:val="00FD721F"/>
    <w:rsid w:val="00FD73A1"/>
    <w:rsid w:val="00FD7F13"/>
    <w:rsid w:val="00FE008F"/>
    <w:rsid w:val="00FE1753"/>
    <w:rsid w:val="00FE1F75"/>
    <w:rsid w:val="00FE29F5"/>
    <w:rsid w:val="00FE36AA"/>
    <w:rsid w:val="00FE51A4"/>
    <w:rsid w:val="00FE5B21"/>
    <w:rsid w:val="00FE5DBB"/>
    <w:rsid w:val="00FE61DD"/>
    <w:rsid w:val="00FE77DA"/>
    <w:rsid w:val="00FF0D81"/>
    <w:rsid w:val="00FF15A2"/>
    <w:rsid w:val="00FF2472"/>
    <w:rsid w:val="00FF280B"/>
    <w:rsid w:val="00FF34FC"/>
    <w:rsid w:val="00FF3A10"/>
    <w:rsid w:val="00FF3B2B"/>
    <w:rsid w:val="00FF4036"/>
    <w:rsid w:val="00FF41D4"/>
    <w:rsid w:val="00FF42C3"/>
    <w:rsid w:val="00FF439B"/>
    <w:rsid w:val="00FF4F38"/>
    <w:rsid w:val="00FF5797"/>
    <w:rsid w:val="00FF5CEF"/>
    <w:rsid w:val="00FF5E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59B4"/>
  <w15:docId w15:val="{8343B843-B33D-4A93-A4DF-65C252BD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4"/>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semiHidden/>
    <w:qFormat/>
    <w:rsid w:val="006D7EF9"/>
    <w:rPr>
      <w:rFonts w:cs="Times New Roman"/>
      <w:sz w:val="16"/>
    </w:rPr>
  </w:style>
  <w:style w:type="paragraph" w:styleId="Tekstkomentarza">
    <w:name w:val="annotation text"/>
    <w:basedOn w:val="Normalny"/>
    <w:link w:val="TekstkomentarzaZnak"/>
    <w:qFormat/>
    <w:rsid w:val="006D7EF9"/>
    <w:rPr>
      <w:rFonts w:eastAsia="Calibri"/>
      <w:sz w:val="20"/>
      <w:szCs w:val="20"/>
    </w:rPr>
  </w:style>
  <w:style w:type="character" w:customStyle="1" w:styleId="TekstkomentarzaZnak">
    <w:name w:val="Tekst komentarza Znak"/>
    <w:link w:val="Tekstkomentarza"/>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rsid w:val="002049F1"/>
    <w:rPr>
      <w:rFonts w:eastAsia="Calibri"/>
      <w:sz w:val="20"/>
      <w:szCs w:val="20"/>
    </w:rPr>
  </w:style>
  <w:style w:type="character" w:customStyle="1" w:styleId="TekstprzypisudolnegoZnak">
    <w:name w:val="Tekst przypisu dolnego Znak"/>
    <w:link w:val="Tekstprzypisudolnego"/>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7"/>
      </w:numPr>
    </w:pPr>
  </w:style>
  <w:style w:type="numbering" w:customStyle="1" w:styleId="Zaimportowanystyl2">
    <w:name w:val="Zaimportowany styl 2"/>
    <w:rsid w:val="00FB651A"/>
    <w:pPr>
      <w:numPr>
        <w:numId w:val="6"/>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6"/>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paragraph" w:customStyle="1" w:styleId="gmail-msolistparagraph">
    <w:name w:val="gmail-msolistparagraph"/>
    <w:basedOn w:val="Normalny"/>
    <w:rsid w:val="002830EC"/>
    <w:pPr>
      <w:spacing w:before="100" w:beforeAutospacing="1" w:after="100" w:afterAutospacing="1"/>
    </w:pPr>
  </w:style>
  <w:style w:type="character" w:customStyle="1" w:styleId="Nierozpoznanawzmianka5">
    <w:name w:val="Nierozpoznana wzmianka5"/>
    <w:basedOn w:val="Domylnaczcionkaakapitu"/>
    <w:uiPriority w:val="99"/>
    <w:semiHidden/>
    <w:unhideWhenUsed/>
    <w:rsid w:val="00E95D75"/>
    <w:rPr>
      <w:color w:val="605E5C"/>
      <w:shd w:val="clear" w:color="auto" w:fill="E1DFDD"/>
    </w:rPr>
  </w:style>
  <w:style w:type="character" w:customStyle="1" w:styleId="TekstkomentarzaZnak1">
    <w:name w:val="Tekst komentarza Znak1"/>
    <w:basedOn w:val="Domylnaczcionkaakapitu"/>
    <w:uiPriority w:val="99"/>
    <w:rsid w:val="00123335"/>
    <w:rPr>
      <w:rFonts w:ascii="Times New Roman" w:eastAsia="Times New Roman" w:hAnsi="Times New Roman" w:cs="Times New Roman"/>
      <w:kern w:val="1"/>
      <w:sz w:val="20"/>
      <w:szCs w:val="20"/>
      <w:lang w:val="en-US" w:eastAsia="ar-SA"/>
    </w:rPr>
  </w:style>
  <w:style w:type="paragraph" w:customStyle="1" w:styleId="Akapitzlist2">
    <w:name w:val="Akapit z listą2"/>
    <w:basedOn w:val="Normalny"/>
    <w:rsid w:val="00123335"/>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 w:type="character" w:styleId="Nierozpoznanawzmianka">
    <w:name w:val="Unresolved Mention"/>
    <w:basedOn w:val="Domylnaczcionkaakapitu"/>
    <w:uiPriority w:val="99"/>
    <w:semiHidden/>
    <w:unhideWhenUsed/>
    <w:rsid w:val="00DF2FFD"/>
    <w:rPr>
      <w:color w:val="605E5C"/>
      <w:shd w:val="clear" w:color="auto" w:fill="E1DFDD"/>
    </w:rPr>
  </w:style>
  <w:style w:type="numbering" w:customStyle="1" w:styleId="WW8Num45">
    <w:name w:val="WW8Num45"/>
    <w:basedOn w:val="Bezlisty"/>
    <w:rsid w:val="0077262C"/>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7298486">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12299515">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6663246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1025446998">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48227472">
      <w:bodyDiv w:val="1"/>
      <w:marLeft w:val="0"/>
      <w:marRight w:val="0"/>
      <w:marTop w:val="0"/>
      <w:marBottom w:val="0"/>
      <w:divBdr>
        <w:top w:val="none" w:sz="0" w:space="0" w:color="auto"/>
        <w:left w:val="none" w:sz="0" w:space="0" w:color="auto"/>
        <w:bottom w:val="none" w:sz="0" w:space="0" w:color="auto"/>
        <w:right w:val="none" w:sz="0" w:space="0" w:color="auto"/>
      </w:divBdr>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23048176">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77659971">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214138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mailto:szasz@abram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abramow.bip.lubelskie.pl/" TargetMode="External"/><Relationship Id="rId24" Type="http://schemas.openxmlformats.org/officeDocument/2006/relationships/hyperlink" Target="https://sip.lex.p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miniportal.uzp.gov.pl" TargetMode="External"/><Relationship Id="rId36" Type="http://schemas.openxmlformats.org/officeDocument/2006/relationships/footer" Target="footer3.xml"/><Relationship Id="rId10" Type="http://schemas.openxmlformats.org/officeDocument/2006/relationships/hyperlink" Target="mailto:szasz@abramow.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pl/search?q=bip+abram%C3%B3w&amp;sxsrf=ALiCzsa6LRWDAPRMdGj6SlPOvgnl2z-oFA%3A1652965201903&amp;source=hp&amp;ei=UT-GYqi5NLKSlwT0zL6AAw&amp;iflsig=AJiK0e8AAAAAYoZNYWUqMr8nOBu9b7hUZmZTLGa4JBAe&amp;ved=0ahUKEwjopbudz-v3AhUyyYUKHXSmDzAQ4dUDCAc&amp;uact=5&amp;oq=bip+abram%C3%B3w&amp;gs_lcp=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amp;sclient=gws-wiz"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szasz@abramow.pl" TargetMode="External"/><Relationship Id="rId30" Type="http://schemas.openxmlformats.org/officeDocument/2006/relationships/hyperlink" Target="https://ugabramow.bip.lubelskie.pl/"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B60038-87E6-468B-99C5-12AD78FC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43</Pages>
  <Words>14352</Words>
  <Characters>86113</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Centrum Usług Wspólnych W Abramowie</cp:lastModifiedBy>
  <cp:revision>38</cp:revision>
  <cp:lastPrinted>2019-01-04T10:45:00Z</cp:lastPrinted>
  <dcterms:created xsi:type="dcterms:W3CDTF">2022-05-11T10:58:00Z</dcterms:created>
  <dcterms:modified xsi:type="dcterms:W3CDTF">2022-12-21T14:19:00Z</dcterms:modified>
</cp:coreProperties>
</file>