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2E89567B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431E7">
        <w:rPr>
          <w:rFonts w:ascii="Arial" w:hAnsi="Arial" w:cs="Arial"/>
          <w:b/>
          <w:sz w:val="21"/>
          <w:szCs w:val="21"/>
        </w:rPr>
        <w:t>Abramów</w:t>
      </w:r>
    </w:p>
    <w:p w14:paraId="10F72E54" w14:textId="03668B31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7431E7">
        <w:rPr>
          <w:rFonts w:ascii="Arial" w:hAnsi="Arial" w:cs="Arial"/>
          <w:b/>
          <w:sz w:val="21"/>
          <w:szCs w:val="21"/>
        </w:rPr>
        <w:t>Szkolna 2</w:t>
      </w:r>
    </w:p>
    <w:p w14:paraId="1B026B7D" w14:textId="77777777" w:rsidR="007431E7" w:rsidRDefault="007431E7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7431E7">
        <w:rPr>
          <w:rFonts w:ascii="Arial" w:hAnsi="Arial" w:cs="Arial"/>
          <w:b/>
          <w:sz w:val="21"/>
          <w:szCs w:val="21"/>
        </w:rPr>
        <w:t>21-143 Abramów</w:t>
      </w:r>
      <w:r w:rsidRPr="007431E7">
        <w:rPr>
          <w:rFonts w:ascii="Arial" w:hAnsi="Arial" w:cs="Arial"/>
          <w:b/>
          <w:sz w:val="21"/>
          <w:szCs w:val="21"/>
        </w:rPr>
        <w:t xml:space="preserve"> </w:t>
      </w:r>
    </w:p>
    <w:p w14:paraId="58D0BBF3" w14:textId="53C72C7C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2BC636F1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bookmarkStart w:id="0" w:name="_Hlk71229763"/>
      <w:r w:rsidR="007431E7" w:rsidRPr="007431E7">
        <w:rPr>
          <w:rFonts w:ascii="Arial" w:hAnsi="Arial" w:cs="Arial"/>
          <w:b/>
          <w:bCs/>
          <w:sz w:val="21"/>
          <w:szCs w:val="21"/>
        </w:rPr>
        <w:t>Budowa kanalizacji sanitarnej w m. Wielkie gmina Abramów</w:t>
      </w:r>
      <w:bookmarkEnd w:id="0"/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7431E7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 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Pzp (załączniku nr </w:t>
      </w:r>
      <w:r w:rsidR="007431E7">
        <w:rPr>
          <w:rFonts w:ascii="Arial" w:hAnsi="Arial" w:cs="Arial"/>
          <w:sz w:val="21"/>
          <w:szCs w:val="21"/>
        </w:rPr>
        <w:t>2</w:t>
      </w:r>
      <w:bookmarkStart w:id="1" w:name="_GoBack"/>
      <w:bookmarkEnd w:id="1"/>
      <w:r w:rsidR="000425A6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 i 4 ustawy Pzp</w:t>
      </w:r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6DD0" w14:textId="77777777" w:rsidR="00E95D6D" w:rsidRDefault="00E95D6D">
      <w:pPr>
        <w:spacing w:after="0" w:line="240" w:lineRule="auto"/>
      </w:pPr>
      <w:r>
        <w:separator/>
      </w:r>
    </w:p>
  </w:endnote>
  <w:endnote w:type="continuationSeparator" w:id="0">
    <w:p w14:paraId="6EA53414" w14:textId="77777777" w:rsidR="00E95D6D" w:rsidRDefault="00E9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68656F99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1E85071" w:rsidR="00560977" w:rsidRPr="00024209" w:rsidRDefault="003B5ACE" w:rsidP="0021726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0425A6">
      <w:rPr>
        <w:rFonts w:ascii="Times New Roman" w:hAnsi="Times New Roman"/>
        <w:i/>
      </w:rPr>
      <w:t>6</w:t>
    </w:r>
    <w:r w:rsidRPr="00024209">
      <w:rPr>
        <w:rFonts w:ascii="Times New Roman" w:hAnsi="Times New Roman"/>
        <w:i/>
      </w:rPr>
      <w:t xml:space="preserve"> do SWZ – </w:t>
    </w:r>
    <w:r w:rsidR="007431E7" w:rsidRPr="007431E7">
      <w:rPr>
        <w:rFonts w:ascii="Times New Roman" w:hAnsi="Times New Roman"/>
        <w:bCs/>
        <w:i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4832" w14:textId="77777777" w:rsidR="00E95D6D" w:rsidRDefault="00E95D6D">
      <w:pPr>
        <w:spacing w:after="0" w:line="240" w:lineRule="auto"/>
      </w:pPr>
      <w:r>
        <w:separator/>
      </w:r>
    </w:p>
  </w:footnote>
  <w:footnote w:type="continuationSeparator" w:id="0">
    <w:p w14:paraId="5EC372EB" w14:textId="77777777" w:rsidR="00E95D6D" w:rsidRDefault="00E9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31E7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AC6128"/>
    <w:rsid w:val="00B03491"/>
    <w:rsid w:val="00C40886"/>
    <w:rsid w:val="00CF7E47"/>
    <w:rsid w:val="00E20DF0"/>
    <w:rsid w:val="00E57483"/>
    <w:rsid w:val="00E95D48"/>
    <w:rsid w:val="00E95D6D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22</cp:revision>
  <cp:lastPrinted>2021-04-06T08:47:00Z</cp:lastPrinted>
  <dcterms:created xsi:type="dcterms:W3CDTF">2019-06-14T07:57:00Z</dcterms:created>
  <dcterms:modified xsi:type="dcterms:W3CDTF">2021-05-06T19:42:00Z</dcterms:modified>
</cp:coreProperties>
</file>